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proofErr w:type="gramStart"/>
      <w:r w:rsidRPr="006C08F3">
        <w:rPr>
          <w:rFonts w:cs="Arial"/>
        </w:rPr>
        <w:t>nr 2</w:t>
      </w:r>
      <w:r w:rsidR="00E90DFC">
        <w:rPr>
          <w:rFonts w:cs="Arial"/>
        </w:rPr>
        <w:t>-5</w:t>
      </w:r>
      <w:r w:rsidR="009662EA">
        <w:rPr>
          <w:rFonts w:cs="Arial"/>
        </w:rPr>
        <w:t xml:space="preserve"> </w:t>
      </w:r>
      <w:r w:rsidR="00AF453B">
        <w:rPr>
          <w:rFonts w:cs="Arial"/>
        </w:rPr>
        <w:t xml:space="preserve"> do</w:t>
      </w:r>
      <w:proofErr w:type="gramEnd"/>
      <w:r w:rsidR="00AF453B">
        <w:rPr>
          <w:rFonts w:cs="Arial"/>
        </w:rPr>
        <w:t xml:space="preserve"> SIWZ</w:t>
      </w:r>
      <w:r>
        <w:rPr>
          <w:rFonts w:cs="Arial"/>
        </w:rPr>
        <w:t xml:space="preserve">                   </w:t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>
        <w:rPr>
          <w:rFonts w:cs="Arial"/>
        </w:rPr>
        <w:t xml:space="preserve"> ZOZ/DZP/PN/</w:t>
      </w:r>
      <w:r w:rsidR="009662EA">
        <w:rPr>
          <w:rFonts w:cs="Arial"/>
        </w:rPr>
        <w:t>3</w:t>
      </w:r>
      <w:r w:rsidR="00E90DFC">
        <w:rPr>
          <w:rFonts w:cs="Arial"/>
        </w:rPr>
        <w:t>6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90DFC" w:rsidRDefault="00E90DFC" w:rsidP="00E90DF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8"/>
        </w:rPr>
      </w:pPr>
      <w:r w:rsidRPr="00E90DFC">
        <w:rPr>
          <w:rFonts w:ascii="Arial" w:hAnsi="Arial" w:cs="Arial"/>
          <w:b/>
          <w:color w:val="000000"/>
          <w:sz w:val="24"/>
          <w:szCs w:val="28"/>
        </w:rPr>
        <w:t xml:space="preserve">Zadanie nr 5 Lampy zabiegowe 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5"/>
        <w:gridCol w:w="14"/>
        <w:gridCol w:w="4651"/>
        <w:gridCol w:w="12"/>
        <w:gridCol w:w="1417"/>
        <w:gridCol w:w="2700"/>
      </w:tblGrid>
      <w:tr w:rsidR="00CF03A4" w:rsidRPr="00FA4CE7" w:rsidTr="001E740F">
        <w:trPr>
          <w:jc w:val="center"/>
        </w:trPr>
        <w:tc>
          <w:tcPr>
            <w:tcW w:w="9499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2407B9">
        <w:trPr>
          <w:jc w:val="center"/>
        </w:trPr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9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2407B9">
        <w:trPr>
          <w:jc w:val="center"/>
        </w:trPr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9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5347C8" w:rsidRPr="00FA4CE7" w:rsidTr="002407B9">
        <w:trPr>
          <w:jc w:val="center"/>
        </w:trPr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5347C8" w:rsidRDefault="005347C8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466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897225" w:rsidRDefault="00897225" w:rsidP="00897225">
            <w:pPr>
              <w:pStyle w:val="Nagwek4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Wszystkie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 xml:space="preserve">urządzenia fabrycznie nowe, </w:t>
            </w:r>
            <w:r>
              <w:rPr>
                <w:rFonts w:ascii="Arial" w:hAnsi="Arial" w:cs="Arial"/>
                <w:b w:val="0"/>
                <w:sz w:val="20"/>
              </w:rPr>
              <w:t xml:space="preserve">rok produkcji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>2019 rok</w:t>
            </w:r>
            <w:r>
              <w:rPr>
                <w:rFonts w:ascii="Arial" w:hAnsi="Arial" w:cs="Arial"/>
                <w:b w:val="0"/>
                <w:sz w:val="20"/>
              </w:rPr>
              <w:t>.</w:t>
            </w:r>
          </w:p>
          <w:p w:rsidR="00897225" w:rsidRPr="00897225" w:rsidRDefault="00897225" w:rsidP="00897225">
            <w:r w:rsidRPr="00897225">
              <w:rPr>
                <w:rFonts w:ascii="Arial" w:hAnsi="Arial" w:cs="Arial"/>
              </w:rPr>
              <w:t>Urządzenia kompletne i gotowe do uruchomienia oraz użytkowania bez żadnych dodatkowych zakupów inwestycyjnych.</w:t>
            </w:r>
          </w:p>
        </w:tc>
        <w:tc>
          <w:tcPr>
            <w:tcW w:w="1429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47C8" w:rsidRPr="00897225" w:rsidRDefault="00897225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97225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347C8" w:rsidRDefault="005347C8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06A06" w:rsidRPr="00FA4CE7" w:rsidTr="002407B9">
        <w:trPr>
          <w:jc w:val="center"/>
        </w:trPr>
        <w:tc>
          <w:tcPr>
            <w:tcW w:w="94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6A06" w:rsidRPr="005225AE" w:rsidRDefault="002E1B12" w:rsidP="002E1B12">
            <w:pPr>
              <w:pStyle w:val="TableContents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225AE">
              <w:rPr>
                <w:rFonts w:ascii="Arial" w:hAnsi="Arial" w:cs="Arial"/>
                <w:b/>
              </w:rPr>
              <w:t xml:space="preserve">Lampa zabiegowa </w:t>
            </w:r>
            <w:proofErr w:type="spellStart"/>
            <w:r w:rsidRPr="005225AE">
              <w:rPr>
                <w:rFonts w:ascii="Arial" w:hAnsi="Arial" w:cs="Arial"/>
                <w:b/>
              </w:rPr>
              <w:t>dwuczaszowa</w:t>
            </w:r>
            <w:proofErr w:type="spellEnd"/>
            <w:r w:rsidRPr="005225AE">
              <w:rPr>
                <w:rFonts w:ascii="Arial" w:hAnsi="Arial" w:cs="Arial"/>
                <w:b/>
              </w:rPr>
              <w:t xml:space="preserve"> z zawieszeniem </w:t>
            </w:r>
            <w:proofErr w:type="gramStart"/>
            <w:r w:rsidRPr="005225AE">
              <w:rPr>
                <w:rFonts w:ascii="Arial" w:hAnsi="Arial" w:cs="Arial"/>
                <w:b/>
              </w:rPr>
              <w:t>sufitowym</w:t>
            </w:r>
            <w:r w:rsidRPr="005225AE">
              <w:rPr>
                <w:rFonts w:ascii="Arial" w:hAnsi="Arial" w:cs="Arial"/>
              </w:rPr>
              <w:t xml:space="preserve">  </w:t>
            </w:r>
            <w:r w:rsidR="00E06A06" w:rsidRPr="005225AE">
              <w:rPr>
                <w:rFonts w:ascii="Arial" w:hAnsi="Arial" w:cs="Arial"/>
                <w:b/>
              </w:rPr>
              <w:t xml:space="preserve">– </w:t>
            </w:r>
            <w:r w:rsidRPr="005225AE">
              <w:rPr>
                <w:rFonts w:ascii="Arial" w:hAnsi="Arial" w:cs="Arial"/>
                <w:b/>
              </w:rPr>
              <w:t xml:space="preserve">1 </w:t>
            </w:r>
            <w:r w:rsidR="00E06A06" w:rsidRPr="005225AE">
              <w:rPr>
                <w:rFonts w:ascii="Arial" w:hAnsi="Arial" w:cs="Arial"/>
                <w:b/>
              </w:rPr>
              <w:t>szt</w:t>
            </w:r>
            <w:proofErr w:type="gramEnd"/>
            <w:r w:rsidR="00E06A06" w:rsidRPr="005225AE">
              <w:rPr>
                <w:rFonts w:ascii="Arial" w:hAnsi="Arial" w:cs="Arial"/>
                <w:b/>
              </w:rPr>
              <w:t>.</w:t>
            </w:r>
          </w:p>
        </w:tc>
      </w:tr>
      <w:tr w:rsidR="00CF03A4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1.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65A8A" w:rsidRDefault="002E1B12" w:rsidP="001E740F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 xml:space="preserve">Lampa zabiegowa – podwójna, </w:t>
            </w:r>
            <w:proofErr w:type="spellStart"/>
            <w:r w:rsidRPr="00065A8A">
              <w:rPr>
                <w:rFonts w:ascii="Arial" w:hAnsi="Arial" w:cs="Arial"/>
              </w:rPr>
              <w:t>dwuczaszowa</w:t>
            </w:r>
            <w:proofErr w:type="spellEnd"/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5347C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CF03A4" w:rsidP="00BF33E4">
            <w:pPr>
              <w:jc w:val="center"/>
              <w:rPr>
                <w:rFonts w:ascii="Arial" w:hAnsi="Arial" w:cs="Arial"/>
              </w:rPr>
            </w:pPr>
            <w:r w:rsidRPr="00BF33E4">
              <w:rPr>
                <w:rFonts w:ascii="Arial" w:hAnsi="Arial" w:cs="Arial"/>
              </w:rPr>
              <w:t>2.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65A8A" w:rsidRDefault="002E1B12" w:rsidP="005347C8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Zawieszenie sufitowe czaszy składające się z 2 ramion – horyzontalnego oraz sprężystego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5347C8" w:rsidP="001E740F">
            <w:pPr>
              <w:jc w:val="center"/>
            </w:pPr>
            <w:r>
              <w:rPr>
                <w:rFonts w:ascii="Arial" w:hAnsi="Arial"/>
              </w:rPr>
              <w:t>TAK/</w:t>
            </w:r>
            <w:r w:rsidR="00CF03A4" w:rsidRPr="00F363F9">
              <w:rPr>
                <w:rFonts w:ascii="Arial" w:hAnsi="Arial"/>
              </w:rPr>
              <w:t>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3.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65A8A" w:rsidRDefault="002E1B12" w:rsidP="001E740F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 xml:space="preserve">Obrót w osi pomiędzy ramieniem horyzontalnym a sprężystym o 360 stopni. Obrót czaszy na przegubie ramienia sprężystego o 360 stopni  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2E1B12"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4.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65A8A" w:rsidRDefault="002E1B12" w:rsidP="001E740F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Łączny zasięg ramion min. 175 cm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2E1B12">
              <w:rPr>
                <w:sz w:val="20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5.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65A8A" w:rsidRDefault="002E1B12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65A8A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gramStart"/>
            <w:r w:rsidRPr="00065A8A">
              <w:rPr>
                <w:rFonts w:ascii="Arial" w:hAnsi="Arial" w:cs="Arial"/>
                <w:sz w:val="20"/>
                <w:szCs w:val="20"/>
              </w:rPr>
              <w:t>Czasze</w:t>
            </w:r>
            <w:proofErr w:type="gramEnd"/>
            <w:r w:rsidRPr="00065A8A">
              <w:rPr>
                <w:rFonts w:ascii="Arial" w:hAnsi="Arial" w:cs="Arial"/>
                <w:sz w:val="20"/>
                <w:szCs w:val="20"/>
              </w:rPr>
              <w:t xml:space="preserve"> składająca się z max. 3 modułów świetlnych LED. Każda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6.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65A8A" w:rsidRDefault="002E1B12" w:rsidP="001E740F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Ilość diod w czaszy max. 50 szt.</w:t>
            </w:r>
          </w:p>
          <w:p w:rsidR="002E1B12" w:rsidRPr="00065A8A" w:rsidRDefault="002E1B12" w:rsidP="001E740F">
            <w:pPr>
              <w:rPr>
                <w:rFonts w:ascii="Arial" w:hAnsi="Arial" w:cs="Arial"/>
              </w:rPr>
            </w:pPr>
          </w:p>
          <w:p w:rsidR="002E1B12" w:rsidRPr="00065A8A" w:rsidRDefault="002E1B12" w:rsidP="001E740F">
            <w:pPr>
              <w:rPr>
                <w:rFonts w:ascii="Arial" w:hAnsi="Arial" w:cs="Arial"/>
                <w:highlight w:val="yellow"/>
                <w:u w:val="single"/>
              </w:rPr>
            </w:pPr>
            <w:r w:rsidRPr="00065A8A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E1B12" w:rsidRPr="00065A8A" w:rsidRDefault="002E1B12" w:rsidP="002E1B12">
            <w:pPr>
              <w:snapToGrid w:val="0"/>
              <w:rPr>
                <w:rFonts w:ascii="Arial" w:hAnsi="Arial" w:cs="Arial"/>
                <w:highlight w:val="yellow"/>
              </w:rPr>
            </w:pPr>
            <w:r w:rsidRPr="00065A8A">
              <w:rPr>
                <w:rFonts w:ascii="Arial" w:hAnsi="Arial" w:cs="Arial"/>
                <w:highlight w:val="yellow"/>
              </w:rPr>
              <w:t>&gt;=45 [szt.] – 1 pkt.;</w:t>
            </w:r>
          </w:p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  <w:highlight w:val="yellow"/>
              </w:rPr>
              <w:t>&lt;45 [szt.] – 0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EA25EF">
              <w:rPr>
                <w:sz w:val="20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7.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65A8A" w:rsidRDefault="002E1B12" w:rsidP="005347C8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 xml:space="preserve">Możliwość wymiany modułów za pomocą dedykowanego </w:t>
            </w:r>
            <w:proofErr w:type="gramStart"/>
            <w:r w:rsidRPr="00065A8A">
              <w:rPr>
                <w:rFonts w:ascii="Arial" w:hAnsi="Arial" w:cs="Arial"/>
              </w:rPr>
              <w:t>narzędzia,  bez</w:t>
            </w:r>
            <w:proofErr w:type="gramEnd"/>
            <w:r w:rsidRPr="00065A8A">
              <w:rPr>
                <w:rFonts w:ascii="Arial" w:hAnsi="Arial" w:cs="Arial"/>
              </w:rPr>
              <w:t xml:space="preserve"> ingerencji w otwieranie obudowy czaszy.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2E1B1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8.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65A8A" w:rsidRDefault="002E1B12" w:rsidP="005347C8">
            <w:pPr>
              <w:rPr>
                <w:rFonts w:ascii="Arial" w:hAnsi="Arial" w:cs="Arial"/>
              </w:rPr>
            </w:pPr>
            <w:proofErr w:type="gramStart"/>
            <w:r w:rsidRPr="00065A8A">
              <w:rPr>
                <w:rFonts w:ascii="Arial" w:hAnsi="Arial" w:cs="Arial"/>
              </w:rPr>
              <w:t>Oświetlenie w którym</w:t>
            </w:r>
            <w:proofErr w:type="gramEnd"/>
            <w:r w:rsidRPr="00065A8A">
              <w:rPr>
                <w:rFonts w:ascii="Arial" w:hAnsi="Arial" w:cs="Arial"/>
              </w:rPr>
              <w:t xml:space="preserve"> wszystkie diody są tego samego koloru, emitujące światło białe o jednakowej temperaturze barwowej.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EA25EF" w:rsidP="002E1B12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065A8A" w:rsidRDefault="002E1B12" w:rsidP="00BF33E4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 xml:space="preserve">Natężenie światła (z odległości 1m) min. 100.000 </w:t>
            </w:r>
            <w:proofErr w:type="spellStart"/>
            <w:r w:rsidRPr="00065A8A">
              <w:rPr>
                <w:rFonts w:ascii="Arial" w:hAnsi="Arial" w:cs="Arial"/>
              </w:rPr>
              <w:t>lux</w:t>
            </w:r>
            <w:proofErr w:type="spellEnd"/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065A8A" w:rsidRDefault="002E1B12" w:rsidP="00BF33E4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Panel membranowy znajdujący się na czaszy lampy, realizujący następujące funkcje: włącz/wyłącz oraz zmianę wartości natężenia światła.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065A8A" w:rsidRDefault="002E1B12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65A8A">
              <w:rPr>
                <w:rFonts w:ascii="Arial" w:hAnsi="Arial" w:cs="Arial"/>
                <w:sz w:val="20"/>
                <w:szCs w:val="20"/>
              </w:rPr>
              <w:t>Regulacja natężenia światła odbywająca się w max. 5 krokach.</w:t>
            </w:r>
          </w:p>
          <w:p w:rsidR="002E1B12" w:rsidRPr="00065A8A" w:rsidRDefault="002E1B12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:rsidR="002E1B12" w:rsidRPr="00065A8A" w:rsidRDefault="002E1B12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065A8A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2E1B12" w:rsidRPr="00065A8A" w:rsidRDefault="002E1B12" w:rsidP="002E1B12">
            <w:pPr>
              <w:snapToGrid w:val="0"/>
              <w:rPr>
                <w:rFonts w:ascii="Arial" w:hAnsi="Arial" w:cs="Arial"/>
                <w:highlight w:val="yellow"/>
              </w:rPr>
            </w:pPr>
            <w:r w:rsidRPr="00065A8A">
              <w:rPr>
                <w:rFonts w:ascii="Arial" w:hAnsi="Arial" w:cs="Arial"/>
                <w:highlight w:val="yellow"/>
              </w:rPr>
              <w:t xml:space="preserve">5 </w:t>
            </w:r>
            <w:proofErr w:type="gramStart"/>
            <w:r w:rsidRPr="00065A8A">
              <w:rPr>
                <w:rFonts w:ascii="Arial" w:hAnsi="Arial" w:cs="Arial"/>
                <w:highlight w:val="yellow"/>
              </w:rPr>
              <w:t>kroków  – 1 pkt</w:t>
            </w:r>
            <w:proofErr w:type="gramEnd"/>
            <w:r w:rsidRPr="00065A8A">
              <w:rPr>
                <w:rFonts w:ascii="Arial" w:hAnsi="Arial" w:cs="Arial"/>
                <w:highlight w:val="yellow"/>
              </w:rPr>
              <w:t>.;</w:t>
            </w:r>
          </w:p>
          <w:p w:rsidR="002E1B12" w:rsidRPr="00065A8A" w:rsidRDefault="002E1B12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65A8A">
              <w:rPr>
                <w:rFonts w:ascii="Arial" w:hAnsi="Arial" w:cs="Arial"/>
                <w:sz w:val="20"/>
                <w:szCs w:val="20"/>
                <w:highlight w:val="yellow"/>
              </w:rPr>
              <w:lastRenderedPageBreak/>
              <w:t>&lt;5 kroków – 0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lastRenderedPageBreak/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065A8A" w:rsidRDefault="002E1B12" w:rsidP="005347C8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 xml:space="preserve">Regulacja natężenia światła odbywająca się za pomocą membranowego panelu sterowniczego umieszczonego na czaszy </w:t>
            </w:r>
            <w:proofErr w:type="gramStart"/>
            <w:r w:rsidRPr="00065A8A">
              <w:rPr>
                <w:rFonts w:ascii="Arial" w:hAnsi="Arial" w:cs="Arial"/>
              </w:rPr>
              <w:t>lampy  w</w:t>
            </w:r>
            <w:proofErr w:type="gramEnd"/>
            <w:r w:rsidRPr="00065A8A">
              <w:rPr>
                <w:rFonts w:ascii="Arial" w:hAnsi="Arial" w:cs="Arial"/>
              </w:rPr>
              <w:t xml:space="preserve"> zakresie  min.  30 – 100%,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2E1B12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Zapamiętywanie ostatniego ustawienia wartości natężenia światła przy ponownym uruchomieniu lampy.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Odtworzenie barwy światła słonecznego min. 95%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Stała temperatura barwowa 4300</w:t>
            </w:r>
            <w:proofErr w:type="gramStart"/>
            <w:r w:rsidRPr="00065A8A">
              <w:rPr>
                <w:rFonts w:ascii="Arial" w:hAnsi="Arial" w:cs="Arial"/>
              </w:rPr>
              <w:t>K  (+/- 100K</w:t>
            </w:r>
            <w:proofErr w:type="gramEnd"/>
            <w:r w:rsidRPr="00065A8A">
              <w:rPr>
                <w:rFonts w:ascii="Arial" w:hAnsi="Arial" w:cs="Arial"/>
              </w:rPr>
              <w:t>)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Stała średnica pola bezcieniowego min. 16cm</w:t>
            </w:r>
          </w:p>
          <w:p w:rsidR="002E1B12" w:rsidRPr="00065A8A" w:rsidRDefault="002E1B12" w:rsidP="002E1B12">
            <w:pPr>
              <w:rPr>
                <w:rFonts w:ascii="Arial" w:hAnsi="Arial" w:cs="Arial"/>
              </w:rPr>
            </w:pPr>
          </w:p>
          <w:p w:rsidR="002E1B12" w:rsidRPr="00065A8A" w:rsidRDefault="002E1B12" w:rsidP="002E1B12">
            <w:pPr>
              <w:rPr>
                <w:rFonts w:ascii="Arial" w:hAnsi="Arial" w:cs="Arial"/>
                <w:highlight w:val="yellow"/>
                <w:u w:val="single"/>
              </w:rPr>
            </w:pPr>
            <w:r w:rsidRPr="00065A8A">
              <w:rPr>
                <w:rFonts w:ascii="Arial" w:hAnsi="Arial" w:cs="Arial"/>
                <w:highlight w:val="yellow"/>
              </w:rPr>
              <w:t>Z</w:t>
            </w:r>
            <w:r w:rsidRPr="00065A8A">
              <w:rPr>
                <w:rFonts w:ascii="Arial" w:hAnsi="Arial" w:cs="Arial"/>
                <w:highlight w:val="yellow"/>
                <w:u w:val="single"/>
              </w:rPr>
              <w:t>asady oceny punktowej:</w:t>
            </w:r>
          </w:p>
          <w:p w:rsidR="002E1B12" w:rsidRPr="00065A8A" w:rsidRDefault="002E1B12" w:rsidP="002E1B12">
            <w:pPr>
              <w:snapToGrid w:val="0"/>
              <w:rPr>
                <w:rFonts w:ascii="Arial" w:hAnsi="Arial" w:cs="Arial"/>
                <w:highlight w:val="yellow"/>
              </w:rPr>
            </w:pPr>
            <w:r w:rsidRPr="00065A8A">
              <w:rPr>
                <w:rFonts w:ascii="Arial" w:hAnsi="Arial" w:cs="Arial"/>
                <w:highlight w:val="yellow"/>
              </w:rPr>
              <w:t>16cm – 0 pkt.;</w:t>
            </w:r>
          </w:p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  <w:highlight w:val="yellow"/>
              </w:rPr>
              <w:t>&gt;16cm – 1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Wgłębność oświetlenia (L1+L2) min. 150 cm</w:t>
            </w:r>
          </w:p>
          <w:p w:rsidR="002E1B12" w:rsidRPr="00065A8A" w:rsidRDefault="002E1B12" w:rsidP="002E1B12">
            <w:pPr>
              <w:rPr>
                <w:rFonts w:ascii="Arial" w:hAnsi="Arial" w:cs="Arial"/>
              </w:rPr>
            </w:pPr>
          </w:p>
          <w:p w:rsidR="002E1B12" w:rsidRPr="00065A8A" w:rsidRDefault="002E1B12" w:rsidP="002E1B12">
            <w:pPr>
              <w:rPr>
                <w:rFonts w:ascii="Arial" w:hAnsi="Arial" w:cs="Arial"/>
                <w:highlight w:val="yellow"/>
                <w:u w:val="single"/>
              </w:rPr>
            </w:pPr>
            <w:r w:rsidRPr="00065A8A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E1B12" w:rsidRPr="00065A8A" w:rsidRDefault="002E1B12" w:rsidP="002E1B12">
            <w:pPr>
              <w:snapToGrid w:val="0"/>
              <w:rPr>
                <w:rFonts w:ascii="Arial" w:hAnsi="Arial" w:cs="Arial"/>
                <w:highlight w:val="yellow"/>
              </w:rPr>
            </w:pPr>
            <w:r w:rsidRPr="00065A8A">
              <w:rPr>
                <w:rFonts w:ascii="Arial" w:hAnsi="Arial" w:cs="Arial"/>
                <w:highlight w:val="yellow"/>
              </w:rPr>
              <w:t>&gt;160cm – 1 pkt.;</w:t>
            </w:r>
          </w:p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  <w:highlight w:val="yellow"/>
              </w:rPr>
              <w:t>=&lt;160cm – 0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 xml:space="preserve">Zasilanie – 230 V (+/-) 10%, 50 </w:t>
            </w:r>
            <w:proofErr w:type="spellStart"/>
            <w:r w:rsidRPr="00065A8A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  <w:r w:rsidRPr="00F363F9">
              <w:rPr>
                <w:rFonts w:ascii="Arial" w:hAnsi="Arial"/>
              </w:rPr>
              <w:t xml:space="preserve"> 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Zasilacz zintegrowany w czaszy lampy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pStyle w:val="Nagwek3"/>
              <w:jc w:val="center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Zabezpieczenie bezpiecznikowe, znajdujące się pod pokrywą zawieszenia sufitowego.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Żywotność źródła światła min. 60 000h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  <w:lang w:val="en-US"/>
              </w:rPr>
            </w:pPr>
            <w:r w:rsidRPr="00F363F9">
              <w:rPr>
                <w:rFonts w:ascii="Arial" w:hAnsi="Arial"/>
                <w:lang w:val="en-US"/>
              </w:rPr>
              <w:t>TAK</w:t>
            </w:r>
            <w:r>
              <w:rPr>
                <w:rFonts w:ascii="Arial" w:hAnsi="Arial"/>
                <w:lang w:val="en-US"/>
              </w:rPr>
              <w:t>/</w:t>
            </w:r>
            <w:proofErr w:type="spellStart"/>
            <w:r>
              <w:rPr>
                <w:rFonts w:ascii="Arial" w:hAnsi="Arial"/>
                <w:lang w:val="en-US"/>
              </w:rPr>
              <w:t>Podać</w:t>
            </w:r>
            <w:proofErr w:type="spellEnd"/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  <w:lang w:val="en-US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22</w:t>
            </w:r>
            <w:r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Pobór mocy przy maksymalnym natężeniu światła max. 45 W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23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Konstrukcja umożliwiająca czyszczenie i dezynfekcję powszechnie stosowanymi środkami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2E1B12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Stopień ochrony czaszy min. IP 42 oraz systemu ramion min. IP 30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25.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Zamknięta szczelna obudowa czasz lampy z gładkimi konturami bez elementów śrubowych, wykonana z wysoko utwardzanego tworzywa sztucznego.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26.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Czasza o konstrukcji „bez szybowej”, wyposażona w moduły światła ze zintegrowaną uszczelką zapobiegającą dostawaniu się do środka wilgoci oraz płynów podczas używania środków czyszczących.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5225AE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Pr="00F363F9" w:rsidRDefault="005225AE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27.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Lampę należy wyposażyć w zapasowe uchwyty sterylizowane do pozycjonowania czaszy lampy min. 2 szt.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5225AE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Pr="00F363F9" w:rsidRDefault="005225AE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28.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Mocowanie uchwytu sterylizowanego na zatrzask „klikowy” realizowany za pomocą jednej ręki.</w:t>
            </w:r>
          </w:p>
          <w:p w:rsidR="005225AE" w:rsidRPr="00065A8A" w:rsidRDefault="005225AE" w:rsidP="002E1B12">
            <w:pPr>
              <w:rPr>
                <w:rFonts w:ascii="Arial" w:hAnsi="Arial" w:cs="Arial"/>
              </w:rPr>
            </w:pPr>
          </w:p>
          <w:p w:rsidR="005225AE" w:rsidRPr="00065A8A" w:rsidRDefault="005225AE" w:rsidP="002E1B12">
            <w:pPr>
              <w:rPr>
                <w:rFonts w:ascii="Arial" w:hAnsi="Arial" w:cs="Arial"/>
                <w:highlight w:val="yellow"/>
                <w:u w:val="single"/>
              </w:rPr>
            </w:pPr>
            <w:r w:rsidRPr="00065A8A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225AE" w:rsidRPr="00065A8A" w:rsidRDefault="005225AE" w:rsidP="005225AE">
            <w:pPr>
              <w:snapToGrid w:val="0"/>
              <w:rPr>
                <w:rFonts w:ascii="Arial" w:hAnsi="Arial" w:cs="Arial"/>
                <w:highlight w:val="yellow"/>
              </w:rPr>
            </w:pPr>
            <w:r w:rsidRPr="00065A8A">
              <w:rPr>
                <w:rFonts w:ascii="Arial" w:hAnsi="Arial" w:cs="Arial"/>
                <w:highlight w:val="yellow"/>
              </w:rPr>
              <w:t>Tak – 1 pkt.;</w:t>
            </w:r>
          </w:p>
          <w:p w:rsidR="005225AE" w:rsidRPr="00065A8A" w:rsidRDefault="005225AE" w:rsidP="005225AE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  <w:highlight w:val="yellow"/>
              </w:rPr>
              <w:t>Nie – 0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5225AE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Pr="00F363F9" w:rsidRDefault="005225AE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9499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5225AE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</w:rPr>
            </w:pPr>
            <w:r w:rsidRPr="00065A8A">
              <w:rPr>
                <w:rFonts w:ascii="Arial" w:hAnsi="Arial" w:cs="Arial"/>
                <w:b/>
              </w:rPr>
              <w:t xml:space="preserve">Lampa zabiegowa z zawieszeniem ściennym - 1 </w:t>
            </w:r>
            <w:r w:rsidR="002E1B12" w:rsidRPr="00065A8A">
              <w:rPr>
                <w:rFonts w:ascii="Arial" w:hAnsi="Arial" w:cs="Arial"/>
                <w:b/>
              </w:rPr>
              <w:t>szt.</w:t>
            </w: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2E1B12" w:rsidP="005225AE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lastRenderedPageBreak/>
              <w:t>2</w:t>
            </w:r>
            <w:r w:rsidR="005225AE"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Zawieszenie ścienne czaszy składające się z 2 ramion – horyzontalnego oraz sprężystego.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trHeight w:val="288"/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5225AE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2E1B12"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Łączny zasięg ramion min. 175 cm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7E3CA5" w:rsidRDefault="005225AE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  <w:r w:rsidR="002E1B12" w:rsidRPr="007E3CA5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Obrót czaszy na przegubie ramienia sprężystego o 360 stopni.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3E7BB6" w:rsidRDefault="005225AE" w:rsidP="002E1B1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2E1B12" w:rsidRPr="003E7BB6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Czasza składająca się z max. 5 modułów świetlnych LED.</w:t>
            </w:r>
          </w:p>
          <w:p w:rsidR="005225AE" w:rsidRPr="00065A8A" w:rsidRDefault="005225AE" w:rsidP="002E1B12">
            <w:pPr>
              <w:rPr>
                <w:rFonts w:ascii="Arial" w:hAnsi="Arial" w:cs="Arial"/>
              </w:rPr>
            </w:pPr>
          </w:p>
          <w:p w:rsidR="005225AE" w:rsidRPr="00065A8A" w:rsidRDefault="005225AE" w:rsidP="002E1B12">
            <w:pPr>
              <w:rPr>
                <w:rFonts w:ascii="Arial" w:hAnsi="Arial" w:cs="Arial"/>
                <w:highlight w:val="yellow"/>
                <w:u w:val="single"/>
              </w:rPr>
            </w:pPr>
            <w:r w:rsidRPr="00065A8A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225AE" w:rsidRPr="00065A8A" w:rsidRDefault="005225AE" w:rsidP="005225AE">
            <w:pPr>
              <w:snapToGrid w:val="0"/>
              <w:rPr>
                <w:rFonts w:ascii="Arial" w:hAnsi="Arial" w:cs="Arial"/>
                <w:highlight w:val="yellow"/>
              </w:rPr>
            </w:pPr>
            <w:r w:rsidRPr="00065A8A">
              <w:rPr>
                <w:rFonts w:ascii="Arial" w:hAnsi="Arial" w:cs="Arial"/>
                <w:highlight w:val="yellow"/>
              </w:rPr>
              <w:t>&gt;=4 [szt.] – 0 pkt.;</w:t>
            </w:r>
          </w:p>
          <w:p w:rsidR="005225AE" w:rsidRPr="00065A8A" w:rsidRDefault="005225AE" w:rsidP="005225AE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  <w:highlight w:val="yellow"/>
              </w:rPr>
              <w:t>&lt;4 [szt.] – 1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5225AE"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B12" w:rsidRPr="006426A3" w:rsidRDefault="002E1B12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3E7BB6" w:rsidRDefault="002E1B12" w:rsidP="005225A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5225AE">
              <w:rPr>
                <w:rFonts w:ascii="Arial" w:hAnsi="Arial"/>
              </w:rPr>
              <w:t>3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Ilość diod w czaszy max. 50 szt.</w:t>
            </w:r>
          </w:p>
          <w:p w:rsidR="005225AE" w:rsidRPr="00065A8A" w:rsidRDefault="005225AE" w:rsidP="002E1B12">
            <w:pPr>
              <w:rPr>
                <w:rFonts w:ascii="Arial" w:hAnsi="Arial" w:cs="Arial"/>
              </w:rPr>
            </w:pPr>
          </w:p>
          <w:p w:rsidR="005225AE" w:rsidRPr="00065A8A" w:rsidRDefault="005225AE" w:rsidP="002E1B12">
            <w:pPr>
              <w:rPr>
                <w:rFonts w:ascii="Arial" w:hAnsi="Arial" w:cs="Arial"/>
                <w:highlight w:val="yellow"/>
                <w:u w:val="single"/>
              </w:rPr>
            </w:pPr>
            <w:r w:rsidRPr="00065A8A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225AE" w:rsidRPr="00065A8A" w:rsidRDefault="005225AE" w:rsidP="005225AE">
            <w:pPr>
              <w:snapToGrid w:val="0"/>
              <w:rPr>
                <w:rFonts w:ascii="Arial" w:hAnsi="Arial" w:cs="Arial"/>
                <w:highlight w:val="yellow"/>
              </w:rPr>
            </w:pPr>
            <w:r w:rsidRPr="00065A8A">
              <w:rPr>
                <w:rFonts w:ascii="Arial" w:hAnsi="Arial" w:cs="Arial"/>
                <w:highlight w:val="yellow"/>
              </w:rPr>
              <w:t>&gt;=45 [szt.] – 1 pkt.;</w:t>
            </w:r>
          </w:p>
          <w:p w:rsidR="005225AE" w:rsidRPr="00065A8A" w:rsidRDefault="005225AE" w:rsidP="005225AE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  <w:highlight w:val="yellow"/>
              </w:rPr>
              <w:t>&lt;45 [szt.] – 0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B12" w:rsidRPr="006426A3" w:rsidRDefault="002E1B12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3E7BB6" w:rsidRDefault="002E1B12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5225AE">
              <w:rPr>
                <w:rFonts w:ascii="Arial" w:hAnsi="Arial"/>
              </w:rPr>
              <w:t>4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 xml:space="preserve">Możliwość wymiany modułów za pomocą dedykowanego </w:t>
            </w:r>
            <w:proofErr w:type="gramStart"/>
            <w:r w:rsidRPr="00065A8A">
              <w:rPr>
                <w:rFonts w:ascii="Arial" w:hAnsi="Arial" w:cs="Arial"/>
              </w:rPr>
              <w:t>narzędzia,  bez</w:t>
            </w:r>
            <w:proofErr w:type="gramEnd"/>
            <w:r w:rsidRPr="00065A8A">
              <w:rPr>
                <w:rFonts w:ascii="Arial" w:hAnsi="Arial" w:cs="Arial"/>
              </w:rPr>
              <w:t xml:space="preserve"> ingerencji w otwieranie obudowy czaszy.</w:t>
            </w:r>
          </w:p>
          <w:p w:rsidR="005225AE" w:rsidRPr="00065A8A" w:rsidRDefault="005225AE" w:rsidP="002E1B12">
            <w:pPr>
              <w:rPr>
                <w:rFonts w:ascii="Arial" w:hAnsi="Arial" w:cs="Arial"/>
              </w:rPr>
            </w:pPr>
          </w:p>
          <w:p w:rsidR="005225AE" w:rsidRPr="00065A8A" w:rsidRDefault="005225AE" w:rsidP="002E1B12">
            <w:pPr>
              <w:rPr>
                <w:rFonts w:ascii="Arial" w:hAnsi="Arial" w:cs="Arial"/>
                <w:highlight w:val="yellow"/>
                <w:u w:val="single"/>
              </w:rPr>
            </w:pPr>
            <w:r w:rsidRPr="00065A8A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225AE" w:rsidRPr="00065A8A" w:rsidRDefault="005225AE" w:rsidP="005225AE">
            <w:pPr>
              <w:snapToGrid w:val="0"/>
              <w:rPr>
                <w:rFonts w:ascii="Arial" w:hAnsi="Arial" w:cs="Arial"/>
                <w:highlight w:val="yellow"/>
              </w:rPr>
            </w:pPr>
            <w:r w:rsidRPr="00065A8A">
              <w:rPr>
                <w:rFonts w:ascii="Arial" w:hAnsi="Arial" w:cs="Arial"/>
                <w:highlight w:val="yellow"/>
              </w:rPr>
              <w:t>Tak –1 pkt.;</w:t>
            </w:r>
          </w:p>
          <w:p w:rsidR="005225AE" w:rsidRPr="00065A8A" w:rsidRDefault="005225AE" w:rsidP="005225AE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  <w:highlight w:val="yellow"/>
              </w:rPr>
              <w:t>Nie – 0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5225AE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2E1B12"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B12" w:rsidRPr="006426A3" w:rsidRDefault="002E1B12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3E7BB6" w:rsidRDefault="002E1B12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5225AE">
              <w:rPr>
                <w:rFonts w:ascii="Arial" w:hAnsi="Arial"/>
              </w:rPr>
              <w:t>5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5225AE" w:rsidP="002E1B12">
            <w:pPr>
              <w:rPr>
                <w:rFonts w:ascii="Arial" w:hAnsi="Arial" w:cs="Arial"/>
              </w:rPr>
            </w:pPr>
            <w:proofErr w:type="gramStart"/>
            <w:r w:rsidRPr="00065A8A">
              <w:rPr>
                <w:rFonts w:ascii="Arial" w:hAnsi="Arial" w:cs="Arial"/>
              </w:rPr>
              <w:t>Oświetlenie w którym</w:t>
            </w:r>
            <w:proofErr w:type="gramEnd"/>
            <w:r w:rsidRPr="00065A8A">
              <w:rPr>
                <w:rFonts w:ascii="Arial" w:hAnsi="Arial" w:cs="Arial"/>
              </w:rPr>
              <w:t xml:space="preserve"> wszystkie diody są tego samego koloru, emitujące światło białe o jednakowej temperaturze barwowej.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2E1B12" w:rsidP="002E1B1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B12" w:rsidRPr="006426A3" w:rsidRDefault="002E1B12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E1B12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3E7BB6" w:rsidRDefault="002E1B12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5225AE">
              <w:rPr>
                <w:rFonts w:ascii="Arial" w:hAnsi="Arial"/>
              </w:rPr>
              <w:t>6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065A8A" w:rsidRDefault="005225AE" w:rsidP="002E1B12">
            <w:pPr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 xml:space="preserve">Natężenie światła (z odległości 1m) min. 100.000 </w:t>
            </w:r>
            <w:proofErr w:type="spellStart"/>
            <w:r w:rsidRPr="00065A8A">
              <w:rPr>
                <w:rFonts w:ascii="Arial" w:hAnsi="Arial" w:cs="Arial"/>
              </w:rPr>
              <w:t>lux</w:t>
            </w:r>
            <w:proofErr w:type="spellEnd"/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B12" w:rsidRPr="00F363F9" w:rsidRDefault="005225AE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  <w:r w:rsidR="002E1B12"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B12" w:rsidRPr="006426A3" w:rsidRDefault="002E1B12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37.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Panel membranowy znajdujący się na czaszy lampy, realizujący następujące funkcje: włącz/wyłącz oraz zmianę wartości natężenia światła.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5225AE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38.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Regulacja natężenia światła odbywająca się w max. 5 krokach.</w:t>
            </w:r>
          </w:p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5225AE" w:rsidRPr="00266A7C" w:rsidRDefault="005225AE" w:rsidP="005225AE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5 </w:t>
            </w:r>
            <w:proofErr w:type="gramStart"/>
            <w:r w:rsidRPr="00266A7C">
              <w:rPr>
                <w:rFonts w:ascii="Arial" w:hAnsi="Arial" w:cs="Arial"/>
                <w:highlight w:val="yellow"/>
              </w:rPr>
              <w:t>kroków  – 1 pkt</w:t>
            </w:r>
            <w:proofErr w:type="gramEnd"/>
            <w:r w:rsidRPr="00266A7C">
              <w:rPr>
                <w:rFonts w:ascii="Arial" w:hAnsi="Arial" w:cs="Arial"/>
                <w:highlight w:val="yellow"/>
              </w:rPr>
              <w:t>.;</w:t>
            </w:r>
          </w:p>
          <w:p w:rsidR="005225AE" w:rsidRPr="00266A7C" w:rsidRDefault="005225AE" w:rsidP="005225A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  <w:highlight w:val="yellow"/>
              </w:rPr>
              <w:t>&lt;5 kroków – 0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5225AE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39.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 xml:space="preserve">Regulacja natężenia światła odbywająca się za pomocą membranowego panelu sterowniczego umieszczonego na czaszy </w:t>
            </w:r>
            <w:proofErr w:type="gramStart"/>
            <w:r w:rsidRPr="00266A7C">
              <w:rPr>
                <w:rFonts w:ascii="Arial" w:hAnsi="Arial" w:cs="Arial"/>
                <w:sz w:val="20"/>
                <w:szCs w:val="20"/>
              </w:rPr>
              <w:t>lampy  w</w:t>
            </w:r>
            <w:proofErr w:type="gramEnd"/>
            <w:r w:rsidRPr="00266A7C">
              <w:rPr>
                <w:rFonts w:ascii="Arial" w:hAnsi="Arial" w:cs="Arial"/>
                <w:sz w:val="20"/>
                <w:szCs w:val="20"/>
              </w:rPr>
              <w:t xml:space="preserve"> zakresie  min.  30 – 100%,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5225AE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Zapamiętywanie ostatniego ustawienia wartości natężenia światła przy ponownym uruchomieniu lampy.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5225AE" w:rsidP="005225A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41.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Odtworzenie barwy światła słonecznego min. 95%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5225AE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42.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Stała temperatura barwowa 4300</w:t>
            </w:r>
            <w:proofErr w:type="gramStart"/>
            <w:r w:rsidRPr="00266A7C">
              <w:rPr>
                <w:rFonts w:ascii="Arial" w:hAnsi="Arial" w:cs="Arial"/>
                <w:sz w:val="20"/>
                <w:szCs w:val="20"/>
              </w:rPr>
              <w:t>K  (+/- 100K</w:t>
            </w:r>
            <w:proofErr w:type="gramEnd"/>
            <w:r w:rsidRPr="00266A7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5225AE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43.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Stała średnica pola bezcieniowego min. 16cm</w:t>
            </w:r>
          </w:p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5225AE" w:rsidRPr="00266A7C" w:rsidRDefault="005225AE" w:rsidP="005225AE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16cm – 0 pkt.;</w:t>
            </w:r>
          </w:p>
          <w:p w:rsidR="005225AE" w:rsidRPr="00266A7C" w:rsidRDefault="005225AE" w:rsidP="00065A8A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  <w:highlight w:val="yellow"/>
              </w:rPr>
              <w:t xml:space="preserve">&gt;16cm – </w:t>
            </w:r>
            <w:r w:rsidR="00065A8A" w:rsidRPr="00266A7C">
              <w:rPr>
                <w:rFonts w:ascii="Arial" w:hAnsi="Arial" w:cs="Arial"/>
                <w:sz w:val="20"/>
                <w:szCs w:val="20"/>
                <w:highlight w:val="yellow"/>
              </w:rPr>
              <w:t>1</w:t>
            </w:r>
            <w:r w:rsidRPr="00266A7C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44.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Wgłębność oświetlenia (L1+L2) min. 150 cm</w:t>
            </w:r>
          </w:p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:rsidR="005225AE" w:rsidRPr="00266A7C" w:rsidRDefault="005225AE" w:rsidP="002E1B12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5225AE" w:rsidRPr="00266A7C" w:rsidRDefault="005225AE" w:rsidP="005225AE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&gt;160cm – </w:t>
            </w:r>
            <w:r w:rsidR="00065A8A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pkt.;</w:t>
            </w:r>
          </w:p>
          <w:p w:rsidR="005225AE" w:rsidRPr="00266A7C" w:rsidRDefault="005225AE" w:rsidP="005225A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  <w:highlight w:val="yellow"/>
              </w:rPr>
              <w:t>=&lt;160cm – 0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45.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 xml:space="preserve">Zasilanie – 230 V (+/-) 10%, 50 </w:t>
            </w:r>
            <w:proofErr w:type="spellStart"/>
            <w:r w:rsidRPr="00266A7C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46.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Zasilacz zintegrowany w czaszy lampy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25AE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Default="005225AE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47.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25AE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Żywotność źródła światła min. 60 000h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25AE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25AE" w:rsidRPr="006426A3" w:rsidRDefault="005225AE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65A8A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Default="00065A8A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48.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Pobór mocy przy maksymalnym natężeniu światła max. 45 W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5A8A" w:rsidRPr="006426A3" w:rsidRDefault="00065A8A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65A8A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Default="00065A8A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49.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Konstrukcja umożliwiająca czyszczenie i dezynfekcję powszechnie stosowanymi środkami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5A8A" w:rsidRPr="006426A3" w:rsidRDefault="00065A8A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65A8A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Default="00065A8A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Stopień ochrony czaszy min. IP 42 oraz systemu ramion min. IP 30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5A8A" w:rsidRPr="006426A3" w:rsidRDefault="00065A8A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65A8A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Default="00065A8A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51.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Zamknięta szczelna obudowa czasz lampy z gładkimi konturami bez elementów śrubowych, wykonana z wysoko utwardzanego tworzywa sztucznego.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5A8A" w:rsidRPr="006426A3" w:rsidRDefault="00065A8A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65A8A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Default="00065A8A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52.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Czasza o konstrukcji „bez szybowej”, wyposażona w moduły światła ze zintegrowaną uszczelką zapobiegającą dostawaniu się do środka wilgoci oraz płynów podczas używania środków czyszczących.</w:t>
            </w:r>
          </w:p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065A8A" w:rsidRPr="00266A7C" w:rsidRDefault="00065A8A" w:rsidP="00065A8A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Tak – 1 pkt.;</w:t>
            </w:r>
          </w:p>
          <w:p w:rsidR="00065A8A" w:rsidRPr="00266A7C" w:rsidRDefault="00065A8A" w:rsidP="00065A8A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  <w:highlight w:val="yellow"/>
              </w:rPr>
              <w:t>Nie – 0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Default="00065A8A" w:rsidP="00065A8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5A8A" w:rsidRPr="006426A3" w:rsidRDefault="00065A8A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65A8A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Default="00065A8A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53.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Lampę należy wyposażyć w zapasowe uchwyty sterylizowane do pozycjonowania czaszy lampy min. 2 szt.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5A8A" w:rsidRPr="006426A3" w:rsidRDefault="00065A8A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65A8A" w:rsidRPr="00FA4CE7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Default="00065A8A" w:rsidP="005225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54.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</w:rPr>
              <w:t>Mocowanie uchwytu sterylizowanego na zatrzask „klikowy” realizowany za pomocą jednej ręki.</w:t>
            </w:r>
          </w:p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:rsidR="00065A8A" w:rsidRPr="00266A7C" w:rsidRDefault="00065A8A" w:rsidP="002E1B12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065A8A" w:rsidRPr="00266A7C" w:rsidRDefault="00065A8A" w:rsidP="00065A8A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Tak – </w:t>
            </w:r>
            <w:r w:rsidR="002407B9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pkt.;</w:t>
            </w:r>
          </w:p>
          <w:p w:rsidR="00065A8A" w:rsidRPr="00266A7C" w:rsidRDefault="00065A8A" w:rsidP="00065A8A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66A7C">
              <w:rPr>
                <w:rFonts w:ascii="Arial" w:hAnsi="Arial" w:cs="Arial"/>
                <w:sz w:val="20"/>
                <w:szCs w:val="20"/>
                <w:highlight w:val="yellow"/>
              </w:rPr>
              <w:t>Nie – 0 pkt.</w:t>
            </w:r>
          </w:p>
        </w:tc>
        <w:tc>
          <w:tcPr>
            <w:tcW w:w="14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Default="00065A8A" w:rsidP="002E1B1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NIE/Podać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5A8A" w:rsidRPr="006426A3" w:rsidRDefault="00065A8A" w:rsidP="002E1B1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2E1B12" w:rsidRPr="007319A3" w:rsidTr="00065A8A">
        <w:trPr>
          <w:trHeight w:val="378"/>
          <w:jc w:val="center"/>
        </w:trPr>
        <w:tc>
          <w:tcPr>
            <w:tcW w:w="9499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E1B12" w:rsidRPr="00266A7C" w:rsidRDefault="00065A8A" w:rsidP="00065A8A">
            <w:pPr>
              <w:pStyle w:val="Nagwek1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66A7C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Lampa zabiegowa z zawieszeniem </w:t>
            </w:r>
            <w:proofErr w:type="gramStart"/>
            <w:r w:rsidRPr="00266A7C">
              <w:rPr>
                <w:rFonts w:ascii="Arial" w:hAnsi="Arial" w:cs="Arial"/>
                <w:b/>
                <w:color w:val="auto"/>
                <w:sz w:val="20"/>
                <w:szCs w:val="20"/>
              </w:rPr>
              <w:t>sufitowym  – 1 szt</w:t>
            </w:r>
            <w:proofErr w:type="gramEnd"/>
            <w:r w:rsidRPr="00266A7C">
              <w:rPr>
                <w:rFonts w:ascii="Arial" w:hAnsi="Arial" w:cs="Arial"/>
                <w:b/>
                <w:color w:val="auto"/>
                <w:sz w:val="20"/>
                <w:szCs w:val="20"/>
              </w:rPr>
              <w:t>.</w:t>
            </w: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55.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065A8A" w:rsidP="00065A8A">
            <w:pPr>
              <w:rPr>
                <w:rFonts w:ascii="Arial" w:hAnsi="Arial" w:cs="Arial"/>
                <w:b/>
              </w:rPr>
            </w:pPr>
            <w:r w:rsidRPr="00266A7C">
              <w:rPr>
                <w:rFonts w:ascii="Arial" w:hAnsi="Arial" w:cs="Arial"/>
              </w:rPr>
              <w:t>Zawieszenie sufitowe czaszy składające się z 2 ramion – horyzontalnego oraz sprężystego. Obrót ramion o 360 stopni.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065A8A" w:rsidP="002E1B12">
            <w:pPr>
              <w:jc w:val="center"/>
              <w:rPr>
                <w:rFonts w:ascii="Arial" w:hAnsi="Arial" w:cs="Arial"/>
              </w:rPr>
            </w:pPr>
            <w:r w:rsidRPr="00065A8A"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56.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065A8A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Łączny zasięg ramion min. 175 cm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065A8A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57.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065A8A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Obrót czaszy na przegubie ramienia sprężystego o 360 stopni.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58.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065A8A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Czasza składająca się z max. 5 modułów świetlnych LED.</w:t>
            </w:r>
          </w:p>
          <w:p w:rsidR="00065A8A" w:rsidRPr="00266A7C" w:rsidRDefault="00065A8A" w:rsidP="00065A8A">
            <w:pPr>
              <w:rPr>
                <w:rFonts w:ascii="Arial" w:hAnsi="Arial" w:cs="Arial"/>
              </w:rPr>
            </w:pPr>
          </w:p>
          <w:p w:rsidR="00065A8A" w:rsidRPr="00266A7C" w:rsidRDefault="00065A8A" w:rsidP="00065A8A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065A8A" w:rsidRPr="00266A7C" w:rsidRDefault="00065A8A" w:rsidP="00065A8A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&gt;=4 [szt.] – 0 pkt.;</w:t>
            </w:r>
          </w:p>
          <w:p w:rsidR="00065A8A" w:rsidRPr="00266A7C" w:rsidRDefault="00065A8A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&lt;4 [szt.] – </w:t>
            </w:r>
            <w:r w:rsidR="002407B9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59.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065A8A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Ilość diod w czaszy max. 50 szt.</w:t>
            </w:r>
          </w:p>
          <w:p w:rsidR="00065A8A" w:rsidRPr="00266A7C" w:rsidRDefault="00065A8A" w:rsidP="00065A8A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  <w:p w:rsidR="00065A8A" w:rsidRPr="00266A7C" w:rsidRDefault="00065A8A" w:rsidP="00065A8A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lastRenderedPageBreak/>
              <w:t>Zasady oceny punktowej:</w:t>
            </w:r>
          </w:p>
          <w:p w:rsidR="00065A8A" w:rsidRPr="00266A7C" w:rsidRDefault="00065A8A" w:rsidP="00065A8A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&gt;=45 [szt.] – </w:t>
            </w:r>
            <w:r w:rsidR="002407B9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pkt.;</w:t>
            </w:r>
          </w:p>
          <w:p w:rsidR="00065A8A" w:rsidRPr="00266A7C" w:rsidRDefault="00065A8A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&lt;45 [szt.] – 0 pkt.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lastRenderedPageBreak/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60.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 xml:space="preserve">Możliwość wymiany modułów za pomocą dedykowanego </w:t>
            </w:r>
            <w:proofErr w:type="gramStart"/>
            <w:r w:rsidRPr="00266A7C">
              <w:rPr>
                <w:rFonts w:ascii="Arial" w:hAnsi="Arial" w:cs="Arial"/>
              </w:rPr>
              <w:t>narzędzia,  bez</w:t>
            </w:r>
            <w:proofErr w:type="gramEnd"/>
            <w:r w:rsidRPr="00266A7C">
              <w:rPr>
                <w:rFonts w:ascii="Arial" w:hAnsi="Arial" w:cs="Arial"/>
              </w:rPr>
              <w:t xml:space="preserve"> ingerencji w otwieranie obudowy czaszy.</w:t>
            </w:r>
          </w:p>
          <w:p w:rsidR="002407B9" w:rsidRPr="00266A7C" w:rsidRDefault="002407B9" w:rsidP="00065A8A">
            <w:pPr>
              <w:rPr>
                <w:rFonts w:ascii="Arial" w:hAnsi="Arial" w:cs="Arial"/>
              </w:rPr>
            </w:pPr>
          </w:p>
          <w:p w:rsidR="002407B9" w:rsidRPr="00266A7C" w:rsidRDefault="002407B9" w:rsidP="00065A8A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407B9" w:rsidRPr="00266A7C" w:rsidRDefault="002407B9" w:rsidP="002407B9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Tak – 1 pkt.;</w:t>
            </w:r>
          </w:p>
          <w:p w:rsidR="002407B9" w:rsidRPr="00266A7C" w:rsidRDefault="002407B9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Nie – 0 pkt.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407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NIE/Podać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61.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proofErr w:type="gramStart"/>
            <w:r w:rsidRPr="00266A7C">
              <w:rPr>
                <w:rFonts w:ascii="Arial" w:hAnsi="Arial" w:cs="Arial"/>
              </w:rPr>
              <w:t>Oświetlenie w którym</w:t>
            </w:r>
            <w:proofErr w:type="gramEnd"/>
            <w:r w:rsidRPr="00266A7C">
              <w:rPr>
                <w:rFonts w:ascii="Arial" w:hAnsi="Arial" w:cs="Arial"/>
              </w:rPr>
              <w:t xml:space="preserve"> wszystkie diody są tego samego koloru, emitujące światło białe o jednakowej temperaturze barwowej.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407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62.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 xml:space="preserve">Natężenie światła (z odległości 1m) min. 100.000 </w:t>
            </w:r>
            <w:proofErr w:type="spellStart"/>
            <w:r w:rsidRPr="00266A7C">
              <w:rPr>
                <w:rFonts w:ascii="Arial" w:hAnsi="Arial" w:cs="Arial"/>
              </w:rPr>
              <w:t>lux</w:t>
            </w:r>
            <w:proofErr w:type="spellEnd"/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63.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Panel membranowy znajdujący się na czaszy lampy, realizujący następujące funkcje: włącz/wyłącz oraz zmianę wartości natężenia światła.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64.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Regulacja natężenia światła odbywająca się w max. 5 krokach.</w:t>
            </w:r>
          </w:p>
          <w:p w:rsidR="002407B9" w:rsidRPr="00266A7C" w:rsidRDefault="002407B9" w:rsidP="00065A8A">
            <w:pPr>
              <w:rPr>
                <w:rFonts w:ascii="Arial" w:hAnsi="Arial" w:cs="Arial"/>
              </w:rPr>
            </w:pPr>
          </w:p>
          <w:p w:rsidR="002407B9" w:rsidRPr="00266A7C" w:rsidRDefault="002407B9" w:rsidP="00065A8A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407B9" w:rsidRPr="00266A7C" w:rsidRDefault="002407B9" w:rsidP="002407B9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5 </w:t>
            </w:r>
            <w:proofErr w:type="gramStart"/>
            <w:r w:rsidRPr="00266A7C">
              <w:rPr>
                <w:rFonts w:ascii="Arial" w:hAnsi="Arial" w:cs="Arial"/>
                <w:highlight w:val="yellow"/>
              </w:rPr>
              <w:t>kroków  – 1 pkt</w:t>
            </w:r>
            <w:proofErr w:type="gramEnd"/>
            <w:r w:rsidRPr="00266A7C">
              <w:rPr>
                <w:rFonts w:ascii="Arial" w:hAnsi="Arial" w:cs="Arial"/>
                <w:highlight w:val="yellow"/>
              </w:rPr>
              <w:t>.;</w:t>
            </w:r>
          </w:p>
          <w:p w:rsidR="002407B9" w:rsidRPr="00266A7C" w:rsidRDefault="002407B9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&lt;5 kroków – 0 pkt.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65.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 xml:space="preserve">Regulacja natężenia światła odbywająca się za pomocą membranowego panelu sterowniczego umieszczonego na czaszy </w:t>
            </w:r>
            <w:proofErr w:type="gramStart"/>
            <w:r w:rsidRPr="00266A7C">
              <w:rPr>
                <w:rFonts w:ascii="Arial" w:hAnsi="Arial" w:cs="Arial"/>
              </w:rPr>
              <w:t>lampy  w</w:t>
            </w:r>
            <w:proofErr w:type="gramEnd"/>
            <w:r w:rsidRPr="00266A7C">
              <w:rPr>
                <w:rFonts w:ascii="Arial" w:hAnsi="Arial" w:cs="Arial"/>
              </w:rPr>
              <w:t xml:space="preserve"> zakresie  min.  30 – 100%,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66.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Zapamiętywanie ostatniego ustawienia wartości natężenia światła przy ponownym uruchomieniu lampy.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67.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Odtworzenie barwy światła słonecznego min. 95%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68.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Stała temperatura barwowa 4300</w:t>
            </w:r>
            <w:proofErr w:type="gramStart"/>
            <w:r w:rsidRPr="00266A7C">
              <w:rPr>
                <w:rFonts w:ascii="Arial" w:hAnsi="Arial" w:cs="Arial"/>
              </w:rPr>
              <w:t>K  (+/- 100K</w:t>
            </w:r>
            <w:proofErr w:type="gramEnd"/>
            <w:r w:rsidRPr="00266A7C">
              <w:rPr>
                <w:rFonts w:ascii="Arial" w:hAnsi="Arial" w:cs="Arial"/>
              </w:rPr>
              <w:t>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69.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Stała średnica pola bezcieniowego min. 16cm</w:t>
            </w:r>
          </w:p>
          <w:p w:rsidR="002407B9" w:rsidRPr="00266A7C" w:rsidRDefault="002407B9" w:rsidP="00065A8A">
            <w:pPr>
              <w:rPr>
                <w:rFonts w:ascii="Arial" w:hAnsi="Arial" w:cs="Arial"/>
              </w:rPr>
            </w:pPr>
          </w:p>
          <w:p w:rsidR="002407B9" w:rsidRPr="00266A7C" w:rsidRDefault="002407B9" w:rsidP="00065A8A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407B9" w:rsidRPr="00266A7C" w:rsidRDefault="002407B9" w:rsidP="002407B9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16cm – 0 pkt.;</w:t>
            </w:r>
          </w:p>
          <w:p w:rsidR="002407B9" w:rsidRPr="00266A7C" w:rsidRDefault="002407B9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&gt;16cm – 1 pkt.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70.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Wgłębność oświetlenia (L1+L2) min. 150 cm</w:t>
            </w:r>
          </w:p>
          <w:p w:rsidR="002407B9" w:rsidRPr="00266A7C" w:rsidRDefault="002407B9" w:rsidP="00065A8A">
            <w:pPr>
              <w:rPr>
                <w:rFonts w:ascii="Arial" w:hAnsi="Arial" w:cs="Arial"/>
              </w:rPr>
            </w:pPr>
          </w:p>
          <w:p w:rsidR="002407B9" w:rsidRPr="00266A7C" w:rsidRDefault="002407B9" w:rsidP="00065A8A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407B9" w:rsidRPr="00266A7C" w:rsidRDefault="002407B9" w:rsidP="002407B9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&gt;160cm – 1 pkt.;</w:t>
            </w:r>
          </w:p>
          <w:p w:rsidR="002407B9" w:rsidRPr="00266A7C" w:rsidRDefault="002407B9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=&lt;160cm – 0 pkt.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71.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 xml:space="preserve">Zasilanie – 230 V (+/-) 10%, 50 </w:t>
            </w:r>
            <w:proofErr w:type="spellStart"/>
            <w:r w:rsidRPr="00266A7C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72.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Zasilacz zintegrowany w czaszy lampy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065A8A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73.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Zabezpieczenie bezpiecznikowe, znajdujące się pod pokrywą zawieszenia sufitowego.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2407B9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74.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Żywotność źródła światła min. 60 000h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2407B9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75.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Pobór mocy przy maksymalnym natężeniu światła max. 45 W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5A8A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5A8A" w:rsidRPr="00266A7C" w:rsidRDefault="002407B9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lastRenderedPageBreak/>
              <w:t>76.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Konstrukcja umożliwiająca czyszczenie i dezynfekcję powszechnie stosowanymi środkami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065A8A" w:rsidRPr="00AB2E7B" w:rsidRDefault="00065A8A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407B9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77.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Stopień ochrony czaszy min. IP 42 oraz systemu ramion min. IP 30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AB2E7B" w:rsidRDefault="002407B9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407B9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78.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Zamknięta szczelna obudowa czasz lampy z gładkimi konturami bez elementów śrubowych, wykonana z wysoko utwardzanego tworzywa sztucznego.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AB2E7B" w:rsidRDefault="002407B9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407B9" w:rsidP="002E1B12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79.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266A7C" w:rsidRDefault="002407B9" w:rsidP="00065A8A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Czasza o konstrukcji „bez szybowej”, wyposażona w moduły światła ze zintegrowaną uszczelką zapobiegającą dostawaniu się do środka wilgoci oraz płynów podczas używania środków czyszczących.</w:t>
            </w:r>
          </w:p>
          <w:p w:rsidR="002407B9" w:rsidRPr="00266A7C" w:rsidRDefault="002407B9" w:rsidP="00065A8A">
            <w:pPr>
              <w:rPr>
                <w:rFonts w:ascii="Arial" w:hAnsi="Arial" w:cs="Arial"/>
              </w:rPr>
            </w:pPr>
          </w:p>
          <w:p w:rsidR="002407B9" w:rsidRPr="00266A7C" w:rsidRDefault="002407B9" w:rsidP="00065A8A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407B9" w:rsidRPr="00266A7C" w:rsidRDefault="002407B9" w:rsidP="002407B9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Tak – 1 pkt.;</w:t>
            </w:r>
          </w:p>
          <w:p w:rsidR="002407B9" w:rsidRPr="00266A7C" w:rsidRDefault="002407B9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Nie – 0 pkt.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065A8A" w:rsidRDefault="002407B9" w:rsidP="002E1B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NIE/Podać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AB2E7B" w:rsidRDefault="002407B9" w:rsidP="002E1B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407B9" w:rsidP="002407B9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80.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266A7C" w:rsidRDefault="002407B9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Lampę należy wyposażyć w zapasowe uchwyty sterylizowane do pozycjonowania czaszy lampy min. 2 szt.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065A8A" w:rsidRDefault="002407B9" w:rsidP="002407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AB2E7B" w:rsidRDefault="002407B9" w:rsidP="002407B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1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407B9" w:rsidP="002407B9">
            <w:pPr>
              <w:jc w:val="center"/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81.</w:t>
            </w:r>
          </w:p>
        </w:tc>
        <w:tc>
          <w:tcPr>
            <w:tcW w:w="4663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266A7C" w:rsidRDefault="002407B9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Mocowanie uchwytu sterylizowanego na zatrzask „klikowy” realizowany za pomocą jednej ręki.</w:t>
            </w:r>
          </w:p>
          <w:p w:rsidR="002407B9" w:rsidRPr="00266A7C" w:rsidRDefault="002407B9" w:rsidP="002407B9">
            <w:pPr>
              <w:rPr>
                <w:rFonts w:ascii="Arial" w:hAnsi="Arial" w:cs="Arial"/>
              </w:rPr>
            </w:pPr>
          </w:p>
          <w:p w:rsidR="002407B9" w:rsidRPr="00266A7C" w:rsidRDefault="002407B9" w:rsidP="002407B9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407B9" w:rsidRPr="00266A7C" w:rsidRDefault="002407B9" w:rsidP="002407B9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Tak – 1 pkt.;</w:t>
            </w:r>
          </w:p>
          <w:p w:rsidR="002407B9" w:rsidRPr="00266A7C" w:rsidRDefault="002407B9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Nie – 0 pkt.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Default="002407B9" w:rsidP="002407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NIE/Podać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AB2E7B" w:rsidRDefault="002407B9" w:rsidP="002407B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9499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407B9" w:rsidP="002407B9">
            <w:pPr>
              <w:jc w:val="center"/>
              <w:rPr>
                <w:rFonts w:ascii="Arial" w:hAnsi="Arial" w:cs="Arial"/>
                <w:b/>
              </w:rPr>
            </w:pPr>
            <w:r w:rsidRPr="00266A7C">
              <w:rPr>
                <w:rFonts w:ascii="Arial" w:hAnsi="Arial" w:cs="Arial"/>
                <w:b/>
              </w:rPr>
              <w:t>Lampa stanowiskowa – 6 szt.</w:t>
            </w:r>
          </w:p>
          <w:p w:rsidR="002407B9" w:rsidRPr="00266A7C" w:rsidRDefault="002407B9" w:rsidP="002407B9">
            <w:pPr>
              <w:jc w:val="center"/>
              <w:rPr>
                <w:rFonts w:ascii="Arial" w:hAnsi="Arial" w:cs="Arial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3E7BB6" w:rsidRDefault="002407B9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82.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Czasza składająca się max. 3 modułów świetlnych LED.</w:t>
            </w:r>
          </w:p>
          <w:p w:rsidR="00234FF1" w:rsidRPr="00266A7C" w:rsidRDefault="00234FF1" w:rsidP="002407B9">
            <w:pPr>
              <w:rPr>
                <w:rFonts w:ascii="Arial" w:hAnsi="Arial" w:cs="Arial"/>
              </w:rPr>
            </w:pPr>
          </w:p>
          <w:p w:rsidR="00234FF1" w:rsidRPr="00266A7C" w:rsidRDefault="00234FF1" w:rsidP="002407B9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34FF1" w:rsidRPr="00266A7C" w:rsidRDefault="00234FF1" w:rsidP="00234FF1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&gt;=2 [szt.] – 0 pkt.;</w:t>
            </w:r>
          </w:p>
          <w:p w:rsidR="00234FF1" w:rsidRPr="00266A7C" w:rsidRDefault="00234FF1" w:rsidP="00266A7C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&lt;2[szt.] – </w:t>
            </w:r>
            <w:r w:rsidR="00266A7C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B9" w:rsidRPr="00F363F9" w:rsidRDefault="002407B9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234FF1"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7B9" w:rsidRPr="00F363F9" w:rsidRDefault="002407B9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83.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Ilość diod w czaszy max. 12 szt.</w:t>
            </w:r>
          </w:p>
          <w:p w:rsidR="00234FF1" w:rsidRPr="00266A7C" w:rsidRDefault="00234FF1" w:rsidP="002407B9">
            <w:pPr>
              <w:rPr>
                <w:rFonts w:ascii="Arial" w:hAnsi="Arial" w:cs="Arial"/>
              </w:rPr>
            </w:pPr>
          </w:p>
          <w:p w:rsidR="00234FF1" w:rsidRPr="00266A7C" w:rsidRDefault="00234FF1" w:rsidP="002407B9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34FF1" w:rsidRPr="00266A7C" w:rsidRDefault="00234FF1" w:rsidP="00234FF1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&gt;=8 [szt.] – 0 pkt.;</w:t>
            </w:r>
          </w:p>
          <w:p w:rsidR="00234FF1" w:rsidRPr="00266A7C" w:rsidRDefault="00234FF1" w:rsidP="00266A7C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&lt;8 [szt.] – </w:t>
            </w:r>
            <w:r w:rsidR="00266A7C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B9" w:rsidRPr="00F363F9" w:rsidRDefault="00234FF1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7B9" w:rsidRPr="00F363F9" w:rsidRDefault="002407B9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84.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34FF1" w:rsidP="002407B9">
            <w:pPr>
              <w:rPr>
                <w:rFonts w:ascii="Arial" w:hAnsi="Arial" w:cs="Arial"/>
              </w:rPr>
            </w:pPr>
            <w:proofErr w:type="gramStart"/>
            <w:r w:rsidRPr="00266A7C">
              <w:rPr>
                <w:rFonts w:ascii="Arial" w:hAnsi="Arial" w:cs="Arial"/>
              </w:rPr>
              <w:t>Oświetlenie w którym</w:t>
            </w:r>
            <w:proofErr w:type="gramEnd"/>
            <w:r w:rsidRPr="00266A7C">
              <w:rPr>
                <w:rFonts w:ascii="Arial" w:hAnsi="Arial" w:cs="Arial"/>
              </w:rPr>
              <w:t xml:space="preserve"> wszystkie diody są tego samego koloru, emitujące światło białe o jednakowej temperaturze barwowej.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B9" w:rsidRPr="00F363F9" w:rsidRDefault="00234FF1" w:rsidP="002407B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7B9" w:rsidRPr="00F363F9" w:rsidRDefault="002407B9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85.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Lampa mocowana na standardową szynę DIN (stoły operacyjne, fotele ginekologiczno-urologiczne, itp.)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B9" w:rsidRPr="00F363F9" w:rsidRDefault="00234FF1" w:rsidP="002407B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7B9" w:rsidRPr="00F363F9" w:rsidRDefault="002407B9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86.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 xml:space="preserve">Natężenie światła (z odległości 0.5 </w:t>
            </w:r>
            <w:proofErr w:type="gramStart"/>
            <w:r w:rsidRPr="00266A7C">
              <w:rPr>
                <w:rFonts w:ascii="Arial" w:hAnsi="Arial" w:cs="Arial"/>
              </w:rPr>
              <w:t>m</w:t>
            </w:r>
            <w:proofErr w:type="gramEnd"/>
            <w:r w:rsidRPr="00266A7C">
              <w:rPr>
                <w:rFonts w:ascii="Arial" w:hAnsi="Arial" w:cs="Arial"/>
              </w:rPr>
              <w:t xml:space="preserve">) min. 45.000 </w:t>
            </w:r>
            <w:proofErr w:type="spellStart"/>
            <w:r w:rsidRPr="00266A7C">
              <w:rPr>
                <w:rFonts w:ascii="Arial" w:hAnsi="Arial" w:cs="Arial"/>
              </w:rPr>
              <w:t>lux</w:t>
            </w:r>
            <w:proofErr w:type="spellEnd"/>
          </w:p>
          <w:p w:rsidR="00234FF1" w:rsidRPr="00266A7C" w:rsidRDefault="00234FF1" w:rsidP="002407B9">
            <w:pPr>
              <w:rPr>
                <w:rFonts w:ascii="Arial" w:hAnsi="Arial" w:cs="Arial"/>
              </w:rPr>
            </w:pPr>
          </w:p>
          <w:p w:rsidR="00234FF1" w:rsidRPr="00266A7C" w:rsidRDefault="00234FF1" w:rsidP="002407B9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34FF1" w:rsidRPr="00266A7C" w:rsidRDefault="00234FF1" w:rsidP="00234FF1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&gt;=48 000 [</w:t>
            </w:r>
            <w:proofErr w:type="spellStart"/>
            <w:r w:rsidRPr="00266A7C">
              <w:rPr>
                <w:rFonts w:ascii="Arial" w:hAnsi="Arial" w:cs="Arial"/>
                <w:highlight w:val="yellow"/>
              </w:rPr>
              <w:t>lux</w:t>
            </w:r>
            <w:proofErr w:type="spellEnd"/>
            <w:r w:rsidRPr="00266A7C">
              <w:rPr>
                <w:rFonts w:ascii="Arial" w:hAnsi="Arial" w:cs="Arial"/>
                <w:highlight w:val="yellow"/>
              </w:rPr>
              <w:t xml:space="preserve">] – </w:t>
            </w:r>
            <w:r w:rsidR="00266A7C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pkt.;</w:t>
            </w:r>
          </w:p>
          <w:p w:rsidR="00234FF1" w:rsidRPr="00266A7C" w:rsidRDefault="00234FF1" w:rsidP="00234FF1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&lt;48 000 [</w:t>
            </w:r>
            <w:proofErr w:type="spellStart"/>
            <w:r w:rsidRPr="00266A7C">
              <w:rPr>
                <w:rFonts w:ascii="Arial" w:hAnsi="Arial" w:cs="Arial"/>
                <w:highlight w:val="yellow"/>
              </w:rPr>
              <w:t>lux</w:t>
            </w:r>
            <w:proofErr w:type="spellEnd"/>
            <w:r w:rsidRPr="00266A7C">
              <w:rPr>
                <w:rFonts w:ascii="Arial" w:hAnsi="Arial" w:cs="Arial"/>
                <w:highlight w:val="yellow"/>
              </w:rPr>
              <w:t>] – 0 pkt.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B9" w:rsidRPr="00F363F9" w:rsidRDefault="00234FF1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7B9" w:rsidRPr="00F363F9" w:rsidRDefault="002407B9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87.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Czasza lampy zamocowana na ramieniu typu „gęsia szyja”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B9" w:rsidRPr="00F363F9" w:rsidRDefault="00234FF1" w:rsidP="002407B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7B9" w:rsidRPr="00F363F9" w:rsidRDefault="002407B9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88.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Włącznik lampy zlokalizowany na podstawie ramienia typu „gęsia szyja”.</w:t>
            </w:r>
          </w:p>
          <w:p w:rsidR="00234FF1" w:rsidRPr="00266A7C" w:rsidRDefault="00234FF1" w:rsidP="002407B9">
            <w:pPr>
              <w:rPr>
                <w:rFonts w:ascii="Arial" w:hAnsi="Arial" w:cs="Arial"/>
              </w:rPr>
            </w:pPr>
          </w:p>
          <w:p w:rsidR="00234FF1" w:rsidRPr="00266A7C" w:rsidRDefault="00234FF1" w:rsidP="002407B9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34FF1" w:rsidRPr="00266A7C" w:rsidRDefault="00234FF1" w:rsidP="00234FF1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Tak – </w:t>
            </w:r>
            <w:r w:rsidR="00266A7C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</w:t>
            </w:r>
          </w:p>
          <w:p w:rsidR="00234FF1" w:rsidRPr="00266A7C" w:rsidRDefault="00234FF1" w:rsidP="00234FF1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Nie – 0 pkt.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B9" w:rsidRPr="00F363F9" w:rsidRDefault="00234FF1" w:rsidP="002407B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7B9" w:rsidRPr="00F363F9" w:rsidRDefault="002407B9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4FF1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89.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Odtworzenie barwy światła słonecznego Ra &gt;= 93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FF1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34FF1" w:rsidRPr="00F363F9" w:rsidRDefault="00234FF1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4FF1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90.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Indeks oddawania barw R9 &gt;= 90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FF1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34FF1" w:rsidRPr="00F363F9" w:rsidRDefault="00234FF1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4FF1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91.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Stała temperatura barwowa 4200 - 4800 K</w:t>
            </w:r>
          </w:p>
          <w:p w:rsidR="00234FF1" w:rsidRPr="00266A7C" w:rsidRDefault="00234FF1" w:rsidP="002407B9">
            <w:pPr>
              <w:rPr>
                <w:rFonts w:ascii="Arial" w:hAnsi="Arial" w:cs="Arial"/>
              </w:rPr>
            </w:pPr>
          </w:p>
          <w:p w:rsidR="00234FF1" w:rsidRPr="00266A7C" w:rsidRDefault="00234FF1" w:rsidP="002407B9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34FF1" w:rsidRPr="00266A7C" w:rsidRDefault="00234FF1" w:rsidP="00234FF1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&gt;=4500 [K] – 0 pkt.;</w:t>
            </w:r>
          </w:p>
          <w:p w:rsidR="00234FF1" w:rsidRPr="00266A7C" w:rsidRDefault="00234FF1" w:rsidP="00266A7C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&lt;4500 [K] – </w:t>
            </w:r>
            <w:r w:rsidR="00266A7C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FF1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34FF1" w:rsidRPr="00F363F9" w:rsidRDefault="00234FF1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4FF1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92.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 xml:space="preserve">Stała średnica pola światła min. 16 cm (z odległości 0.5 </w:t>
            </w:r>
            <w:proofErr w:type="gramStart"/>
            <w:r w:rsidRPr="00266A7C">
              <w:rPr>
                <w:rFonts w:ascii="Arial" w:hAnsi="Arial" w:cs="Arial"/>
              </w:rPr>
              <w:t>m</w:t>
            </w:r>
            <w:proofErr w:type="gramEnd"/>
            <w:r w:rsidRPr="00266A7C">
              <w:rPr>
                <w:rFonts w:ascii="Arial" w:hAnsi="Arial" w:cs="Arial"/>
              </w:rPr>
              <w:t>)</w:t>
            </w:r>
          </w:p>
          <w:p w:rsidR="00234FF1" w:rsidRPr="00266A7C" w:rsidRDefault="00234FF1" w:rsidP="002407B9">
            <w:pPr>
              <w:rPr>
                <w:rFonts w:ascii="Arial" w:hAnsi="Arial" w:cs="Arial"/>
              </w:rPr>
            </w:pPr>
          </w:p>
          <w:p w:rsidR="00234FF1" w:rsidRPr="00266A7C" w:rsidRDefault="00234FF1" w:rsidP="002407B9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34FF1" w:rsidRPr="00266A7C" w:rsidRDefault="00234FF1" w:rsidP="00234FF1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&gt;=18 [cm] – </w:t>
            </w:r>
            <w:r w:rsidR="00266A7C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pkt.;</w:t>
            </w:r>
          </w:p>
          <w:p w:rsidR="00234FF1" w:rsidRPr="00266A7C" w:rsidRDefault="00234FF1" w:rsidP="00234FF1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&lt;18 [cm] – 0 pkt.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FF1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34FF1" w:rsidRPr="00F363F9" w:rsidRDefault="00234FF1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4FF1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93.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Wgłębność oświetlenia (L1+L2) min. 60 cm</w:t>
            </w:r>
          </w:p>
          <w:p w:rsidR="00234FF1" w:rsidRPr="00266A7C" w:rsidRDefault="00234FF1" w:rsidP="002407B9">
            <w:pPr>
              <w:rPr>
                <w:rFonts w:ascii="Arial" w:hAnsi="Arial" w:cs="Arial"/>
              </w:rPr>
            </w:pPr>
          </w:p>
          <w:p w:rsidR="00234FF1" w:rsidRPr="00266A7C" w:rsidRDefault="00234FF1" w:rsidP="002407B9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34FF1" w:rsidRPr="00266A7C" w:rsidRDefault="00234FF1" w:rsidP="00234FF1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&gt;=65 [cm] – </w:t>
            </w:r>
            <w:r w:rsidR="00266A7C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pkt.;</w:t>
            </w:r>
          </w:p>
          <w:p w:rsidR="00234FF1" w:rsidRPr="00266A7C" w:rsidRDefault="00234FF1" w:rsidP="00234FF1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&lt;65 [cm] – 0 pkt.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FF1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34FF1" w:rsidRPr="00F363F9" w:rsidRDefault="00234FF1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4FF1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Default="00234FF1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94.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4FF1" w:rsidRPr="00266A7C" w:rsidRDefault="00234FF1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 xml:space="preserve">Zasilanie – 230 V (+/-) 10%, 50 </w:t>
            </w:r>
            <w:proofErr w:type="spellStart"/>
            <w:r w:rsidRPr="00266A7C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FF1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34FF1" w:rsidRPr="00F363F9" w:rsidRDefault="00234FF1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5DF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Default="00F445DF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95.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Pr="00266A7C" w:rsidRDefault="00F445DF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Żywotność źródła światła min. 40</w:t>
            </w:r>
            <w:r w:rsidRPr="00266A7C">
              <w:rPr>
                <w:rFonts w:ascii="Arial" w:hAnsi="Arial" w:cs="Arial"/>
              </w:rPr>
              <w:t> </w:t>
            </w:r>
            <w:r w:rsidRPr="00266A7C">
              <w:rPr>
                <w:rFonts w:ascii="Arial" w:hAnsi="Arial" w:cs="Arial"/>
              </w:rPr>
              <w:t>000h</w:t>
            </w:r>
          </w:p>
          <w:p w:rsidR="00F445DF" w:rsidRPr="00266A7C" w:rsidRDefault="00F445DF" w:rsidP="002407B9">
            <w:pPr>
              <w:rPr>
                <w:rFonts w:ascii="Arial" w:hAnsi="Arial" w:cs="Arial"/>
              </w:rPr>
            </w:pPr>
          </w:p>
          <w:p w:rsidR="00F445DF" w:rsidRPr="00266A7C" w:rsidRDefault="00F445DF" w:rsidP="002407B9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445DF" w:rsidRPr="00266A7C" w:rsidRDefault="00F445DF" w:rsidP="00F445DF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&gt;=50 000 [h] – </w:t>
            </w:r>
            <w:r w:rsidR="00266A7C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pkt.;</w:t>
            </w:r>
          </w:p>
          <w:p w:rsidR="00F445DF" w:rsidRPr="00266A7C" w:rsidRDefault="00F445DF" w:rsidP="00F445DF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>&lt;50 000 [h] – 0 pkt.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DF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445DF" w:rsidRPr="00F363F9" w:rsidRDefault="00F445DF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5DF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Default="00F445DF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96.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Pr="00266A7C" w:rsidRDefault="00F445DF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Pobór mocy źródła światła max. 12W</w:t>
            </w:r>
          </w:p>
          <w:p w:rsidR="00F445DF" w:rsidRPr="00266A7C" w:rsidRDefault="00F445DF" w:rsidP="002407B9">
            <w:pPr>
              <w:rPr>
                <w:rFonts w:ascii="Arial" w:hAnsi="Arial" w:cs="Arial"/>
              </w:rPr>
            </w:pPr>
          </w:p>
          <w:p w:rsidR="00F445DF" w:rsidRPr="00266A7C" w:rsidRDefault="00F445DF" w:rsidP="002407B9">
            <w:pPr>
              <w:rPr>
                <w:rFonts w:ascii="Arial" w:hAnsi="Arial" w:cs="Arial"/>
                <w:highlight w:val="yellow"/>
                <w:u w:val="single"/>
              </w:rPr>
            </w:pPr>
            <w:r w:rsidRPr="00266A7C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445DF" w:rsidRPr="00266A7C" w:rsidRDefault="00F445DF" w:rsidP="00F445DF">
            <w:pPr>
              <w:snapToGrid w:val="0"/>
              <w:rPr>
                <w:rFonts w:ascii="Arial" w:hAnsi="Arial" w:cs="Arial"/>
                <w:highlight w:val="yellow"/>
              </w:rPr>
            </w:pPr>
            <w:r w:rsidRPr="00266A7C">
              <w:rPr>
                <w:rFonts w:ascii="Arial" w:hAnsi="Arial" w:cs="Arial"/>
                <w:highlight w:val="yellow"/>
              </w:rPr>
              <w:t>&gt;=8 [W] – 0 pkt.;</w:t>
            </w:r>
          </w:p>
          <w:p w:rsidR="00F445DF" w:rsidRPr="00266A7C" w:rsidRDefault="00F445DF" w:rsidP="00266A7C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  <w:highlight w:val="yellow"/>
              </w:rPr>
              <w:t xml:space="preserve">&lt;8 [W] – </w:t>
            </w:r>
            <w:r w:rsidR="00266A7C" w:rsidRPr="00266A7C">
              <w:rPr>
                <w:rFonts w:ascii="Arial" w:hAnsi="Arial" w:cs="Arial"/>
                <w:highlight w:val="yellow"/>
              </w:rPr>
              <w:t>1</w:t>
            </w:r>
            <w:r w:rsidRPr="00266A7C">
              <w:rPr>
                <w:rFonts w:ascii="Arial" w:hAnsi="Arial" w:cs="Arial"/>
                <w:highlight w:val="yellow"/>
              </w:rPr>
              <w:t xml:space="preserve"> pkt.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DF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445DF" w:rsidRPr="00F363F9" w:rsidRDefault="00F445DF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5DF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Default="00F445DF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97.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Pr="00266A7C" w:rsidRDefault="00F445DF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Konstrukcja umożliwiająca czyszczenie i dezynfekcję powszechnie stosowanymi środkami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DF" w:rsidRPr="00F363F9" w:rsidRDefault="00266A7C" w:rsidP="002407B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445DF" w:rsidRPr="00F363F9" w:rsidRDefault="00F445DF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5DF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Default="00F445DF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98.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Pr="00266A7C" w:rsidRDefault="00F445DF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Stopień ochrony czaszy min. IP 20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DF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445DF" w:rsidRPr="00F363F9" w:rsidRDefault="00F445DF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5DF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Default="00F445DF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99.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Pr="00266A7C" w:rsidRDefault="00F445DF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Całkowita waga lampy nie większa niż 9 kg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DF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445DF" w:rsidRPr="00F363F9" w:rsidRDefault="00F445DF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5DF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Default="00F445DF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100.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445DF" w:rsidRPr="00266A7C" w:rsidRDefault="00F445DF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Wymiary czaszy nie większe niż 20 x 10 cm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5DF" w:rsidRPr="00F363F9" w:rsidRDefault="00266A7C" w:rsidP="002407B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445DF" w:rsidRPr="00F363F9" w:rsidRDefault="00F445DF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Default="00F445DF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101.</w:t>
            </w:r>
          </w:p>
        </w:tc>
        <w:tc>
          <w:tcPr>
            <w:tcW w:w="4665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266A7C" w:rsidRDefault="00F445DF" w:rsidP="002407B9">
            <w:pPr>
              <w:rPr>
                <w:rFonts w:ascii="Arial" w:hAnsi="Arial" w:cs="Arial"/>
              </w:rPr>
            </w:pPr>
            <w:r w:rsidRPr="00266A7C">
              <w:rPr>
                <w:rFonts w:ascii="Arial" w:hAnsi="Arial" w:cs="Arial"/>
              </w:rPr>
              <w:t>Zamknięta szczelna obudowa czasz lampy z gładkimi konturami bez elementów śrubowych, wykonana z wysoko utwardzanego tworzywa sztucznego.</w:t>
            </w:r>
          </w:p>
        </w:tc>
        <w:tc>
          <w:tcPr>
            <w:tcW w:w="14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7B9" w:rsidRPr="00F363F9" w:rsidRDefault="00266A7C" w:rsidP="00266A7C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7B9" w:rsidRPr="00F363F9" w:rsidRDefault="002407B9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07B9" w:rsidRPr="007319A3" w:rsidTr="00EB4802">
        <w:trPr>
          <w:jc w:val="center"/>
        </w:trPr>
        <w:tc>
          <w:tcPr>
            <w:tcW w:w="9499" w:type="dxa"/>
            <w:gridSpan w:val="6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946DEC" w:rsidRDefault="002407B9" w:rsidP="002407B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407B9" w:rsidRPr="007319A3" w:rsidTr="002407B9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Pr="00A42493" w:rsidRDefault="00F445DF" w:rsidP="002407B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102</w:t>
            </w:r>
            <w:r w:rsidR="002407B9">
              <w:rPr>
                <w:rFonts w:ascii="Arial" w:hAnsi="Arial"/>
              </w:rPr>
              <w:t>.</w:t>
            </w:r>
          </w:p>
        </w:tc>
        <w:tc>
          <w:tcPr>
            <w:tcW w:w="4665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07B9" w:rsidRDefault="002407B9" w:rsidP="002407B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2407B9" w:rsidRPr="00D94050" w:rsidRDefault="002407B9" w:rsidP="00266A7C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266A7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</w:t>
            </w:r>
            <w:r w:rsidR="00266A7C">
              <w:rPr>
                <w:rFonts w:ascii="Arial" w:hAnsi="Arial" w:cs="Arial"/>
              </w:rPr>
              <w:t>tygo</w:t>
            </w:r>
            <w:r w:rsidRPr="00D94050">
              <w:rPr>
                <w:rFonts w:ascii="Arial" w:hAnsi="Arial" w:cs="Arial"/>
              </w:rPr>
              <w:t>dni od dnia podpisania umowy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2407B9" w:rsidRPr="00946DEC" w:rsidRDefault="002407B9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7B9" w:rsidRPr="00F363F9" w:rsidRDefault="002407B9" w:rsidP="002407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266A7C">
              <w:rPr>
                <w:rFonts w:ascii="Arial" w:hAnsi="Arial" w:cs="Arial"/>
              </w:rPr>
              <w:t>24 m-ce</w:t>
            </w:r>
            <w:r w:rsidRPr="003C5D41">
              <w:rPr>
                <w:rFonts w:ascii="Arial" w:hAnsi="Arial" w:cs="Arial"/>
              </w:rPr>
              <w:t xml:space="preserve"> (przeglądy w okresie gwarancji zgodnie z zaleceniami producenta) </w:t>
            </w:r>
          </w:p>
          <w:p w:rsidR="00196EBF" w:rsidRPr="003C5D41" w:rsidRDefault="00196EBF" w:rsidP="001E740F">
            <w:pPr>
              <w:snapToGrid w:val="0"/>
              <w:rPr>
                <w:rFonts w:ascii="Arial" w:hAnsi="Arial" w:cs="Arial"/>
              </w:rPr>
            </w:pP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sz w:val="20"/>
                <w:highlight w:val="yellow"/>
                <w:u w:val="single"/>
              </w:rPr>
            </w:pPr>
            <w:r w:rsidRPr="00A42493">
              <w:rPr>
                <w:rFonts w:ascii="Arial" w:hAnsi="Arial" w:cs="Arial"/>
                <w:sz w:val="20"/>
                <w:highlight w:val="yellow"/>
                <w:u w:val="single"/>
              </w:rPr>
              <w:t>Zasady oceny punktowej:</w:t>
            </w: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min. </w:t>
            </w:r>
            <w:r w:rsidR="00266A7C">
              <w:rPr>
                <w:rFonts w:ascii="Arial" w:hAnsi="Arial" w:cs="Arial"/>
                <w:color w:val="C00000"/>
                <w:sz w:val="20"/>
                <w:highlight w:val="yellow"/>
              </w:rPr>
              <w:t>24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m-c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e do 35 m-</w:t>
            </w:r>
            <w:proofErr w:type="spellStart"/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cy</w:t>
            </w:r>
            <w:proofErr w:type="spellEnd"/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– 0 pkt.</w:t>
            </w:r>
          </w:p>
          <w:p w:rsidR="00CF03A4" w:rsidRPr="00F5317B" w:rsidRDefault="00CF03A4" w:rsidP="001E740F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36</w:t>
            </w:r>
            <w:r w:rsidR="009E48BE"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m-</w:t>
            </w:r>
            <w:proofErr w:type="spellStart"/>
            <w:r w:rsidR="009E48BE"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i więcej – 10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A4249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Paszport techniczny, instrukcje </w:t>
            </w:r>
            <w:proofErr w:type="spellStart"/>
            <w:r w:rsidRPr="007319A3">
              <w:rPr>
                <w:rFonts w:ascii="Arial" w:hAnsi="Arial" w:cs="Arial"/>
              </w:rPr>
              <w:t>obsługi</w:t>
            </w:r>
            <w:r w:rsidR="00DB3AED">
              <w:rPr>
                <w:rFonts w:ascii="Arial" w:hAnsi="Arial"/>
              </w:rPr>
              <w:t>w</w:t>
            </w:r>
            <w:proofErr w:type="spellEnd"/>
            <w:r w:rsidR="00DB3AED">
              <w:rPr>
                <w:rFonts w:ascii="Arial" w:hAnsi="Arial"/>
              </w:rPr>
              <w:t xml:space="preserve">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867C4A" w:rsidRPr="00E67D99" w:rsidTr="00867C4A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C4A" w:rsidRPr="00E67D99" w:rsidRDefault="00867C4A" w:rsidP="002407B9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C4A" w:rsidRPr="007319A3" w:rsidRDefault="00867C4A" w:rsidP="002407B9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</w:t>
            </w:r>
            <w:proofErr w:type="gramStart"/>
            <w:r>
              <w:rPr>
                <w:rFonts w:ascii="Arial" w:hAnsi="Arial" w:cs="Arial"/>
              </w:rPr>
              <w:t xml:space="preserve">użytkowników </w:t>
            </w:r>
            <w:r w:rsidRPr="00867C4A">
              <w:rPr>
                <w:rFonts w:ascii="Arial" w:hAnsi="Arial" w:cs="Arial"/>
              </w:rPr>
              <w:t xml:space="preserve"> pracujących</w:t>
            </w:r>
            <w:proofErr w:type="gramEnd"/>
            <w:r w:rsidRPr="00867C4A">
              <w:rPr>
                <w:rFonts w:ascii="Arial" w:hAnsi="Arial" w:cs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C4A" w:rsidRPr="00E67D99" w:rsidRDefault="00867C4A" w:rsidP="002407B9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C4A" w:rsidRPr="00E67D99" w:rsidRDefault="00867C4A" w:rsidP="002407B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</w:t>
      </w:r>
      <w:proofErr w:type="spellStart"/>
      <w:r w:rsidRPr="00E67D99">
        <w:rPr>
          <w:rFonts w:ascii="Arial" w:hAnsi="Arial" w:cs="Arial"/>
        </w:rPr>
        <w:t>oferty</w:t>
      </w:r>
      <w:r w:rsidRPr="00C072B3">
        <w:rPr>
          <w:rFonts w:ascii="Arial" w:hAnsi="Arial" w:cs="Arial"/>
          <w:bCs/>
        </w:rPr>
        <w:t>jako</w:t>
      </w:r>
      <w:proofErr w:type="spellEnd"/>
      <w:r w:rsidRPr="00C072B3">
        <w:rPr>
          <w:rFonts w:ascii="Arial" w:hAnsi="Arial" w:cs="Arial"/>
          <w:bCs/>
        </w:rPr>
        <w:t xml:space="preserve">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2619FE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 xml:space="preserve">Podpis                                                  </w:t>
      </w:r>
      <w:proofErr w:type="gramEnd"/>
      <w:r w:rsidRPr="00E67D99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78695D" w:rsidRDefault="00CF03A4" w:rsidP="0078695D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</w:t>
      </w: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78695D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337" w:rsidRDefault="003E4337" w:rsidP="00C7451F">
      <w:r>
        <w:separator/>
      </w:r>
    </w:p>
  </w:endnote>
  <w:endnote w:type="continuationSeparator" w:id="0">
    <w:p w:rsidR="003E4337" w:rsidRDefault="003E4337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7B9" w:rsidRDefault="002407B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266A7C">
      <w:rPr>
        <w:noProof/>
      </w:rPr>
      <w:t>8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266A7C">
      <w:rPr>
        <w:noProof/>
      </w:rPr>
      <w:t>8</w:t>
    </w:r>
    <w:r>
      <w:rPr>
        <w:noProof/>
      </w:rPr>
      <w:fldChar w:fldCharType="end"/>
    </w:r>
  </w:p>
  <w:p w:rsidR="002407B9" w:rsidRDefault="002407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337" w:rsidRDefault="003E4337" w:rsidP="00C7451F">
      <w:r>
        <w:separator/>
      </w:r>
    </w:p>
  </w:footnote>
  <w:footnote w:type="continuationSeparator" w:id="0">
    <w:p w:rsidR="003E4337" w:rsidRDefault="003E4337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7B9" w:rsidRDefault="002407B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407B9" w:rsidRDefault="002407B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AC65EE"/>
    <w:multiLevelType w:val="hybridMultilevel"/>
    <w:tmpl w:val="55A4D39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65A8A"/>
    <w:rsid w:val="001231C5"/>
    <w:rsid w:val="00127011"/>
    <w:rsid w:val="001842C3"/>
    <w:rsid w:val="00196EBF"/>
    <w:rsid w:val="001B0258"/>
    <w:rsid w:val="001B1118"/>
    <w:rsid w:val="001E740F"/>
    <w:rsid w:val="001F32C9"/>
    <w:rsid w:val="001F521E"/>
    <w:rsid w:val="00234FF1"/>
    <w:rsid w:val="00235950"/>
    <w:rsid w:val="002407B9"/>
    <w:rsid w:val="002619FE"/>
    <w:rsid w:val="00266A7C"/>
    <w:rsid w:val="002758AA"/>
    <w:rsid w:val="00277786"/>
    <w:rsid w:val="002800B7"/>
    <w:rsid w:val="00290025"/>
    <w:rsid w:val="00296EDB"/>
    <w:rsid w:val="002B3732"/>
    <w:rsid w:val="002B413A"/>
    <w:rsid w:val="002E1B12"/>
    <w:rsid w:val="002F450D"/>
    <w:rsid w:val="0034274A"/>
    <w:rsid w:val="00391D50"/>
    <w:rsid w:val="0039413F"/>
    <w:rsid w:val="0039486C"/>
    <w:rsid w:val="003C2DCE"/>
    <w:rsid w:val="003C5D41"/>
    <w:rsid w:val="003D41A4"/>
    <w:rsid w:val="003D4655"/>
    <w:rsid w:val="003D7610"/>
    <w:rsid w:val="003E4337"/>
    <w:rsid w:val="003E7BB6"/>
    <w:rsid w:val="00406975"/>
    <w:rsid w:val="00410BB6"/>
    <w:rsid w:val="00493E2A"/>
    <w:rsid w:val="004B511C"/>
    <w:rsid w:val="004C6109"/>
    <w:rsid w:val="004F7336"/>
    <w:rsid w:val="005225AE"/>
    <w:rsid w:val="005316A6"/>
    <w:rsid w:val="00531B80"/>
    <w:rsid w:val="005347C8"/>
    <w:rsid w:val="005401E0"/>
    <w:rsid w:val="00551A8B"/>
    <w:rsid w:val="00553ED2"/>
    <w:rsid w:val="005635D5"/>
    <w:rsid w:val="0059132C"/>
    <w:rsid w:val="005A6CEB"/>
    <w:rsid w:val="005E5228"/>
    <w:rsid w:val="00606F6E"/>
    <w:rsid w:val="006426A3"/>
    <w:rsid w:val="00671B39"/>
    <w:rsid w:val="006A69D5"/>
    <w:rsid w:val="006B1342"/>
    <w:rsid w:val="006B3394"/>
    <w:rsid w:val="006C08F3"/>
    <w:rsid w:val="00723A20"/>
    <w:rsid w:val="007319A3"/>
    <w:rsid w:val="00735B48"/>
    <w:rsid w:val="007605AB"/>
    <w:rsid w:val="00775800"/>
    <w:rsid w:val="0078695D"/>
    <w:rsid w:val="007A0957"/>
    <w:rsid w:val="007A6BEF"/>
    <w:rsid w:val="007C7DAD"/>
    <w:rsid w:val="007E3853"/>
    <w:rsid w:val="007E3CA5"/>
    <w:rsid w:val="007F0957"/>
    <w:rsid w:val="00804BED"/>
    <w:rsid w:val="00807C89"/>
    <w:rsid w:val="00815552"/>
    <w:rsid w:val="00844F7B"/>
    <w:rsid w:val="0084630E"/>
    <w:rsid w:val="00850528"/>
    <w:rsid w:val="00866363"/>
    <w:rsid w:val="00867C4A"/>
    <w:rsid w:val="008733DA"/>
    <w:rsid w:val="00897225"/>
    <w:rsid w:val="008A3F4A"/>
    <w:rsid w:val="008A7A63"/>
    <w:rsid w:val="008D6C56"/>
    <w:rsid w:val="00912FD8"/>
    <w:rsid w:val="00915C7D"/>
    <w:rsid w:val="00927310"/>
    <w:rsid w:val="009323B1"/>
    <w:rsid w:val="00946B3D"/>
    <w:rsid w:val="00946DEC"/>
    <w:rsid w:val="00951F12"/>
    <w:rsid w:val="009528DB"/>
    <w:rsid w:val="009662EA"/>
    <w:rsid w:val="00984F6A"/>
    <w:rsid w:val="009902B6"/>
    <w:rsid w:val="00990826"/>
    <w:rsid w:val="009C40D9"/>
    <w:rsid w:val="009C6E87"/>
    <w:rsid w:val="009C746B"/>
    <w:rsid w:val="009D2007"/>
    <w:rsid w:val="009D39BA"/>
    <w:rsid w:val="009D64DC"/>
    <w:rsid w:val="009E32A4"/>
    <w:rsid w:val="009E48BE"/>
    <w:rsid w:val="009F2044"/>
    <w:rsid w:val="00A05FEE"/>
    <w:rsid w:val="00A2697D"/>
    <w:rsid w:val="00A42493"/>
    <w:rsid w:val="00A444F8"/>
    <w:rsid w:val="00A86A3F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218C8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216B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71667"/>
    <w:rsid w:val="00D94050"/>
    <w:rsid w:val="00D960E8"/>
    <w:rsid w:val="00DB3AED"/>
    <w:rsid w:val="00DD6FD9"/>
    <w:rsid w:val="00E06A06"/>
    <w:rsid w:val="00E615F3"/>
    <w:rsid w:val="00E660B3"/>
    <w:rsid w:val="00E67D99"/>
    <w:rsid w:val="00E90DFC"/>
    <w:rsid w:val="00E95EDC"/>
    <w:rsid w:val="00EA25EF"/>
    <w:rsid w:val="00EB4802"/>
    <w:rsid w:val="00EB59F3"/>
    <w:rsid w:val="00ED3808"/>
    <w:rsid w:val="00F01327"/>
    <w:rsid w:val="00F053D7"/>
    <w:rsid w:val="00F126D9"/>
    <w:rsid w:val="00F363F9"/>
    <w:rsid w:val="00F42787"/>
    <w:rsid w:val="00F445DF"/>
    <w:rsid w:val="00F471D1"/>
    <w:rsid w:val="00F5103B"/>
    <w:rsid w:val="00F5317B"/>
    <w:rsid w:val="00FA4CE7"/>
    <w:rsid w:val="00FD6D38"/>
    <w:rsid w:val="00FF4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237F72A-731B-4D2D-A487-D7AA3B143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347C8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190AE-2E7D-4811-A9C6-FF3BBC296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2031</Words>
  <Characters>12189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6</cp:revision>
  <cp:lastPrinted>2017-03-13T08:22:00Z</cp:lastPrinted>
  <dcterms:created xsi:type="dcterms:W3CDTF">2019-11-13T12:15:00Z</dcterms:created>
  <dcterms:modified xsi:type="dcterms:W3CDTF">2019-11-13T13:14:00Z</dcterms:modified>
</cp:coreProperties>
</file>