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09D" w:rsidRPr="00DE209D" w:rsidRDefault="00DE209D" w:rsidP="00DE209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526096-N-2020 z dnia 2020-03-23 r. </w:t>
      </w:r>
    </w:p>
    <w:p w:rsidR="00DE209D" w:rsidRPr="00DE209D" w:rsidRDefault="00DE209D" w:rsidP="00DE20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>Zespół Opieki Zdrowotnej w Oławie: Usługa aktualizacji i opieki serwisowej dla systemu Simple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Usługi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Zespół Opieki Zdrowotnej w Oławie, krajowy numer identyfikacyjny 00030681600000, ul. K. K. Baczyńskiego  1 , 55-200  Oława, woj. dolnośląskie, państwo Polska, tel. 713011300, e-mail m.zaplotna@zozolawa.wroc.pl, faks 713011312.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https://zozolawa.wroc.pl/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profilu nabywcy: https://zozolawa.wroc.pl/zam%C3%B3wienia-publiczne.html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Podmiot prawa publicznego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DE209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https://zozolawa.wroc.pl/zam%C3%B3wienia-publiczne.html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https://zozolawa.wroc.pl/zam%C3%B3wienia-publiczne.html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proofErr w:type="spellStart"/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>miniPortal</w:t>
      </w:r>
      <w:proofErr w:type="spellEnd"/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</w:t>
      </w:r>
      <w:proofErr w:type="spellStart"/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>ePUAP</w:t>
      </w:r>
      <w:proofErr w:type="spellEnd"/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/</w:t>
      </w:r>
      <w:proofErr w:type="spellStart"/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>ZOZOlawa</w:t>
      </w:r>
      <w:proofErr w:type="spellEnd"/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proofErr w:type="spellStart"/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>SkrytkaESP</w:t>
      </w:r>
      <w:proofErr w:type="spellEnd"/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Usługa aktualizacji i opieki serwisowej dla systemu Simple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ZOZ/DZP/PN/6/20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DE209D" w:rsidRPr="00DE209D" w:rsidRDefault="00DE209D" w:rsidP="00DE20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wszystkich części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DE209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Przedmiotem niniejszego zamówienia jest: Usługa aktualizacji i opieki serwisowej dla systemu Simple, ZOZ/DZP/PN/6/20 2. Zamówienie obejmuje swoim zakresem 2 zadania. Zadanie nr 1 - Dostęp do aktualizacji dla systemu Simple ERP Zadanie nr 2 - Świadczenie usług opieki serwisowej dla systemu Simple ERP 3. Ilości, charakterystykę oraz parametry techniczno-użytkowe przedmiotu zamówienia oraz obowiązki wykonawcy określono w specyfikacji asortymentowo-cenowej </w:t>
      </w:r>
      <w:proofErr w:type="spellStart"/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>stanowiącejZałączniki</w:t>
      </w:r>
      <w:proofErr w:type="spellEnd"/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9, opisie przedmiotu zamówienia Załącznik nr 2-1 i 2-2 oraz Załącznikach nr 1 i 5 do specyfikacji istotnych warunków zamówienia (SIWZ). 4. Wszędzie tam, gdzie Zamawiający dopuszcza możliwości składania ofert równoważnych w opisie przedmiotu zamówienia zostały określone cechy równoważności (jeżeli dotyczy). Pod pojęciem oferty równoważnej Zamawiający rozumie przedmiot zamówienia co najmniej równy pod względem opisanych norm, standardów, parametrów, cech technicznych i jakościowych. Opisane parametry przedmiotu zamówienia stanowią minimum jakościowe wymagane przez Zamawiającego. Wykonawca, który składa ofertę równoważną zobowiązany jest poinformować o tym fakcie Zamawiającego oraz wykazać, że oferowany przez niego przedmiot zamówienia spełnia wymagania określone przez Zamawiającego, poprzez podanie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informacji o spełnieniu cech wskazanych przez zamawiającego jako równoważne. Udowodnienie równoważności leży po stronie Wykonawcy.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72000000-5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DE209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</w:t>
      </w:r>
      <w:proofErr w:type="spellStart"/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pkt</w:t>
      </w:r>
      <w:proofErr w:type="spellEnd"/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6 i 7 lub w art. 134 ust. 6 </w:t>
      </w:r>
      <w:proofErr w:type="spellStart"/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pkt</w:t>
      </w:r>
      <w:proofErr w:type="spellEnd"/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3 ustawy </w:t>
      </w:r>
      <w:proofErr w:type="spellStart"/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</w:t>
      </w:r>
      <w:proofErr w:type="spellStart"/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 lub w art. 134 ust. 6 </w:t>
      </w:r>
      <w:proofErr w:type="spellStart"/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 ustawy </w:t>
      </w:r>
      <w:proofErr w:type="spellStart"/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12  </w:t>
      </w:r>
      <w:r w:rsidRPr="00DE209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DE209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63"/>
        <w:gridCol w:w="1537"/>
        <w:gridCol w:w="1689"/>
        <w:gridCol w:w="1729"/>
      </w:tblGrid>
      <w:tr w:rsidR="00DE209D" w:rsidRPr="00DE209D" w:rsidTr="00DE20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209D" w:rsidRPr="00DE209D" w:rsidRDefault="00DE209D" w:rsidP="00DE20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E20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miesiącach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209D" w:rsidRPr="00DE209D" w:rsidRDefault="00DE209D" w:rsidP="00DE20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E20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dniach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209D" w:rsidRPr="00DE209D" w:rsidRDefault="00DE209D" w:rsidP="00DE20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E20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rozpoczęcia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209D" w:rsidRPr="00DE209D" w:rsidRDefault="00DE209D" w:rsidP="00DE20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E20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zakończenia</w:t>
            </w:r>
          </w:p>
        </w:tc>
      </w:tr>
      <w:tr w:rsidR="00DE209D" w:rsidRPr="00DE209D" w:rsidTr="00DE20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209D" w:rsidRPr="00DE209D" w:rsidRDefault="00DE209D" w:rsidP="00DE20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E20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209D" w:rsidRPr="00DE209D" w:rsidRDefault="00DE209D" w:rsidP="00DE20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209D" w:rsidRPr="00DE209D" w:rsidRDefault="00DE209D" w:rsidP="00DE20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209D" w:rsidRPr="00DE209D" w:rsidRDefault="00DE209D" w:rsidP="00DE20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nie dotyczy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nie dotyczy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nie dotyczy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Tak (podstawa wykluczenia określona w art. 24 ust. 5 </w:t>
      </w:r>
      <w:proofErr w:type="spellStart"/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ustawy </w:t>
      </w:r>
      <w:proofErr w:type="spellStart"/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Aktualnego odpisu z właściwego rejestru lub z centralnej ewidencji i informacji o działalności gospodarczej, jeżeli odrębne przepisy wymagają wpisu do rejestru lub ewidencji, w celu potwierdzenia braku podstaw wykluczenia na podstawie art. 24 ust. 5 </w:t>
      </w:r>
      <w:proofErr w:type="spellStart"/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ustawy; Zamawiający wymaga złożenia tego dokumentu na wezwanie.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dotyczy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Oświadczenie o spełnieniu wymogów zawartych w opisie przedmiotu zamówienia - Załącznik nr 2-1 lub/i 2-2. Wymagane jest dostarczenie tego dokumentu na wezwanie – załącznik nr 2-1 lub/i 2-2.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</w:t>
      </w:r>
      <w:proofErr w:type="spellStart"/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pkt</w:t>
      </w:r>
      <w:proofErr w:type="spellEnd"/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III.3) - III.6)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Nie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Przewiduje się pobranie ze złożonych katalogów elektronicznych informacji potrzebnych do sporządzenia ofert w ramach umowy ramowej/dynamicznego systemu zakupów: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DE209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96"/>
        <w:gridCol w:w="1016"/>
      </w:tblGrid>
      <w:tr w:rsidR="00DE209D" w:rsidRPr="00DE209D" w:rsidTr="00DE20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209D" w:rsidRPr="00DE209D" w:rsidRDefault="00DE209D" w:rsidP="00DE20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E20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209D" w:rsidRPr="00DE209D" w:rsidRDefault="00DE209D" w:rsidP="00DE20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E20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DE209D" w:rsidRPr="00DE209D" w:rsidTr="00DE20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209D" w:rsidRPr="00DE209D" w:rsidRDefault="00DE209D" w:rsidP="00DE20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E20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209D" w:rsidRPr="00DE209D" w:rsidRDefault="00DE209D" w:rsidP="00DE20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E20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DE209D" w:rsidRPr="00DE209D" w:rsidTr="00DE20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209D" w:rsidRPr="00DE209D" w:rsidRDefault="00DE209D" w:rsidP="00DE20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E20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realizacji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209D" w:rsidRPr="00DE209D" w:rsidRDefault="00DE209D" w:rsidP="00DE20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E20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Informacje dodatkowe: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Zgodnie z Załącznikiem nr 5 do SIWZ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DE209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2020-04-01, godzina: 12:00,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Polski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Informacje dodatkowe: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E209D" w:rsidRPr="00DE209D" w:rsidRDefault="00DE209D" w:rsidP="00DE20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2"/>
        <w:gridCol w:w="180"/>
        <w:gridCol w:w="834"/>
        <w:gridCol w:w="6074"/>
      </w:tblGrid>
      <w:tr w:rsidR="00DE209D" w:rsidRPr="00DE209D" w:rsidTr="00DE20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209D" w:rsidRPr="00DE209D" w:rsidRDefault="00DE209D" w:rsidP="00DE20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E20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DE209D" w:rsidRPr="00DE209D" w:rsidRDefault="00DE209D" w:rsidP="00DE20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E20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E209D" w:rsidRPr="00DE209D" w:rsidRDefault="00DE209D" w:rsidP="00DE20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E20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DE209D" w:rsidRPr="00DE209D" w:rsidRDefault="00DE209D" w:rsidP="00DE20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E20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nr 1 - Dostęp do aktualizacji dla systemu Simple ERP</w:t>
            </w:r>
          </w:p>
        </w:tc>
      </w:tr>
    </w:tbl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DE209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1 - Dostęp do aktualizacji dla systemu Simple ERP - zgodnie z Załącznikiem nr 2-1 do SIWZ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72260000-5,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12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data rozpoczęcia: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96"/>
        <w:gridCol w:w="1016"/>
      </w:tblGrid>
      <w:tr w:rsidR="00DE209D" w:rsidRPr="00DE209D" w:rsidTr="00DE20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209D" w:rsidRPr="00DE209D" w:rsidRDefault="00DE209D" w:rsidP="00DE20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E20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209D" w:rsidRPr="00DE209D" w:rsidRDefault="00DE209D" w:rsidP="00DE20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E20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DE209D" w:rsidRPr="00DE209D" w:rsidTr="00DE20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209D" w:rsidRPr="00DE209D" w:rsidRDefault="00DE209D" w:rsidP="00DE20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E20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209D" w:rsidRPr="00DE209D" w:rsidRDefault="00DE209D" w:rsidP="00DE20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E20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DE209D" w:rsidRPr="00DE209D" w:rsidTr="00DE20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209D" w:rsidRPr="00DE209D" w:rsidRDefault="00DE209D" w:rsidP="00DE20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E20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realizacji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209D" w:rsidRPr="00DE209D" w:rsidRDefault="00DE209D" w:rsidP="00DE20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E20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DE209D" w:rsidRPr="00DE209D" w:rsidRDefault="00DE209D" w:rsidP="00DE209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18"/>
        <w:gridCol w:w="180"/>
        <w:gridCol w:w="834"/>
        <w:gridCol w:w="7130"/>
      </w:tblGrid>
      <w:tr w:rsidR="00DE209D" w:rsidRPr="00DE209D" w:rsidTr="00DE20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209D" w:rsidRPr="00DE209D" w:rsidRDefault="00DE209D" w:rsidP="00DE20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E20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DE209D" w:rsidRPr="00DE209D" w:rsidRDefault="00DE209D" w:rsidP="00DE20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E20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E209D" w:rsidRPr="00DE209D" w:rsidRDefault="00DE209D" w:rsidP="00DE20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E20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DE209D" w:rsidRPr="00DE209D" w:rsidRDefault="00DE209D" w:rsidP="00DE20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E20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nr 2 - Świadczenie usług opieki serwisowej dla systemu Simple ERP</w:t>
            </w:r>
          </w:p>
        </w:tc>
      </w:tr>
    </w:tbl>
    <w:p w:rsidR="00DE209D" w:rsidRPr="00DE209D" w:rsidRDefault="00DE209D" w:rsidP="00DE2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DE209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2 - Świadczenie usług opieki serwisowej dla systemu Simple ERP - zgodnie z Załącznikiem nr 2-2 do SIWZ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72000000-5,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12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96"/>
        <w:gridCol w:w="1016"/>
      </w:tblGrid>
      <w:tr w:rsidR="00DE209D" w:rsidRPr="00DE209D" w:rsidTr="00DE20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209D" w:rsidRPr="00DE209D" w:rsidRDefault="00DE209D" w:rsidP="00DE20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E20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209D" w:rsidRPr="00DE209D" w:rsidRDefault="00DE209D" w:rsidP="00DE20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E20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DE209D" w:rsidRPr="00DE209D" w:rsidTr="00DE20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209D" w:rsidRPr="00DE209D" w:rsidRDefault="00DE209D" w:rsidP="00DE20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E20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209D" w:rsidRPr="00DE209D" w:rsidRDefault="00DE209D" w:rsidP="00DE20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E20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DE209D" w:rsidRPr="00DE209D" w:rsidTr="00DE20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209D" w:rsidRPr="00DE209D" w:rsidRDefault="00DE209D" w:rsidP="00DE20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E20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realizacji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209D" w:rsidRPr="00DE209D" w:rsidRDefault="00DE209D" w:rsidP="00DE20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E20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DE209D" w:rsidRPr="00DE209D" w:rsidRDefault="00DE209D" w:rsidP="00DE209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20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DE20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E209D" w:rsidRPr="00DE209D" w:rsidRDefault="00DE209D" w:rsidP="00DE209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E209D" w:rsidRPr="00DE209D" w:rsidRDefault="00DE209D" w:rsidP="00DE209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DE209D" w:rsidRPr="00DE209D" w:rsidTr="00DE20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209D" w:rsidRPr="00DE209D" w:rsidRDefault="00DE209D" w:rsidP="00DE20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D6591F" w:rsidRDefault="00D6591F"/>
    <w:sectPr w:rsidR="00D6591F" w:rsidSect="00D659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E209D"/>
    <w:rsid w:val="00D6591F"/>
    <w:rsid w:val="00DE20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59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343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1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58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9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81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912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415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21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415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463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9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27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42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838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553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05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298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382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7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93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207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731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94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669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847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15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55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251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082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0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997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023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237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01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69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819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288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274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145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93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047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2722</Words>
  <Characters>16333</Characters>
  <Application>Microsoft Office Word</Application>
  <DocSecurity>0</DocSecurity>
  <Lines>136</Lines>
  <Paragraphs>38</Paragraphs>
  <ScaleCrop>false</ScaleCrop>
  <Company/>
  <LinksUpToDate>false</LinksUpToDate>
  <CharactersWithSpaces>19017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user-M</dc:creator>
  <cp:lastModifiedBy>user-M</cp:lastModifiedBy>
  <cp:revision>1</cp:revision>
  <dcterms:created xsi:type="dcterms:W3CDTF">2020-03-23T12:43:00Z</dcterms:created>
  <dcterms:modified xsi:type="dcterms:W3CDTF">2020-03-23T12:43:00Z</dcterms:modified>
</cp:coreProperties>
</file>