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301" w:rsidRPr="001D4301" w:rsidRDefault="001D4301" w:rsidP="001D4301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1D4301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1D4301" w:rsidRPr="001D4301" w:rsidRDefault="001D4301" w:rsidP="001D430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586682-N-2020 z dnia 2020-09-18 r. </w:t>
      </w:r>
    </w:p>
    <w:p w:rsidR="001D4301" w:rsidRPr="001D4301" w:rsidRDefault="001D4301" w:rsidP="001D43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Opieki Zdrowotnej w Oławie: Dostawa błon mammograficznych i odczynników chemicznych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Dostawa błon mammograficznych i odczynników chemicznych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Opieki Zdrowotnej w Oławie, krajowy numer identyfikacyjny 00030681600000, ul. K. K. Baczyńskiego  1 , 55-200  Oława, woj. dolnośląskie, państwo Polska, tel. 713011300, e-mail m.zaplotna@zozolawa.wroc.pl, faks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713011312.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http://www.zozolawa.wroc.pl/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https://zozolawa.wroc.pl/zam%C3%B3wienia-publiczne/przetargi.html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Podmiot prawa publicznego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1D43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https://zozolawa.wroc.pl/zam%C3%B3wienia-publiczne/przetargi.html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https://zozolawa.wroc.pl/zam%C3%B3wienia-publiczne/przetargi.html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Zespół Opieki Zdrowotnej w Oławie, ul. K. Baczyńskiego 1, 55-200 Oława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błon mammograficznych i odczynników chemicznych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ZOZ/DZP/PN/16/20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1D4301" w:rsidRPr="001D4301" w:rsidRDefault="001D4301" w:rsidP="001D43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1D430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niniejszego zamówienia jest : Dostawa błon mammograficznych i odczynników chemicznych, znak sprawy ZOZ/DZP/PN/16/20 2. Zamówienie obejmuje swoim zakresem 1 zadanie 3. Ilości, charakterystykę oraz parametry techniczno-użytkowe przedmiotu zamówienia określono w specyfikacji asortymentowo-cenowej stanowiących załączniki nr 9 oraz Załącznikach nr 1, 2 i 5 do specyfikacji istotnych warunków zamówienia (SIWZ). 4. Ilości zawarte w załączniku nr 9 są ilościami orientacyjnymi. Zamawiający, sukcesywnie w miarę występujących potrzeb będzie każdorazowo ustalał wielkość zamówienia (rodzaj i ilość artykułów, które należy dostarczyć). 5. Wykonawca nie będzie domagał się realizacji pełnej wysokości przedmiotu zamówienia opisanego w załączniku nr 9, a także nie będzie domagał się od Zamawiającego odszkodowania z tego tytułu, z zastrzeżeniem, że Zamawiający wykorzysta nie mniej niż 60% asortymentu. 6. Wszędzie tam, gdzie Zamawiający dopuszcza możliwości składania ofert równoważnych, zostały określone cechy równoważności (jeżeli dotyczy). Pod pojęciem oferty równoważnej Zamawiający rozumie przedmiot zamówienia co najmniej równy pod względem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opisanych cech technicznych i 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o spełnieniu cech wskazanych przez zamawiającego jako równoważne. Udowodnienie równoważności leży po stronie Wykonawcy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32354110-3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1D4301" w:rsidRPr="001D4301" w:rsidTr="001D4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4301" w:rsidRPr="001D4301" w:rsidRDefault="001D4301" w:rsidP="001D4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3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1D4301" w:rsidRPr="001D4301" w:rsidTr="001D4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4301" w:rsidRPr="001D4301" w:rsidRDefault="001D4301" w:rsidP="001D4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3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24931230-0</w:t>
            </w:r>
          </w:p>
        </w:tc>
      </w:tr>
      <w:tr w:rsidR="001D4301" w:rsidRPr="001D4301" w:rsidTr="001D4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4301" w:rsidRPr="001D4301" w:rsidRDefault="001D4301" w:rsidP="001D4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3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24931240-3</w:t>
            </w:r>
          </w:p>
        </w:tc>
      </w:tr>
    </w:tbl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1D430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24  </w:t>
      </w:r>
      <w:r w:rsidRPr="001D430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D430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nie dotyczy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nie dotyczy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nie dotyczy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zamówienia wraz z informacją o kwalifikacjach zawodowych lub doświadczeniu tych osób: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>1) Aktualnego odpisu z właściwego rejestru lub z centralnej ewidencji i informacji o działalności gospodarczej, jeżeli odrębne przepisy wymagają wpisu do rejestru lub ewidencji, w celu potwierdzenia braku podstaw wykluczenia na podstawie art. 24 ust. 5 pkt 1 ustawy; Zamawiający wymaga dostarczenie tego dokumentu. Uwaga: W przypadku podmiotów zarejestrowanych w Polsce – Zamawiający informuje, że w związku z faktem, iż ma możliwość samodzielnego pozyskania ww. dokumentów obowiązujących w polskim porządku prawnym w postaci elektronicznej, tj. informacji z Krajowego Rejestru Sądowego (art. 4 ustawy z dnia 20 sierpnia 1997 r. – o Krajowym Rejestrze Sądowym (</w:t>
      </w:r>
      <w:proofErr w:type="spellStart"/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 2016 r. poz. 687) oraz informacji z Centralnej Ewidencji Działalności Gospodarczej (art. 38 ustawy z dnia 2 lipca 2004 r. – o swobodzie działalności gospodarczej (Dz.U. z 2015 r., poz. 584 ze zm.) – nie będzie wzywał Wykonawców do ich złożenia. W przypadku podmiotów zarejestrowanych poza granicami Polski – zgodnie z §10 rozporządzenia Ministra Rozwoju z dnia 26 lipca 2016 r. w sprawie rodzajów dokumentów, jakich może żądać Zamawiający od Wykonawcy w postępowaniu o udzielenie zamówienia publicznego (Dz.U z 2016 r., poz. 1126 z </w:t>
      </w:r>
      <w:proofErr w:type="spellStart"/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>póżn</w:t>
      </w:r>
      <w:proofErr w:type="spellEnd"/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Wykonawca winien złożyć dokument bądź wskazać Zamawiającemu na ogólnie dostępne i elektronicznie prowadzone bazy, z których bezpłatnie będzie można pozyskać dokumenty potwierdzające sytuację podmiotową Wykonawcy ww. zakresie. Jeżeli oświadczenia i dokumenty, o których mowa w zdaniu pierwszym są sporządzone w języku obcym – Wykonawca zobowiązany jest do ich złożenia wraz z tłumaczeniem na język polski.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III.5.1) W ZAKRESIE SPEŁNIANIA WARUNKÓW UDZIAŁU W POSTĘPOWANIU: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Oświadczenie, że oferowany przedmiotu zamówienia posiada ważne dokumenty dopuszczające do obrotu i używania wystawione zgodnie z przepisami prawa - załącznik Nr 8; Wymagane jest dostarczenie tego dokumentu – załącznik nr 8. 2) Oświadczenie o spełnieniu wymogów zawartych w opisie przedmiotu zamówienia - Załącznik nr 2 Wymagane jest dostarczenie tego dokumentu – załącznika nr 2 3) Materiały informacyjne w języku polskim (np. katalogi, specyfikacja techniczna, informacja od producenta) potwierdzające, że oferowane produkty są zgodne z opisem przedmiotu zamówienia zawartym w załączniku nr 2 i 9 oraz dokumenty potwierdzające następujące informacje: a) Wykres krzywej charakterystycznej procesu fotochemicznego dla oferowanych błon </w:t>
      </w:r>
      <w:proofErr w:type="spellStart"/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>Rtg</w:t>
      </w:r>
      <w:proofErr w:type="spellEnd"/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z podaniem wartości gęstości optycznych dla każdego stopnia referencji(pomiaru),zmierzonej z kolejnych pól sensytogramu od 1-21 rosnąco i umieszczeniem pod wykresem tabeli pomiarowej, z której czytelnie i jednoznacznie wynikać będą wymagane przez Zamawiającego parametry. b) Wartości gradientu średniego, wskaźnika światłoczułości (określonego na podstawie sensytogramu jako średnia wartość gęstości optycznej najbliższa wartości 1+Dmin), gęstości optycznej maksymalnej( D max), gęstości optycznej minimalnej (D min) muszą być podane w formacie i nazewnictwie podanym przez Zamawiającego z dokładnością do dwóch miejsc po przecinku. Wartości opisane wyżej muszą być spełnione przynajmniej w jednym cyklu procesu wywoływania błony przy dokładnym określeniu i opisaniu parametrów wywoływania błony tj. wartości regeneracji wywoływacza i utrwalacza oraz podaniu temperatury i czasu procesu. c) umieszczenie pod wykresem tabeli pomiarowej, z której czytelnie i jednoznacznie wynikać będą wymagane przez Zamawiającego parametry. Zamawiający wymaga złożenia tych dokumentów.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dodatkowe: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1D430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Przewiduje się ograniczenia co do przedstawionych wartości, wynikające z opisu przedmiotu zamówienia: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"/>
        <w:gridCol w:w="1016"/>
      </w:tblGrid>
      <w:tr w:rsidR="001D4301" w:rsidRPr="001D4301" w:rsidTr="001D4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4301" w:rsidRPr="001D4301" w:rsidRDefault="001D4301" w:rsidP="001D4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3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4301" w:rsidRPr="001D4301" w:rsidRDefault="001D4301" w:rsidP="001D4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3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1D4301" w:rsidRPr="001D4301" w:rsidTr="001D4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4301" w:rsidRPr="001D4301" w:rsidRDefault="001D4301" w:rsidP="001D4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3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4301" w:rsidRPr="001D4301" w:rsidRDefault="001D4301" w:rsidP="001D4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3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1D4301" w:rsidRPr="001D4301" w:rsidTr="001D4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4301" w:rsidRPr="001D4301" w:rsidRDefault="001D4301" w:rsidP="001D4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3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4301" w:rsidRPr="001D4301" w:rsidRDefault="001D4301" w:rsidP="001D4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3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Podział dialogu na etapy w celu ograniczenia liczby rozwiązań: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Zgodnie z załącznikiem nr 5 do SIWZ.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1D430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Środki służące ochronie informacji o charakterze poufnym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2020-09-30, godzina: 10:00,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D4301" w:rsidRPr="001D4301" w:rsidRDefault="001D4301" w:rsidP="001D43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288"/>
      </w:tblGrid>
      <w:tr w:rsidR="001D4301" w:rsidRPr="001D4301" w:rsidTr="001D43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301" w:rsidRPr="001D4301" w:rsidRDefault="001D4301" w:rsidP="001D4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3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1D4301" w:rsidRPr="001D4301" w:rsidRDefault="001D4301" w:rsidP="001D4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3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1D4301" w:rsidRPr="001D4301" w:rsidRDefault="001D4301" w:rsidP="001D4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3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1D4301" w:rsidRPr="001D4301" w:rsidRDefault="001D4301" w:rsidP="001D4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3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1</w:t>
            </w:r>
          </w:p>
        </w:tc>
      </w:tr>
    </w:tbl>
    <w:p w:rsidR="001D4301" w:rsidRPr="001D4301" w:rsidRDefault="001D4301" w:rsidP="001D4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1D430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Dostawa</w:t>
      </w:r>
      <w:proofErr w:type="spellEnd"/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błon mammograficznych i odczynników chemicznych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t>32354110-3, 24931230-0, 24931240-3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2020-11-09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7"/>
        <w:gridCol w:w="1016"/>
      </w:tblGrid>
      <w:tr w:rsidR="001D4301" w:rsidRPr="001D4301" w:rsidTr="001D4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4301" w:rsidRPr="001D4301" w:rsidRDefault="001D4301" w:rsidP="001D4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3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4301" w:rsidRPr="001D4301" w:rsidRDefault="001D4301" w:rsidP="001D4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3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1D4301" w:rsidRPr="001D4301" w:rsidTr="001D4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4301" w:rsidRPr="001D4301" w:rsidRDefault="001D4301" w:rsidP="001D4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3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4301" w:rsidRPr="001D4301" w:rsidRDefault="001D4301" w:rsidP="001D4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3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1D4301" w:rsidRPr="001D4301" w:rsidTr="001D4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4301" w:rsidRPr="001D4301" w:rsidRDefault="001D4301" w:rsidP="001D4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3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D4301" w:rsidRPr="001D4301" w:rsidRDefault="001D4301" w:rsidP="001D4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3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1D4301" w:rsidRPr="001D4301" w:rsidRDefault="001D4301" w:rsidP="001D430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D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1D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D4301" w:rsidRPr="001D4301" w:rsidRDefault="001D4301" w:rsidP="001D430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D4301" w:rsidRPr="001D4301" w:rsidRDefault="001D4301" w:rsidP="001D430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301" w:rsidRPr="001D4301" w:rsidTr="001D43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301" w:rsidRPr="001D4301" w:rsidRDefault="001D4301" w:rsidP="001D430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D4301" w:rsidRPr="001D4301" w:rsidRDefault="001D4301" w:rsidP="001D430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1D4301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1D4301" w:rsidRPr="001D4301" w:rsidRDefault="001D4301" w:rsidP="001D4301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1D4301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1D4301" w:rsidRPr="001D4301" w:rsidRDefault="001D4301" w:rsidP="001D430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1D4301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2328C2" w:rsidRDefault="002328C2">
      <w:bookmarkStart w:id="0" w:name="_GoBack"/>
      <w:bookmarkEnd w:id="0"/>
    </w:p>
    <w:sectPr w:rsidR="00232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301"/>
    <w:rsid w:val="001D4301"/>
    <w:rsid w:val="00232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2A9587-7E74-49C2-9AFC-B9A9B2CE2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1D430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1D4301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1D430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1D4301"/>
    <w:rPr>
      <w:rFonts w:ascii="Arial" w:eastAsia="Times New Roman" w:hAnsi="Arial" w:cs="Arial"/>
      <w:vanish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7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24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42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5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61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11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48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70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9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880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283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717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10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80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17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95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864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32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37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007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0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481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6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60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860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6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238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15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4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60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96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07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60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92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008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18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85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32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3055</Words>
  <Characters>18336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ASB. Błauciak</dc:creator>
  <cp:keywords/>
  <dc:description/>
  <cp:lastModifiedBy>Aleksandra ASB. Błauciak</cp:lastModifiedBy>
  <cp:revision>1</cp:revision>
  <dcterms:created xsi:type="dcterms:W3CDTF">2020-09-18T06:13:00Z</dcterms:created>
  <dcterms:modified xsi:type="dcterms:W3CDTF">2020-09-18T06:14:00Z</dcterms:modified>
</cp:coreProperties>
</file>