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E44C20">
        <w:rPr>
          <w:rFonts w:cs="Arial"/>
        </w:rPr>
        <w:t>4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E44C20">
        <w:rPr>
          <w:rFonts w:ascii="Arial" w:hAnsi="Arial" w:cs="Arial"/>
          <w:b/>
          <w:bCs/>
          <w:szCs w:val="20"/>
        </w:rPr>
        <w:t>4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44C20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>Kozetka</w:t>
      </w:r>
      <w:r w:rsidR="008254AD">
        <w:t xml:space="preserve"> </w:t>
      </w:r>
      <w:r w:rsidR="00CF03A4">
        <w:rPr>
          <w:rFonts w:cs="Arial"/>
        </w:rPr>
        <w:t xml:space="preserve">– </w:t>
      </w:r>
      <w:r w:rsidR="008254AD"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44C20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4C2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44C20" w:rsidRDefault="00CF03A4" w:rsidP="00B901C5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 xml:space="preserve">Rok produkcji – fabrycznie nowe, </w:t>
            </w:r>
            <w:r w:rsidR="00E615F3" w:rsidRPr="00E44C20">
              <w:rPr>
                <w:rFonts w:ascii="Arial" w:hAnsi="Arial" w:cs="Arial"/>
              </w:rPr>
              <w:t>20</w:t>
            </w:r>
            <w:r w:rsidR="00B901C5" w:rsidRPr="00E44C20">
              <w:rPr>
                <w:rFonts w:ascii="Arial" w:hAnsi="Arial" w:cs="Arial"/>
              </w:rPr>
              <w:t xml:space="preserve">20 </w:t>
            </w:r>
            <w:r w:rsidRPr="00E44C20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2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0E1229" w:rsidP="00A60C8C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Instrukcja obsługi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0E122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44C20" w:rsidRDefault="00A60C8C" w:rsidP="00BF33E4">
            <w:pPr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3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44C20" w:rsidP="009D52F9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Kozetka medyczna o konstrukcji drewnianej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C9726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4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4C20" w:rsidRPr="00E44C20" w:rsidRDefault="00E44C20" w:rsidP="00E44C20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Wymiary</w:t>
            </w:r>
          </w:p>
          <w:p w:rsidR="00E44C20" w:rsidRPr="00E44C20" w:rsidRDefault="00E44C20" w:rsidP="00E44C20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Szerokość: 72 cm +/- 2 cm</w:t>
            </w:r>
          </w:p>
          <w:p w:rsidR="00E44C20" w:rsidRPr="00E44C20" w:rsidRDefault="00E44C20" w:rsidP="00E44C20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Wysokość 77 cm +/- 2 cm</w:t>
            </w:r>
          </w:p>
          <w:p w:rsidR="00CF03A4" w:rsidRPr="00E44C20" w:rsidRDefault="00E44C20" w:rsidP="00E44C20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Długość 200 +/- 2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C9726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44C20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15FF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5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44C20" w:rsidRDefault="00E44C20" w:rsidP="009D52F9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Regulacja kąta nachylenia zagłówka: od 0 ° do + 35 ° +/- 2 °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15FF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6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44C20" w:rsidP="001E740F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Dopuszczalne obciążenie min. 200 kg</w:t>
            </w:r>
          </w:p>
          <w:p w:rsidR="00E44C20" w:rsidRPr="00E44C20" w:rsidRDefault="00E44C20" w:rsidP="00E44C20">
            <w:pPr>
              <w:rPr>
                <w:rFonts w:ascii="Arial" w:hAnsi="Arial" w:cs="Arial"/>
                <w:u w:val="single"/>
              </w:rPr>
            </w:pPr>
            <w:r w:rsidRPr="00E44C20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44C20" w:rsidRPr="00E44C20" w:rsidRDefault="00E44C20" w:rsidP="00E44C20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- min. do 200 kg – 0 pkt</w:t>
            </w:r>
          </w:p>
          <w:p w:rsidR="00E44C20" w:rsidRPr="00E44C20" w:rsidRDefault="00E44C20" w:rsidP="00E44C20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- 201-229 kg – 20 pkt</w:t>
            </w:r>
          </w:p>
          <w:p w:rsidR="00E44C20" w:rsidRPr="00E44C20" w:rsidRDefault="00E44C20" w:rsidP="00E44C20">
            <w:pPr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- 230 kg i więcej – 40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15FF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7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E44C20" w:rsidRDefault="00E44C20" w:rsidP="00E315EA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Waga kozetki max. 34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A25EF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15FF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8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44C20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Kozetka wyposażona w drewniany uchwyt rolki papieru przystosowany do rolek o szerokości 60 cm.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44C20" w:rsidRDefault="00E15FF9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9</w:t>
            </w:r>
            <w:r w:rsidR="00CF03A4" w:rsidRPr="00E44C20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15EA" w:rsidRPr="00E44C20" w:rsidRDefault="00E44C20" w:rsidP="00115BBA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Kozetka wyposażona w materac tapicerowany tkaniną skóropodobną, o wysokich parametrach wytrzymałościowych.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44C20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4C20" w:rsidRPr="00E44C20" w:rsidRDefault="00E44C20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4C20" w:rsidRPr="00E44C20" w:rsidRDefault="00E44C20" w:rsidP="00115BBA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Kozetka wyposażona w 5 szt półwałków tapicerowanych tkaniną skóropodobną, o wysokich parametrach wytrzymałościowych. Długość 55 +/-5 cm, szerokość 15 +/-2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4C20" w:rsidRPr="00B901C5" w:rsidRDefault="00E44C20" w:rsidP="00367B38">
            <w:pPr>
              <w:pStyle w:val="Nagwek7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4C20" w:rsidRPr="00B901C5" w:rsidRDefault="00E44C20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44C20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4C20" w:rsidRPr="00E44C20" w:rsidRDefault="00E44C20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44C20" w:rsidRPr="00E44C20" w:rsidRDefault="00E44C20" w:rsidP="00115BBA">
            <w:pPr>
              <w:spacing w:before="20" w:after="20"/>
              <w:rPr>
                <w:rFonts w:ascii="Arial" w:hAnsi="Arial" w:cs="Arial"/>
              </w:rPr>
            </w:pPr>
            <w:r w:rsidRPr="00E44C20">
              <w:rPr>
                <w:rFonts w:ascii="Arial" w:hAnsi="Arial" w:cs="Arial"/>
              </w:rPr>
              <w:t>Możliwość wyboru kolorystyki tapicerki.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44C20" w:rsidRPr="00B901C5" w:rsidRDefault="00E44C20" w:rsidP="00367B38">
            <w:pPr>
              <w:pStyle w:val="Nagwek7"/>
              <w:rPr>
                <w:rFonts w:cs="Arial"/>
                <w:sz w:val="20"/>
              </w:rPr>
            </w:pP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4C20" w:rsidRPr="00B901C5" w:rsidRDefault="00E44C20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E315EA" w:rsidP="00E44C20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  <w:r w:rsidR="00E44C20">
              <w:rPr>
                <w:rFonts w:ascii="Arial" w:hAnsi="Arial"/>
                <w:b/>
              </w:rPr>
              <w:t>2</w:t>
            </w:r>
            <w:r w:rsidR="00B901C5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Default="00B901C5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B901C5" w:rsidRPr="00D94050" w:rsidRDefault="00B901C5" w:rsidP="00B901C5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F363F9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44C2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m-cy </w:t>
            </w:r>
          </w:p>
          <w:p w:rsidR="00E34970" w:rsidRPr="00F013A7" w:rsidRDefault="00E34970" w:rsidP="00115BBA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ADA" w:rsidRDefault="00553ADA" w:rsidP="00C7451F">
      <w:r>
        <w:separator/>
      </w:r>
    </w:p>
  </w:endnote>
  <w:endnote w:type="continuationSeparator" w:id="0">
    <w:p w:rsidR="00553ADA" w:rsidRDefault="00553ADA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17A2B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17A2B">
      <w:rPr>
        <w:noProof/>
      </w:rPr>
      <w:t>2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ADA" w:rsidRDefault="00553ADA" w:rsidP="00C7451F">
      <w:r>
        <w:separator/>
      </w:r>
    </w:p>
  </w:footnote>
  <w:footnote w:type="continuationSeparator" w:id="0">
    <w:p w:rsidR="00553ADA" w:rsidRDefault="00553ADA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E1229"/>
    <w:rsid w:val="000F5B08"/>
    <w:rsid w:val="00115BBA"/>
    <w:rsid w:val="001231C5"/>
    <w:rsid w:val="00127011"/>
    <w:rsid w:val="001842C3"/>
    <w:rsid w:val="0019177B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4274A"/>
    <w:rsid w:val="00367B38"/>
    <w:rsid w:val="00384345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ADA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254AD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17A2B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97262"/>
    <w:rsid w:val="00CA6E0F"/>
    <w:rsid w:val="00CB4384"/>
    <w:rsid w:val="00CD1D35"/>
    <w:rsid w:val="00CF03A4"/>
    <w:rsid w:val="00D16DB8"/>
    <w:rsid w:val="00D94050"/>
    <w:rsid w:val="00D960E8"/>
    <w:rsid w:val="00DB35AB"/>
    <w:rsid w:val="00DB3AED"/>
    <w:rsid w:val="00DD6FD9"/>
    <w:rsid w:val="00E15FF9"/>
    <w:rsid w:val="00E315EA"/>
    <w:rsid w:val="00E34970"/>
    <w:rsid w:val="00E44C2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9503A-76C7-405F-BCE5-B7F6C7D5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cp:lastPrinted>2017-03-13T08:22:00Z</cp:lastPrinted>
  <dcterms:created xsi:type="dcterms:W3CDTF">2020-11-13T10:40:00Z</dcterms:created>
  <dcterms:modified xsi:type="dcterms:W3CDTF">2020-11-13T10:40:00Z</dcterms:modified>
</cp:coreProperties>
</file>