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03A4" w:rsidRPr="0059132C" w:rsidRDefault="00CF03A4" w:rsidP="00ED3808">
      <w:pPr>
        <w:pStyle w:val="Nagwek2"/>
        <w:jc w:val="both"/>
        <w:rPr>
          <w:rFonts w:cs="Arial"/>
          <w:b w:val="0"/>
        </w:rPr>
      </w:pPr>
      <w:bookmarkStart w:id="0" w:name="_GoBack"/>
      <w:bookmarkEnd w:id="0"/>
      <w:r>
        <w:rPr>
          <w:rFonts w:cs="Arial"/>
        </w:rPr>
        <w:t xml:space="preserve">Załącznik </w:t>
      </w:r>
      <w:r w:rsidRPr="006C08F3">
        <w:rPr>
          <w:rFonts w:cs="Arial"/>
        </w:rPr>
        <w:t>nr 2</w:t>
      </w:r>
      <w:r>
        <w:rPr>
          <w:rFonts w:cs="Arial"/>
        </w:rPr>
        <w:t xml:space="preserve"> </w:t>
      </w:r>
      <w:r w:rsidR="00AF453B">
        <w:rPr>
          <w:rFonts w:cs="Arial"/>
        </w:rPr>
        <w:t>–</w:t>
      </w:r>
      <w:r>
        <w:rPr>
          <w:rFonts w:cs="Arial"/>
        </w:rPr>
        <w:t xml:space="preserve"> </w:t>
      </w:r>
      <w:r w:rsidR="00B55DF9">
        <w:rPr>
          <w:rFonts w:cs="Arial"/>
        </w:rPr>
        <w:t>7</w:t>
      </w:r>
      <w:r w:rsidR="00AF453B">
        <w:rPr>
          <w:rFonts w:cs="Arial"/>
        </w:rPr>
        <w:t xml:space="preserve"> do SIWZ</w:t>
      </w:r>
      <w:r>
        <w:rPr>
          <w:rFonts w:cs="Arial"/>
        </w:rPr>
        <w:t xml:space="preserve">                                                                      ZOZ/DZP/PN/</w:t>
      </w:r>
      <w:r w:rsidR="00F013A7">
        <w:rPr>
          <w:rFonts w:cs="Arial"/>
        </w:rPr>
        <w:t>2</w:t>
      </w:r>
      <w:r w:rsidR="00B901C5">
        <w:rPr>
          <w:rFonts w:cs="Arial"/>
        </w:rPr>
        <w:t>3/20</w:t>
      </w:r>
    </w:p>
    <w:p w:rsidR="00CF03A4" w:rsidRDefault="00CF03A4" w:rsidP="00ED3808">
      <w:pPr>
        <w:pStyle w:val="Standard"/>
        <w:jc w:val="center"/>
        <w:rPr>
          <w:rFonts w:ascii="Arial" w:hAnsi="Arial" w:cs="Arial"/>
          <w:b/>
          <w:bCs/>
          <w:sz w:val="20"/>
          <w:szCs w:val="20"/>
        </w:rPr>
      </w:pPr>
      <w:r w:rsidRPr="00E660B3">
        <w:rPr>
          <w:rFonts w:ascii="Arial" w:hAnsi="Arial" w:cs="Arial"/>
          <w:b/>
          <w:bCs/>
          <w:sz w:val="20"/>
          <w:szCs w:val="20"/>
        </w:rPr>
        <w:t xml:space="preserve">                  </w:t>
      </w:r>
    </w:p>
    <w:p w:rsidR="00CF03A4" w:rsidRPr="006C08F3" w:rsidRDefault="00CF03A4" w:rsidP="00ED3808">
      <w:pPr>
        <w:pStyle w:val="Nagwek2"/>
        <w:rPr>
          <w:rFonts w:cs="Arial"/>
        </w:rPr>
      </w:pPr>
      <w:r w:rsidRPr="006C08F3">
        <w:rPr>
          <w:rFonts w:cs="Arial"/>
        </w:rPr>
        <w:t>ZESTAWIENIE WYMAGANYCH PARAMETRÓW TECHNICZNO – UŻYTKOWYCH</w:t>
      </w:r>
    </w:p>
    <w:p w:rsidR="00CF03A4" w:rsidRPr="00FA4CE7" w:rsidRDefault="00CF03A4" w:rsidP="00ED3808">
      <w:pPr>
        <w:jc w:val="center"/>
        <w:rPr>
          <w:rFonts w:ascii="Arial" w:hAnsi="Arial" w:cs="Arial"/>
          <w:b/>
        </w:rPr>
      </w:pPr>
      <w:r w:rsidRPr="006C08F3">
        <w:rPr>
          <w:rFonts w:ascii="Arial" w:hAnsi="Arial" w:cs="Arial"/>
          <w:b/>
        </w:rPr>
        <w:t>OPIS PRZEDMIOTU ZAMÓWIENIA</w:t>
      </w:r>
    </w:p>
    <w:p w:rsidR="00CF03A4" w:rsidRPr="00056425" w:rsidRDefault="00CF03A4" w:rsidP="00ED3808">
      <w:pPr>
        <w:pStyle w:val="Standard"/>
        <w:rPr>
          <w:rFonts w:ascii="Arial" w:hAnsi="Arial" w:cs="Arial"/>
          <w:b/>
          <w:bCs/>
          <w:szCs w:val="20"/>
        </w:rPr>
      </w:pPr>
    </w:p>
    <w:p w:rsidR="00CF03A4" w:rsidRDefault="00CF03A4" w:rsidP="00ED3808">
      <w:pPr>
        <w:pStyle w:val="Standard"/>
        <w:rPr>
          <w:rFonts w:ascii="Arial" w:hAnsi="Arial" w:cs="Arial"/>
          <w:b/>
          <w:bCs/>
          <w:szCs w:val="20"/>
        </w:rPr>
      </w:pPr>
      <w:r w:rsidRPr="00056425">
        <w:rPr>
          <w:rFonts w:ascii="Arial" w:hAnsi="Arial" w:cs="Arial"/>
          <w:b/>
          <w:bCs/>
          <w:szCs w:val="20"/>
        </w:rPr>
        <w:t xml:space="preserve">Zadanie nr </w:t>
      </w:r>
      <w:r w:rsidR="00B55DF9">
        <w:rPr>
          <w:rFonts w:ascii="Arial" w:hAnsi="Arial" w:cs="Arial"/>
          <w:b/>
          <w:bCs/>
          <w:szCs w:val="20"/>
        </w:rPr>
        <w:t>7</w:t>
      </w:r>
    </w:p>
    <w:p w:rsidR="00CF03A4" w:rsidRDefault="00CF03A4" w:rsidP="00ED3808">
      <w:pPr>
        <w:pStyle w:val="Standard"/>
        <w:rPr>
          <w:rFonts w:ascii="Arial" w:hAnsi="Arial" w:cs="Arial"/>
          <w:b/>
          <w:bCs/>
          <w:szCs w:val="20"/>
        </w:rPr>
      </w:pPr>
    </w:p>
    <w:p w:rsidR="00CF03A4" w:rsidRPr="00ED3808" w:rsidRDefault="00B55DF9" w:rsidP="00ED3808">
      <w:pPr>
        <w:pStyle w:val="Nagwek6"/>
        <w:jc w:val="both"/>
        <w:rPr>
          <w:sz w:val="24"/>
          <w:szCs w:val="24"/>
        </w:rPr>
      </w:pPr>
      <w:r>
        <w:rPr>
          <w:rFonts w:cs="Arial"/>
          <w:color w:val="000000"/>
          <w:sz w:val="22"/>
          <w:szCs w:val="22"/>
        </w:rPr>
        <w:t>Myjnia do kaczek i basenów</w:t>
      </w:r>
      <w:r w:rsidR="00EA25EF">
        <w:rPr>
          <w:rFonts w:ascii="Calibri" w:hAnsi="Calibri" w:cs="Calibri"/>
          <w:color w:val="000000"/>
          <w:sz w:val="22"/>
          <w:szCs w:val="22"/>
        </w:rPr>
        <w:t xml:space="preserve"> </w:t>
      </w:r>
      <w:r w:rsidR="00CF03A4">
        <w:rPr>
          <w:rFonts w:cs="Arial"/>
        </w:rPr>
        <w:t xml:space="preserve">– </w:t>
      </w:r>
      <w:r w:rsidR="00B901C5">
        <w:rPr>
          <w:rFonts w:cs="Arial"/>
          <w:b w:val="0"/>
          <w:sz w:val="24"/>
          <w:szCs w:val="24"/>
        </w:rPr>
        <w:t>2</w:t>
      </w:r>
      <w:r w:rsidR="00CF03A4" w:rsidRPr="00984F6A">
        <w:rPr>
          <w:rFonts w:cs="Arial"/>
          <w:b w:val="0"/>
          <w:sz w:val="24"/>
          <w:szCs w:val="24"/>
        </w:rPr>
        <w:t xml:space="preserve"> </w:t>
      </w:r>
      <w:r w:rsidR="00F013A7">
        <w:rPr>
          <w:rFonts w:cs="Arial"/>
          <w:b w:val="0"/>
          <w:sz w:val="24"/>
          <w:szCs w:val="24"/>
        </w:rPr>
        <w:t>szt</w:t>
      </w:r>
    </w:p>
    <w:tbl>
      <w:tblPr>
        <w:tblW w:w="949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6"/>
        <w:gridCol w:w="4666"/>
        <w:gridCol w:w="1426"/>
        <w:gridCol w:w="2701"/>
      </w:tblGrid>
      <w:tr w:rsidR="00CF03A4" w:rsidRPr="00FA4CE7" w:rsidTr="001E740F">
        <w:trPr>
          <w:jc w:val="center"/>
        </w:trPr>
        <w:tc>
          <w:tcPr>
            <w:tcW w:w="9499" w:type="dxa"/>
            <w:gridSpan w:val="4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FA4CE7" w:rsidRDefault="00CF03A4" w:rsidP="001E740F">
            <w:pPr>
              <w:pStyle w:val="TableContents"/>
              <w:rPr>
                <w:rFonts w:ascii="Arial" w:hAnsi="Arial" w:cs="Arial"/>
                <w:b/>
                <w:sz w:val="20"/>
                <w:szCs w:val="20"/>
              </w:rPr>
            </w:pPr>
            <w:r w:rsidRPr="00FA4CE7">
              <w:rPr>
                <w:rFonts w:ascii="Arial" w:hAnsi="Arial" w:cs="Arial"/>
                <w:sz w:val="20"/>
                <w:szCs w:val="20"/>
              </w:rPr>
              <w:t>Producent/kraj:</w:t>
            </w:r>
          </w:p>
        </w:tc>
      </w:tr>
      <w:tr w:rsidR="00CF03A4" w:rsidRPr="00FA4CE7" w:rsidTr="001E740F">
        <w:trPr>
          <w:jc w:val="center"/>
        </w:trPr>
        <w:tc>
          <w:tcPr>
            <w:tcW w:w="9499" w:type="dxa"/>
            <w:gridSpan w:val="4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FA4CE7" w:rsidRDefault="00CF03A4" w:rsidP="001E740F">
            <w:pPr>
              <w:pStyle w:val="TableContents"/>
              <w:rPr>
                <w:rFonts w:ascii="Arial" w:hAnsi="Arial" w:cs="Arial"/>
                <w:b/>
                <w:sz w:val="20"/>
                <w:szCs w:val="20"/>
              </w:rPr>
            </w:pPr>
            <w:r w:rsidRPr="00FA4CE7">
              <w:rPr>
                <w:rFonts w:ascii="Arial" w:hAnsi="Arial" w:cs="Arial"/>
                <w:sz w:val="20"/>
                <w:szCs w:val="20"/>
                <w:lang w:val="en-US"/>
              </w:rPr>
              <w:t>Model aparatu</w:t>
            </w:r>
            <w:r w:rsidR="00B6758B">
              <w:rPr>
                <w:rFonts w:ascii="Arial" w:hAnsi="Arial" w:cs="Arial"/>
                <w:sz w:val="20"/>
                <w:szCs w:val="20"/>
                <w:lang w:val="en-US"/>
              </w:rPr>
              <w:t>:</w:t>
            </w: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7319A3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319A3">
              <w:rPr>
                <w:rFonts w:ascii="Arial" w:hAnsi="Arial" w:cs="Arial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466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391D50" w:rsidRDefault="00CF03A4" w:rsidP="00ED3808">
            <w:pPr>
              <w:pStyle w:val="Nagwek4"/>
              <w:rPr>
                <w:rFonts w:ascii="Arial" w:hAnsi="Arial"/>
                <w:color w:val="FF0000"/>
                <w:sz w:val="22"/>
                <w:szCs w:val="22"/>
              </w:rPr>
            </w:pPr>
          </w:p>
          <w:p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Warunki wymagane </w:t>
            </w:r>
            <w:r w:rsidRPr="00391D50">
              <w:rPr>
                <w:rFonts w:ascii="Arial" w:hAnsi="Arial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42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>Wartość wymagana</w:t>
            </w:r>
          </w:p>
          <w:p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270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sz w:val="22"/>
                <w:szCs w:val="22"/>
              </w:rPr>
              <w:t xml:space="preserve">Wartość oferowana. Potwierdzenie parametru, numery katalogowe </w:t>
            </w:r>
          </w:p>
        </w:tc>
      </w:tr>
      <w:tr w:rsidR="00AF453B" w:rsidRPr="00FA4CE7" w:rsidTr="00AB2E7B">
        <w:trPr>
          <w:jc w:val="center"/>
        </w:trPr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453B" w:rsidRPr="007319A3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66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453B" w:rsidRPr="00391D50" w:rsidRDefault="00AF453B" w:rsidP="00ED3808">
            <w:pPr>
              <w:pStyle w:val="Nagwek4"/>
              <w:rPr>
                <w:rFonts w:ascii="Arial" w:hAnsi="Arial"/>
                <w:color w:val="FF0000"/>
                <w:sz w:val="22"/>
                <w:szCs w:val="22"/>
              </w:rPr>
            </w:pPr>
            <w:r w:rsidRPr="00AF453B">
              <w:rPr>
                <w:rFonts w:ascii="Arial" w:hAnsi="Arial"/>
                <w:sz w:val="22"/>
                <w:szCs w:val="22"/>
              </w:rPr>
              <w:t>2</w:t>
            </w:r>
          </w:p>
        </w:tc>
        <w:tc>
          <w:tcPr>
            <w:tcW w:w="142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AF453B" w:rsidRPr="00391D50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270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AF453B" w:rsidRPr="00391D50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4</w:t>
            </w: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6426A3" w:rsidRDefault="00CF03A4" w:rsidP="00A60C8C">
            <w:pPr>
              <w:pStyle w:val="TableContents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6A3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466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9528DB" w:rsidRDefault="00CF03A4" w:rsidP="00B901C5">
            <w:pPr>
              <w:rPr>
                <w:rFonts w:ascii="Arial" w:hAnsi="Arial" w:cs="Arial"/>
              </w:rPr>
            </w:pPr>
            <w:r w:rsidRPr="009528DB">
              <w:rPr>
                <w:rFonts w:ascii="Arial" w:hAnsi="Arial" w:cs="Arial"/>
              </w:rPr>
              <w:t xml:space="preserve">Rok produkcji – fabrycznie nowe, </w:t>
            </w:r>
            <w:r w:rsidR="00E615F3" w:rsidRPr="009528DB">
              <w:rPr>
                <w:rFonts w:ascii="Arial" w:hAnsi="Arial" w:cs="Arial"/>
              </w:rPr>
              <w:t>20</w:t>
            </w:r>
            <w:r w:rsidR="00B901C5">
              <w:rPr>
                <w:rFonts w:ascii="Arial" w:hAnsi="Arial" w:cs="Arial"/>
              </w:rPr>
              <w:t xml:space="preserve">20 </w:t>
            </w:r>
            <w:r w:rsidRPr="009528DB">
              <w:rPr>
                <w:rFonts w:ascii="Arial" w:hAnsi="Arial" w:cs="Arial"/>
              </w:rPr>
              <w:t>rok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6426A3" w:rsidRDefault="00CF03A4" w:rsidP="001E740F">
            <w:pPr>
              <w:pStyle w:val="TableContents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6426A3">
              <w:rPr>
                <w:rFonts w:ascii="Arial" w:hAnsi="Arial" w:cs="Arial"/>
                <w:bCs/>
                <w:sz w:val="20"/>
                <w:szCs w:val="20"/>
              </w:rPr>
              <w:t>Tak</w:t>
            </w:r>
            <w:r w:rsidR="00EA25EF">
              <w:rPr>
                <w:rFonts w:ascii="Arial" w:hAnsi="Arial" w:cs="Arial"/>
                <w:bCs/>
                <w:sz w:val="20"/>
                <w:szCs w:val="20"/>
              </w:rPr>
              <w:t>/ Podać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BF33E4" w:rsidRDefault="00A60C8C" w:rsidP="00BF33E4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</w:t>
            </w:r>
            <w:r w:rsidR="00CF03A4" w:rsidRPr="00BF33E4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B901C5" w:rsidRDefault="00B55DF9" w:rsidP="00A60C8C">
            <w:pPr>
              <w:spacing w:before="20" w:after="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Menu i instrukcja obsługi w języku polskim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B901C5" w:rsidRDefault="00CF03A4" w:rsidP="001E740F">
            <w:pPr>
              <w:jc w:val="center"/>
              <w:rPr>
                <w:rFonts w:ascii="Arial" w:hAnsi="Arial" w:cs="Arial"/>
              </w:rPr>
            </w:pPr>
            <w:r w:rsidRPr="00B901C5">
              <w:rPr>
                <w:rFonts w:ascii="Arial" w:hAnsi="Arial" w:cs="Arial"/>
              </w:rPr>
              <w:t>TAK</w:t>
            </w:r>
            <w:r w:rsidR="00EA25EF" w:rsidRPr="00B901C5">
              <w:rPr>
                <w:rFonts w:ascii="Arial" w:hAnsi="Arial" w:cs="Arial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B901C5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B55DF9" w:rsidRPr="00FA4CE7" w:rsidTr="003676B9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55DF9" w:rsidRPr="00BF33E4" w:rsidRDefault="00B55DF9" w:rsidP="00B55DF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  <w:r w:rsidRPr="00BF33E4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55DF9" w:rsidRPr="00AE7929" w:rsidRDefault="00B55DF9" w:rsidP="00B55DF9">
            <w:pPr>
              <w:pStyle w:val="Standard"/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  <w:r w:rsidRPr="00AE7929">
              <w:rPr>
                <w:rFonts w:asciiTheme="minorHAnsi" w:eastAsia="TimesNewRomanPSMT" w:hAnsiTheme="minorHAnsi" w:cstheme="minorHAnsi"/>
                <w:sz w:val="22"/>
                <w:szCs w:val="22"/>
                <w:lang w:eastAsia="pl-PL"/>
              </w:rPr>
              <w:t>Urządzenie nieprzelotowe, z załadunkiem od góry przeznaczone do opróżniania, mycia i dezynfekcji pojemników na wydzieliny i wydaliny ludzkie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55DF9" w:rsidRPr="00B901C5" w:rsidRDefault="00B55DF9" w:rsidP="00B55DF9">
            <w:pPr>
              <w:jc w:val="center"/>
              <w:rPr>
                <w:rFonts w:ascii="Arial" w:hAnsi="Arial" w:cs="Arial"/>
              </w:rPr>
            </w:pPr>
            <w:r w:rsidRPr="00B901C5">
              <w:rPr>
                <w:rFonts w:ascii="Arial" w:hAnsi="Arial" w:cs="Arial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55DF9" w:rsidRPr="00B901C5" w:rsidRDefault="00B55DF9" w:rsidP="00B55DF9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B55DF9" w:rsidRPr="00FA4CE7" w:rsidTr="003676B9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B55DF9" w:rsidRPr="00BF33E4" w:rsidRDefault="00B55DF9" w:rsidP="00B55DF9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4</w:t>
            </w:r>
            <w:r w:rsidRPr="00BF33E4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55DF9" w:rsidRPr="00AE7929" w:rsidRDefault="00B55DF9" w:rsidP="00B55DF9">
            <w:pPr>
              <w:spacing w:before="60" w:after="60"/>
              <w:rPr>
                <w:rFonts w:asciiTheme="minorHAnsi" w:hAnsiTheme="minorHAnsi" w:cstheme="minorHAnsi"/>
                <w:color w:val="00B050"/>
                <w:sz w:val="22"/>
                <w:szCs w:val="22"/>
              </w:rPr>
            </w:pPr>
            <w:r w:rsidRPr="00AE7929">
              <w:rPr>
                <w:rFonts w:asciiTheme="minorHAnsi" w:eastAsia="TimesNewRomanPSMT" w:hAnsiTheme="minorHAnsi" w:cstheme="minorHAnsi"/>
                <w:sz w:val="22"/>
                <w:szCs w:val="22"/>
              </w:rPr>
              <w:t>Myjnia pełniąca dodatkowo funkcję zlewu – możliwość wygodnego wylewania nieczystości np. z wiadra bezpośrednio do komory bez ryzyka rozlania na podłogę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55DF9" w:rsidRPr="00B901C5" w:rsidRDefault="00B55DF9" w:rsidP="00B55DF9">
            <w:pPr>
              <w:jc w:val="center"/>
              <w:rPr>
                <w:rFonts w:ascii="Arial" w:hAnsi="Arial" w:cs="Arial"/>
              </w:rPr>
            </w:pPr>
            <w:r w:rsidRPr="00B901C5">
              <w:rPr>
                <w:rFonts w:ascii="Arial" w:hAnsi="Arial" w:cs="Arial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55DF9" w:rsidRPr="00B901C5" w:rsidRDefault="00B55DF9" w:rsidP="00B55DF9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B55DF9" w:rsidRPr="00FA4CE7" w:rsidTr="003676B9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B55DF9" w:rsidRPr="00BF33E4" w:rsidRDefault="00B55DF9" w:rsidP="00B55DF9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5</w:t>
            </w:r>
            <w:r w:rsidRPr="00BF33E4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55DF9" w:rsidRPr="00AE7929" w:rsidRDefault="00B55DF9" w:rsidP="00B55DF9">
            <w:pPr>
              <w:pStyle w:val="Nagwek2"/>
              <w:widowControl w:val="0"/>
              <w:numPr>
                <w:ilvl w:val="1"/>
                <w:numId w:val="7"/>
              </w:numPr>
              <w:shd w:val="clear" w:color="auto" w:fill="FFFFFF"/>
              <w:suppressAutoHyphens/>
              <w:ind w:left="10" w:firstLine="0"/>
              <w:rPr>
                <w:rFonts w:asciiTheme="minorHAnsi" w:hAnsiTheme="minorHAnsi" w:cstheme="minorHAnsi"/>
                <w:b w:val="0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>Minimalny</w:t>
            </w:r>
            <w:r w:rsidRPr="00AE7929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 załadunek na cykl: </w:t>
            </w:r>
          </w:p>
          <w:p w:rsidR="00B55DF9" w:rsidRPr="00AE7929" w:rsidRDefault="00B55DF9" w:rsidP="00B55DF9">
            <w:pPr>
              <w:pStyle w:val="Nagwek2"/>
              <w:widowControl w:val="0"/>
              <w:numPr>
                <w:ilvl w:val="1"/>
                <w:numId w:val="7"/>
              </w:numPr>
              <w:shd w:val="clear" w:color="auto" w:fill="FFFFFF"/>
              <w:suppressAutoHyphens/>
              <w:ind w:left="10" w:firstLine="0"/>
              <w:rPr>
                <w:rFonts w:asciiTheme="minorHAnsi" w:hAnsiTheme="minorHAnsi" w:cstheme="minorHAnsi"/>
                <w:b w:val="0"/>
                <w:bCs/>
                <w:sz w:val="22"/>
                <w:szCs w:val="22"/>
              </w:rPr>
            </w:pPr>
            <w:r w:rsidRPr="00AE7929">
              <w:rPr>
                <w:rFonts w:asciiTheme="minorHAnsi" w:hAnsiTheme="minorHAnsi" w:cstheme="minorHAnsi"/>
                <w:b w:val="0"/>
                <w:sz w:val="22"/>
                <w:szCs w:val="22"/>
              </w:rPr>
              <w:t>1 basen</w:t>
            </w: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 </w:t>
            </w:r>
            <w:r w:rsidRPr="00AE7929">
              <w:rPr>
                <w:rFonts w:asciiTheme="minorHAnsi" w:hAnsiTheme="minorHAnsi" w:cstheme="minorHAnsi"/>
                <w:b w:val="0"/>
                <w:sz w:val="22"/>
                <w:szCs w:val="22"/>
              </w:rPr>
              <w:t>+</w:t>
            </w: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 </w:t>
            </w:r>
            <w:r w:rsidRPr="00AE7929">
              <w:rPr>
                <w:rFonts w:asciiTheme="minorHAnsi" w:hAnsiTheme="minorHAnsi" w:cstheme="minorHAnsi"/>
                <w:b w:val="0"/>
                <w:sz w:val="22"/>
                <w:szCs w:val="22"/>
              </w:rPr>
              <w:t>1pokrywa</w:t>
            </w: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 basenu </w:t>
            </w:r>
            <w:r w:rsidRPr="00AE7929">
              <w:rPr>
                <w:rFonts w:asciiTheme="minorHAnsi" w:hAnsiTheme="minorHAnsi" w:cstheme="minorHAnsi"/>
                <w:b w:val="0"/>
                <w:sz w:val="22"/>
                <w:szCs w:val="22"/>
              </w:rPr>
              <w:t>+</w:t>
            </w: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 </w:t>
            </w:r>
            <w:r w:rsidRPr="00AE7929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2kaczki  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55DF9" w:rsidRPr="00B901C5" w:rsidRDefault="00B55DF9" w:rsidP="00B55DF9">
            <w:pPr>
              <w:pStyle w:val="Nagwek7"/>
              <w:rPr>
                <w:rFonts w:cs="Arial"/>
                <w:sz w:val="20"/>
              </w:rPr>
            </w:pPr>
            <w:r w:rsidRPr="00B901C5">
              <w:rPr>
                <w:rFonts w:cs="Arial"/>
                <w:sz w:val="20"/>
              </w:rPr>
              <w:t>TAK</w:t>
            </w:r>
            <w:r w:rsidR="00797FCE" w:rsidRPr="00B901C5">
              <w:rPr>
                <w:rFonts w:cs="Arial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55DF9" w:rsidRPr="00B901C5" w:rsidRDefault="00B55DF9" w:rsidP="00B55DF9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B55DF9" w:rsidRPr="00FA4CE7" w:rsidTr="003676B9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B55DF9" w:rsidRPr="00BF33E4" w:rsidRDefault="00B55DF9" w:rsidP="00B55DF9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6</w:t>
            </w:r>
            <w:r w:rsidRPr="00BF33E4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55DF9" w:rsidRPr="00AE7929" w:rsidRDefault="00B55DF9" w:rsidP="00B55DF9">
            <w:pPr>
              <w:spacing w:before="60"/>
              <w:rPr>
                <w:rFonts w:asciiTheme="minorHAnsi" w:eastAsia="Batang" w:hAnsiTheme="minorHAnsi" w:cstheme="minorHAnsi"/>
                <w:color w:val="00B050"/>
                <w:sz w:val="22"/>
                <w:szCs w:val="22"/>
                <w:lang w:eastAsia="en-US"/>
              </w:rPr>
            </w:pPr>
            <w:r w:rsidRPr="00AE7929">
              <w:rPr>
                <w:rFonts w:asciiTheme="minorHAnsi" w:hAnsiTheme="minorHAnsi" w:cstheme="minorHAnsi"/>
                <w:bCs/>
                <w:sz w:val="22"/>
                <w:szCs w:val="22"/>
              </w:rPr>
              <w:t>Bezpieczny załadunek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w koszu standardowym</w:t>
            </w:r>
            <w:r w:rsidRPr="00AE7929">
              <w:rPr>
                <w:rFonts w:asciiTheme="minorHAnsi" w:hAnsiTheme="minorHAnsi" w:cstheme="minorHAnsi"/>
                <w:bCs/>
                <w:sz w:val="22"/>
                <w:szCs w:val="22"/>
              </w:rPr>
              <w:t>: w momencie załadunku basen trzymany jedną ręką za uchwyt, bez konieczności, przekładania, obracania i podpierania go drugą ręką celem aplikacji w koszu załadowczym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55DF9" w:rsidRPr="00B901C5" w:rsidRDefault="00B55DF9" w:rsidP="00B55DF9">
            <w:pPr>
              <w:pStyle w:val="Nagwek7"/>
              <w:rPr>
                <w:rFonts w:cs="Arial"/>
                <w:sz w:val="20"/>
              </w:rPr>
            </w:pPr>
            <w:r w:rsidRPr="00B901C5">
              <w:rPr>
                <w:rFonts w:cs="Arial"/>
                <w:sz w:val="20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55DF9" w:rsidRPr="00B901C5" w:rsidRDefault="00B55DF9" w:rsidP="00B55DF9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B55DF9" w:rsidRPr="00FA4CE7" w:rsidTr="003676B9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B55DF9" w:rsidRPr="00BF33E4" w:rsidRDefault="00B55DF9" w:rsidP="00B55DF9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7</w:t>
            </w:r>
            <w:r w:rsidRPr="00BF33E4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55DF9" w:rsidRDefault="00B55DF9" w:rsidP="00B55DF9">
            <w:pPr>
              <w:tabs>
                <w:tab w:val="left" w:pos="1719"/>
              </w:tabs>
              <w:spacing w:before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AE7929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Możliwość dezynfekcji 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wiader</w:t>
            </w:r>
          </w:p>
          <w:p w:rsidR="00B55DF9" w:rsidRPr="00B901C5" w:rsidRDefault="00B55DF9" w:rsidP="00B55DF9">
            <w:pPr>
              <w:rPr>
                <w:rFonts w:ascii="Arial" w:hAnsi="Arial" w:cs="Arial"/>
                <w:u w:val="single"/>
              </w:rPr>
            </w:pPr>
            <w:r w:rsidRPr="00B901C5">
              <w:rPr>
                <w:rFonts w:ascii="Arial" w:hAnsi="Arial" w:cs="Arial"/>
                <w:highlight w:val="yellow"/>
                <w:u w:val="single"/>
              </w:rPr>
              <w:t>Zasady oceny punktowej:</w:t>
            </w:r>
          </w:p>
          <w:p w:rsidR="00B55DF9" w:rsidRPr="00B55DF9" w:rsidRDefault="00B55DF9" w:rsidP="00B55DF9">
            <w:pPr>
              <w:pStyle w:val="Bezodstpw"/>
              <w:spacing w:after="120"/>
              <w:rPr>
                <w:rFonts w:ascii="Arial" w:hAnsi="Arial" w:cs="Arial"/>
                <w:sz w:val="20"/>
                <w:lang w:eastAsia="en-US"/>
              </w:rPr>
            </w:pPr>
            <w:r w:rsidRPr="00B55DF9">
              <w:rPr>
                <w:rFonts w:ascii="Arial" w:hAnsi="Arial" w:cs="Arial"/>
                <w:sz w:val="20"/>
                <w:lang w:eastAsia="en-US"/>
              </w:rPr>
              <w:t>TAK – 3 pkt.</w:t>
            </w:r>
          </w:p>
          <w:p w:rsidR="00B55DF9" w:rsidRPr="00AE7929" w:rsidRDefault="00B55DF9" w:rsidP="00B55DF9">
            <w:pPr>
              <w:tabs>
                <w:tab w:val="left" w:pos="1719"/>
              </w:tabs>
              <w:spacing w:before="60"/>
              <w:rPr>
                <w:rFonts w:asciiTheme="minorHAnsi" w:eastAsia="Batang" w:hAnsiTheme="minorHAnsi" w:cstheme="minorHAnsi"/>
                <w:sz w:val="22"/>
                <w:szCs w:val="22"/>
                <w:lang w:eastAsia="en-US"/>
              </w:rPr>
            </w:pPr>
            <w:r w:rsidRPr="00B55DF9">
              <w:rPr>
                <w:rFonts w:ascii="Arial" w:hAnsi="Arial" w:cs="Arial"/>
                <w:lang w:eastAsia="en-US"/>
              </w:rPr>
              <w:t>NIE – 0 pkt.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55DF9" w:rsidRPr="00B901C5" w:rsidRDefault="00903FE9" w:rsidP="00B55DF9">
            <w:pPr>
              <w:pStyle w:val="Nagwek7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NIE</w:t>
            </w:r>
            <w:r w:rsidR="00B55DF9" w:rsidRPr="00B901C5">
              <w:rPr>
                <w:rFonts w:cs="Arial"/>
                <w:sz w:val="20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55DF9" w:rsidRPr="00B901C5" w:rsidRDefault="00B55DF9" w:rsidP="00B55DF9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B55DF9" w:rsidRPr="00FA4CE7" w:rsidTr="003676B9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B55DF9" w:rsidRPr="00BF33E4" w:rsidRDefault="00B55DF9" w:rsidP="00B55DF9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8</w:t>
            </w:r>
            <w:r w:rsidRPr="00BF33E4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55DF9" w:rsidRDefault="00B55DF9" w:rsidP="00B55DF9">
            <w:pPr>
              <w:tabs>
                <w:tab w:val="left" w:pos="1719"/>
              </w:tabs>
              <w:spacing w:before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AE7929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Możliwość dezynfekcji 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6 kaczek</w:t>
            </w:r>
            <w:r w:rsidRPr="00AE7929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w jednym cyklu</w:t>
            </w:r>
          </w:p>
          <w:p w:rsidR="00B55DF9" w:rsidRPr="00B901C5" w:rsidRDefault="00B55DF9" w:rsidP="00B55DF9">
            <w:pPr>
              <w:rPr>
                <w:rFonts w:ascii="Arial" w:hAnsi="Arial" w:cs="Arial"/>
                <w:u w:val="single"/>
              </w:rPr>
            </w:pPr>
            <w:r w:rsidRPr="00B901C5">
              <w:rPr>
                <w:rFonts w:ascii="Arial" w:hAnsi="Arial" w:cs="Arial"/>
                <w:highlight w:val="yellow"/>
                <w:u w:val="single"/>
              </w:rPr>
              <w:t>Zasady oceny punktowej:</w:t>
            </w:r>
          </w:p>
          <w:p w:rsidR="00B55DF9" w:rsidRPr="00B55DF9" w:rsidRDefault="00B55DF9" w:rsidP="00B55DF9">
            <w:pPr>
              <w:pStyle w:val="Bezodstpw"/>
              <w:spacing w:after="120"/>
              <w:rPr>
                <w:rFonts w:ascii="Arial" w:hAnsi="Arial" w:cs="Arial"/>
                <w:sz w:val="20"/>
                <w:lang w:eastAsia="en-US"/>
              </w:rPr>
            </w:pPr>
            <w:r w:rsidRPr="00B55DF9">
              <w:rPr>
                <w:rFonts w:ascii="Arial" w:hAnsi="Arial" w:cs="Arial"/>
                <w:sz w:val="20"/>
                <w:lang w:eastAsia="en-US"/>
              </w:rPr>
              <w:t>TAK – 3 pkt.</w:t>
            </w:r>
          </w:p>
          <w:p w:rsidR="00B55DF9" w:rsidRPr="00AE7929" w:rsidRDefault="00B55DF9" w:rsidP="00B55DF9">
            <w:pPr>
              <w:tabs>
                <w:tab w:val="left" w:pos="1719"/>
              </w:tabs>
              <w:spacing w:before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B55DF9">
              <w:rPr>
                <w:rFonts w:ascii="Arial" w:hAnsi="Arial" w:cs="Arial"/>
                <w:lang w:eastAsia="en-US"/>
              </w:rPr>
              <w:t>NIE – 0 pkt.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55DF9" w:rsidRPr="00B901C5" w:rsidRDefault="00903FE9" w:rsidP="00B55DF9">
            <w:pPr>
              <w:pStyle w:val="Nagwek7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NIE</w:t>
            </w:r>
            <w:r w:rsidR="00797FCE" w:rsidRPr="00B901C5">
              <w:rPr>
                <w:rFonts w:cs="Arial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55DF9" w:rsidRPr="00B901C5" w:rsidRDefault="00B55DF9" w:rsidP="00B55DF9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B55DF9" w:rsidRPr="00FA4CE7" w:rsidTr="003676B9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B55DF9" w:rsidRPr="00BF33E4" w:rsidRDefault="00B55DF9" w:rsidP="00B55DF9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9</w:t>
            </w:r>
            <w:r w:rsidRPr="00BF33E4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55DF9" w:rsidRDefault="00B55DF9" w:rsidP="00B55DF9">
            <w:pPr>
              <w:tabs>
                <w:tab w:val="left" w:pos="1719"/>
              </w:tabs>
              <w:spacing w:before="60"/>
              <w:rPr>
                <w:rFonts w:asciiTheme="minorHAnsi" w:eastAsia="TimesNewRomanPSMT" w:hAnsiTheme="minorHAnsi" w:cstheme="minorHAnsi"/>
                <w:sz w:val="22"/>
                <w:szCs w:val="22"/>
              </w:rPr>
            </w:pPr>
            <w:r w:rsidRPr="00AE7929">
              <w:rPr>
                <w:rFonts w:asciiTheme="minorHAnsi" w:eastAsia="TimesNewRomanPSMT" w:hAnsiTheme="minorHAnsi" w:cstheme="minorHAnsi"/>
                <w:sz w:val="22"/>
                <w:szCs w:val="22"/>
              </w:rPr>
              <w:t>Mycie i dez</w:t>
            </w:r>
            <w:r>
              <w:rPr>
                <w:rFonts w:asciiTheme="minorHAnsi" w:eastAsia="TimesNewRomanPSMT" w:hAnsiTheme="minorHAnsi" w:cstheme="minorHAnsi"/>
                <w:sz w:val="22"/>
                <w:szCs w:val="22"/>
              </w:rPr>
              <w:t xml:space="preserve">ynfekcja przedmiotów za pomocą </w:t>
            </w:r>
            <w:r w:rsidRPr="00AE7929">
              <w:rPr>
                <w:rFonts w:asciiTheme="minorHAnsi" w:eastAsia="TimesNewRomanPSMT" w:hAnsiTheme="minorHAnsi" w:cstheme="minorHAnsi"/>
                <w:sz w:val="22"/>
                <w:szCs w:val="22"/>
              </w:rPr>
              <w:t xml:space="preserve">dysz natryskowych </w:t>
            </w:r>
            <w:r>
              <w:rPr>
                <w:rFonts w:asciiTheme="minorHAnsi" w:eastAsia="TimesNewRomanPSMT" w:hAnsiTheme="minorHAnsi" w:cstheme="minorHAnsi"/>
                <w:sz w:val="22"/>
                <w:szCs w:val="22"/>
              </w:rPr>
              <w:t xml:space="preserve"> (</w:t>
            </w:r>
            <w:r w:rsidRPr="00AE7929">
              <w:rPr>
                <w:rFonts w:asciiTheme="minorHAnsi" w:eastAsia="TimesNewRomanPSMT" w:hAnsiTheme="minorHAnsi" w:cstheme="minorHAnsi"/>
                <w:sz w:val="22"/>
                <w:szCs w:val="22"/>
              </w:rPr>
              <w:t>w tym min. 4 obrotowych</w:t>
            </w:r>
            <w:r>
              <w:rPr>
                <w:rFonts w:asciiTheme="minorHAnsi" w:eastAsia="TimesNewRomanPSMT" w:hAnsiTheme="minorHAnsi" w:cstheme="minorHAnsi"/>
                <w:sz w:val="22"/>
                <w:szCs w:val="22"/>
              </w:rPr>
              <w:t>)</w:t>
            </w:r>
          </w:p>
          <w:p w:rsidR="00B55DF9" w:rsidRPr="00B901C5" w:rsidRDefault="00B55DF9" w:rsidP="00B55DF9">
            <w:pPr>
              <w:rPr>
                <w:rFonts w:ascii="Arial" w:hAnsi="Arial" w:cs="Arial"/>
                <w:u w:val="single"/>
              </w:rPr>
            </w:pPr>
            <w:r w:rsidRPr="00B901C5">
              <w:rPr>
                <w:rFonts w:ascii="Arial" w:hAnsi="Arial" w:cs="Arial"/>
                <w:highlight w:val="yellow"/>
                <w:u w:val="single"/>
              </w:rPr>
              <w:t>Zasady oceny punktowej:</w:t>
            </w:r>
          </w:p>
          <w:p w:rsidR="00B55DF9" w:rsidRPr="00B55DF9" w:rsidRDefault="00B55DF9" w:rsidP="00B55DF9">
            <w:pPr>
              <w:pStyle w:val="Bezodstpw"/>
              <w:spacing w:before="60" w:after="60"/>
              <w:rPr>
                <w:rFonts w:ascii="Arial" w:hAnsi="Arial" w:cs="Arial"/>
                <w:sz w:val="20"/>
                <w:lang w:eastAsia="en-US"/>
              </w:rPr>
            </w:pPr>
            <w:r w:rsidRPr="00B55DF9">
              <w:rPr>
                <w:rFonts w:ascii="Arial" w:hAnsi="Arial" w:cs="Arial"/>
                <w:sz w:val="20"/>
                <w:lang w:eastAsia="en-US"/>
              </w:rPr>
              <w:t>- 12 dysz i więcej – 3 pkt.,</w:t>
            </w:r>
          </w:p>
          <w:p w:rsidR="00B55DF9" w:rsidRPr="00AE7929" w:rsidRDefault="00B55DF9" w:rsidP="00B55DF9">
            <w:pPr>
              <w:tabs>
                <w:tab w:val="left" w:pos="1719"/>
              </w:tabs>
              <w:spacing w:before="60"/>
              <w:rPr>
                <w:rFonts w:asciiTheme="minorHAnsi" w:hAnsiTheme="minorHAnsi" w:cstheme="minorHAnsi"/>
                <w:color w:val="00B050"/>
                <w:sz w:val="22"/>
                <w:szCs w:val="22"/>
              </w:rPr>
            </w:pPr>
            <w:r w:rsidRPr="00B55DF9">
              <w:rPr>
                <w:rFonts w:ascii="Arial" w:hAnsi="Arial" w:cs="Arial"/>
              </w:rPr>
              <w:t>- 11 dysz  i mniej  – 0 pkt.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55DF9" w:rsidRPr="00B901C5" w:rsidRDefault="00B55DF9" w:rsidP="00B55DF9">
            <w:pPr>
              <w:pStyle w:val="Nagwek7"/>
              <w:rPr>
                <w:rFonts w:cs="Arial"/>
                <w:sz w:val="20"/>
              </w:rPr>
            </w:pPr>
            <w:r w:rsidRPr="00B901C5">
              <w:rPr>
                <w:rFonts w:cs="Arial"/>
                <w:sz w:val="20"/>
              </w:rPr>
              <w:t>TAK</w:t>
            </w:r>
            <w:r w:rsidR="00797FCE" w:rsidRPr="00B901C5">
              <w:rPr>
                <w:rFonts w:cs="Arial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55DF9" w:rsidRPr="00B901C5" w:rsidRDefault="00B55DF9" w:rsidP="00B55DF9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B55DF9" w:rsidRPr="00FA4CE7" w:rsidTr="006D07C4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B55DF9" w:rsidRPr="00BF33E4" w:rsidRDefault="00B55DF9" w:rsidP="00B55DF9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lastRenderedPageBreak/>
              <w:t>10.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55DF9" w:rsidRPr="00AE7929" w:rsidRDefault="00B55DF9" w:rsidP="00B55DF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AE7929">
              <w:rPr>
                <w:rFonts w:asciiTheme="minorHAnsi" w:hAnsiTheme="minorHAnsi" w:cstheme="minorHAnsi"/>
                <w:bCs/>
                <w:sz w:val="22"/>
                <w:szCs w:val="22"/>
              </w:rPr>
              <w:t>Zasilanie elektryczne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-  możliwość podłączenia pod:</w:t>
            </w:r>
            <w:r w:rsidRPr="00AE7929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230V/ 50Hz lub 400V/3+N/50Hz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55DF9" w:rsidRPr="00B901C5" w:rsidRDefault="00B55DF9" w:rsidP="00B55DF9">
            <w:pPr>
              <w:pStyle w:val="Nagwek7"/>
              <w:rPr>
                <w:rFonts w:cs="Arial"/>
                <w:sz w:val="20"/>
              </w:rPr>
            </w:pPr>
            <w:r w:rsidRPr="00B901C5">
              <w:rPr>
                <w:rFonts w:cs="Arial"/>
                <w:sz w:val="20"/>
              </w:rPr>
              <w:t>TAK</w:t>
            </w:r>
            <w:r w:rsidR="00797FCE" w:rsidRPr="00B901C5">
              <w:rPr>
                <w:rFonts w:cs="Arial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55DF9" w:rsidRPr="00B901C5" w:rsidRDefault="00B55DF9" w:rsidP="00B55DF9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B55DF9" w:rsidRPr="00FA4CE7" w:rsidTr="006D07C4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B55DF9" w:rsidRPr="00BF33E4" w:rsidRDefault="00B55DF9" w:rsidP="00B55DF9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11.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55DF9" w:rsidRDefault="00B55DF9" w:rsidP="00B55DF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AE7929">
              <w:rPr>
                <w:rFonts w:asciiTheme="minorHAnsi" w:hAnsiTheme="minorHAnsi" w:cstheme="minorHAnsi"/>
                <w:sz w:val="22"/>
                <w:szCs w:val="22"/>
              </w:rPr>
              <w:t>Całkowita moc</w:t>
            </w:r>
          </w:p>
          <w:p w:rsidR="00B55DF9" w:rsidRPr="00B901C5" w:rsidRDefault="00B55DF9" w:rsidP="00B55DF9">
            <w:pPr>
              <w:rPr>
                <w:rFonts w:ascii="Arial" w:hAnsi="Arial" w:cs="Arial"/>
                <w:u w:val="single"/>
              </w:rPr>
            </w:pPr>
            <w:r w:rsidRPr="00B901C5">
              <w:rPr>
                <w:rFonts w:ascii="Arial" w:hAnsi="Arial" w:cs="Arial"/>
                <w:highlight w:val="yellow"/>
                <w:u w:val="single"/>
              </w:rPr>
              <w:t>Zasady oceny punktowej:</w:t>
            </w:r>
          </w:p>
          <w:p w:rsidR="00B55DF9" w:rsidRDefault="00B55DF9" w:rsidP="00B55DF9">
            <w:pPr>
              <w:pStyle w:val="Zawartotabeli"/>
              <w:snapToGrid w:val="0"/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- Całkowita moc 4000 W i mniej  – 3 pkt.</w:t>
            </w:r>
          </w:p>
          <w:p w:rsidR="00B55DF9" w:rsidRPr="00AE7929" w:rsidRDefault="00B55DF9" w:rsidP="00B55DF9">
            <w:pPr>
              <w:spacing w:before="60" w:after="60"/>
              <w:rPr>
                <w:rFonts w:asciiTheme="minorHAnsi" w:hAnsiTheme="minorHAnsi" w:cstheme="minorHAnsi"/>
                <w:color w:val="00B05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- Większa wartość niż 4000 W – 0 pkt.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55DF9" w:rsidRPr="00B901C5" w:rsidRDefault="00B55DF9" w:rsidP="00B55DF9">
            <w:pPr>
              <w:pStyle w:val="Nagwek7"/>
              <w:rPr>
                <w:rFonts w:cs="Arial"/>
                <w:sz w:val="20"/>
              </w:rPr>
            </w:pPr>
            <w:r w:rsidRPr="00B901C5">
              <w:rPr>
                <w:rFonts w:cs="Arial"/>
                <w:sz w:val="20"/>
              </w:rPr>
              <w:t>TAK</w:t>
            </w:r>
            <w:r w:rsidR="00797FCE" w:rsidRPr="00B901C5">
              <w:rPr>
                <w:rFonts w:cs="Arial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55DF9" w:rsidRPr="00B901C5" w:rsidRDefault="00B55DF9" w:rsidP="00B55DF9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B55DF9" w:rsidRPr="00FA4CE7" w:rsidTr="006D07C4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B55DF9" w:rsidRPr="00BF33E4" w:rsidRDefault="00B55DF9" w:rsidP="00B55DF9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12.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55DF9" w:rsidRPr="00AE7929" w:rsidRDefault="00B55DF9" w:rsidP="00B55DF9">
            <w:pPr>
              <w:spacing w:before="60" w:after="60"/>
              <w:rPr>
                <w:rFonts w:asciiTheme="minorHAnsi" w:eastAsia="ArialNarrow" w:hAnsiTheme="minorHAnsi" w:cstheme="minorHAnsi"/>
                <w:color w:val="00B050"/>
                <w:sz w:val="22"/>
                <w:szCs w:val="22"/>
                <w:lang w:eastAsia="en-US"/>
              </w:rPr>
            </w:pPr>
            <w:r w:rsidRPr="00AE7929">
              <w:rPr>
                <w:rFonts w:asciiTheme="minorHAnsi" w:hAnsiTheme="minorHAnsi" w:cstheme="minorHAnsi"/>
                <w:sz w:val="22"/>
                <w:szCs w:val="22"/>
              </w:rPr>
              <w:t>Urządzenie wykonane w całości ze stali nierdzewnej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klasy min. AISI 304 (obudowa, rama, komora, dusze, orurowanie wewnętrzne)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55DF9" w:rsidRPr="00B901C5" w:rsidRDefault="00B55DF9" w:rsidP="00B55DF9">
            <w:pPr>
              <w:pStyle w:val="Nagwek7"/>
              <w:rPr>
                <w:rFonts w:cs="Arial"/>
                <w:sz w:val="20"/>
              </w:rPr>
            </w:pPr>
            <w:r w:rsidRPr="00B901C5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55DF9" w:rsidRPr="00B901C5" w:rsidRDefault="00B55DF9" w:rsidP="00B55DF9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B55DF9" w:rsidRPr="00FA4CE7" w:rsidTr="006D07C4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B55DF9" w:rsidRPr="00BF33E4" w:rsidRDefault="00B55DF9" w:rsidP="00B55DF9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13.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55DF9" w:rsidRPr="00AE7929" w:rsidRDefault="00B55DF9" w:rsidP="00B55DF9">
            <w:pPr>
              <w:spacing w:before="60" w:after="60"/>
              <w:rPr>
                <w:rFonts w:asciiTheme="minorHAnsi" w:eastAsia="ArialNarrow" w:hAnsiTheme="minorHAnsi" w:cstheme="minorHAnsi"/>
                <w:sz w:val="22"/>
                <w:szCs w:val="22"/>
                <w:lang w:eastAsia="en-US"/>
              </w:rPr>
            </w:pPr>
            <w:r w:rsidRPr="00AE7929">
              <w:rPr>
                <w:rFonts w:asciiTheme="minorHAnsi" w:hAnsiTheme="minorHAnsi" w:cstheme="minorHAnsi"/>
                <w:bCs/>
                <w:sz w:val="22"/>
                <w:szCs w:val="22"/>
              </w:rPr>
              <w:t>W pełni zautomatyzowany cykl pracy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55DF9" w:rsidRPr="00B901C5" w:rsidRDefault="00797FCE" w:rsidP="00797FCE">
            <w:pPr>
              <w:pStyle w:val="Nagwek7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55DF9" w:rsidRPr="00B901C5" w:rsidRDefault="00B55DF9" w:rsidP="00B55DF9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B55DF9" w:rsidRPr="00FA4CE7" w:rsidTr="006D07C4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B55DF9" w:rsidRPr="007E3CA5" w:rsidRDefault="00B55DF9" w:rsidP="00B55DF9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14.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55DF9" w:rsidRPr="00AE7929" w:rsidRDefault="00B55DF9" w:rsidP="00797FCE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AE7929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Urządzenie wyposażone w 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przyciski/pedały </w:t>
            </w:r>
            <w:r w:rsidRPr="00AE7929">
              <w:rPr>
                <w:rFonts w:asciiTheme="minorHAnsi" w:hAnsiTheme="minorHAnsi" w:cstheme="minorHAnsi"/>
                <w:bCs/>
                <w:sz w:val="22"/>
                <w:szCs w:val="22"/>
              </w:rPr>
              <w:t>nożne uruchamiające wybrany cykl</w:t>
            </w:r>
            <w:r w:rsidRPr="00AE7929">
              <w:rPr>
                <w:rFonts w:asciiTheme="minorHAnsi" w:eastAsia="ArialNarrow" w:hAnsiTheme="minorHAnsi" w:cstheme="minorHAnsi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55DF9" w:rsidRPr="00B901C5" w:rsidRDefault="00B55DF9" w:rsidP="00797FCE">
            <w:pPr>
              <w:pStyle w:val="Nagwek7"/>
              <w:rPr>
                <w:rFonts w:cs="Arial"/>
                <w:sz w:val="20"/>
              </w:rPr>
            </w:pPr>
            <w:r w:rsidRPr="00B901C5">
              <w:rPr>
                <w:rFonts w:cs="Arial"/>
                <w:sz w:val="20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55DF9" w:rsidRPr="00B901C5" w:rsidRDefault="00B55DF9" w:rsidP="00B55DF9">
            <w:pPr>
              <w:jc w:val="center"/>
              <w:rPr>
                <w:rFonts w:ascii="Arial" w:hAnsi="Arial" w:cs="Arial"/>
              </w:rPr>
            </w:pPr>
          </w:p>
        </w:tc>
      </w:tr>
      <w:tr w:rsidR="00B55DF9" w:rsidRPr="00FA4CE7" w:rsidTr="00B77FF7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B55DF9" w:rsidRPr="007E3CA5" w:rsidRDefault="00B55DF9" w:rsidP="00B55DF9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15.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55DF9" w:rsidRDefault="00B55DF9" w:rsidP="00B55DF9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Minimum dwa programy</w:t>
            </w:r>
            <w:r w:rsidRPr="00AE7929">
              <w:rPr>
                <w:rFonts w:asciiTheme="minorHAnsi" w:hAnsiTheme="minorHAnsi" w:cstheme="minorHAnsi"/>
                <w:bCs/>
                <w:sz w:val="22"/>
                <w:szCs w:val="22"/>
              </w:rPr>
              <w:t>: standardowy , intensywny</w:t>
            </w:r>
          </w:p>
          <w:p w:rsidR="00B55DF9" w:rsidRPr="00B901C5" w:rsidRDefault="00B55DF9" w:rsidP="00B55DF9">
            <w:pPr>
              <w:rPr>
                <w:rFonts w:ascii="Arial" w:hAnsi="Arial" w:cs="Arial"/>
                <w:u w:val="single"/>
              </w:rPr>
            </w:pPr>
            <w:r w:rsidRPr="00B901C5">
              <w:rPr>
                <w:rFonts w:ascii="Arial" w:hAnsi="Arial" w:cs="Arial"/>
                <w:highlight w:val="yellow"/>
                <w:u w:val="single"/>
              </w:rPr>
              <w:t>Zasady oceny punktowej:</w:t>
            </w:r>
          </w:p>
          <w:p w:rsidR="00B55DF9" w:rsidRDefault="00B55DF9" w:rsidP="00B55DF9">
            <w:pPr>
              <w:pStyle w:val="Zawartotabeli"/>
              <w:snapToGrid w:val="0"/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- Trzy programy i więcej – 5 pkt.</w:t>
            </w:r>
          </w:p>
          <w:p w:rsidR="00B55DF9" w:rsidRPr="00AE7929" w:rsidRDefault="00B55DF9" w:rsidP="00B55DF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- Dwa programy – 0 pkt.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55DF9" w:rsidRPr="00B901C5" w:rsidRDefault="00B55DF9" w:rsidP="00B55DF9">
            <w:pPr>
              <w:pStyle w:val="Nagwek7"/>
              <w:rPr>
                <w:rFonts w:cs="Arial"/>
                <w:sz w:val="20"/>
              </w:rPr>
            </w:pPr>
            <w:r w:rsidRPr="00B901C5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55DF9" w:rsidRPr="00B901C5" w:rsidRDefault="00B55DF9" w:rsidP="00B55DF9">
            <w:pPr>
              <w:jc w:val="center"/>
              <w:rPr>
                <w:rFonts w:ascii="Arial" w:hAnsi="Arial" w:cs="Arial"/>
              </w:rPr>
            </w:pPr>
          </w:p>
        </w:tc>
      </w:tr>
      <w:tr w:rsidR="00B55DF9" w:rsidRPr="00FA4CE7" w:rsidTr="00B77FF7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B55DF9" w:rsidRPr="007E3CA5" w:rsidRDefault="00B55DF9" w:rsidP="00B55DF9">
            <w:pPr>
              <w:ind w:left="57"/>
              <w:jc w:val="center"/>
              <w:rPr>
                <w:rFonts w:ascii="Arial" w:hAnsi="Arial"/>
              </w:rPr>
            </w:pPr>
            <w:r w:rsidRPr="007E3CA5">
              <w:rPr>
                <w:rFonts w:ascii="Arial" w:hAnsi="Arial"/>
              </w:rPr>
              <w:t>1</w:t>
            </w:r>
            <w:r>
              <w:rPr>
                <w:rFonts w:ascii="Arial" w:hAnsi="Arial"/>
              </w:rPr>
              <w:t>6</w:t>
            </w:r>
            <w:r w:rsidRPr="007E3CA5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55DF9" w:rsidRPr="00AE7929" w:rsidRDefault="00B55DF9" w:rsidP="00B55DF9">
            <w:pPr>
              <w:spacing w:before="60" w:after="60"/>
              <w:rPr>
                <w:rFonts w:asciiTheme="minorHAnsi" w:hAnsiTheme="minorHAnsi" w:cstheme="minorHAnsi"/>
                <w:color w:val="00B050"/>
                <w:sz w:val="22"/>
                <w:szCs w:val="22"/>
              </w:rPr>
            </w:pPr>
            <w:r w:rsidRPr="00AE7929">
              <w:rPr>
                <w:rFonts w:asciiTheme="minorHAnsi" w:hAnsiTheme="minorHAnsi" w:cstheme="minorHAnsi"/>
                <w:bCs/>
                <w:sz w:val="22"/>
                <w:szCs w:val="22"/>
              </w:rPr>
              <w:t>Dodatkowa funkcja spłukiwania komory w przypadku wylania nieczystości (np. z wiadra) do komory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55DF9" w:rsidRPr="00B901C5" w:rsidRDefault="00797FCE" w:rsidP="00797FC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55DF9" w:rsidRPr="00B901C5" w:rsidRDefault="00B55DF9" w:rsidP="00B55DF9">
            <w:pPr>
              <w:jc w:val="center"/>
              <w:rPr>
                <w:rFonts w:ascii="Arial" w:hAnsi="Arial" w:cs="Arial"/>
              </w:rPr>
            </w:pPr>
          </w:p>
        </w:tc>
      </w:tr>
      <w:tr w:rsidR="00B55DF9" w:rsidRPr="00FA4CE7" w:rsidTr="009923B3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B55DF9" w:rsidRPr="007E3CA5" w:rsidRDefault="00B55DF9" w:rsidP="00B55DF9">
            <w:pPr>
              <w:ind w:left="57"/>
              <w:jc w:val="center"/>
              <w:rPr>
                <w:rFonts w:ascii="Arial" w:hAnsi="Arial"/>
              </w:rPr>
            </w:pPr>
            <w:r w:rsidRPr="007E3CA5">
              <w:rPr>
                <w:rFonts w:ascii="Arial" w:hAnsi="Arial"/>
              </w:rPr>
              <w:t>1</w:t>
            </w:r>
            <w:r>
              <w:rPr>
                <w:rFonts w:ascii="Arial" w:hAnsi="Arial"/>
              </w:rPr>
              <w:t>7</w:t>
            </w:r>
            <w:r w:rsidRPr="007E3CA5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55DF9" w:rsidRPr="00AE7929" w:rsidRDefault="00B55DF9" w:rsidP="00B55DF9">
            <w:pPr>
              <w:spacing w:before="60"/>
              <w:rPr>
                <w:rFonts w:asciiTheme="minorHAnsi" w:hAnsiTheme="minorHAnsi" w:cstheme="minorHAnsi"/>
                <w:sz w:val="22"/>
                <w:szCs w:val="22"/>
              </w:rPr>
            </w:pPr>
            <w:r w:rsidRPr="00AE7929">
              <w:rPr>
                <w:rFonts w:asciiTheme="minorHAnsi" w:hAnsiTheme="minorHAnsi" w:cstheme="minorHAnsi"/>
                <w:bCs/>
                <w:sz w:val="22"/>
                <w:szCs w:val="22"/>
              </w:rPr>
              <w:t>Drzwi komory otwierane i zamykane automatycznie, bez użycia rąk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(zamykanie i otwieranie aktywowane przyciskami nożnymi)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55DF9" w:rsidRPr="00B901C5" w:rsidRDefault="00797FCE" w:rsidP="00797FC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55DF9" w:rsidRPr="00B901C5" w:rsidRDefault="00B55DF9" w:rsidP="00B55DF9">
            <w:pPr>
              <w:jc w:val="center"/>
              <w:rPr>
                <w:rFonts w:ascii="Arial" w:hAnsi="Arial" w:cs="Arial"/>
              </w:rPr>
            </w:pPr>
          </w:p>
        </w:tc>
      </w:tr>
      <w:tr w:rsidR="00B55DF9" w:rsidRPr="00FA4CE7" w:rsidTr="009923B3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B55DF9" w:rsidRPr="007E3CA5" w:rsidRDefault="00B55DF9" w:rsidP="00B55DF9">
            <w:pPr>
              <w:ind w:left="57"/>
              <w:jc w:val="center"/>
              <w:rPr>
                <w:rFonts w:ascii="Arial" w:hAnsi="Arial"/>
              </w:rPr>
            </w:pPr>
            <w:r w:rsidRPr="007E3CA5">
              <w:rPr>
                <w:rFonts w:ascii="Arial" w:hAnsi="Arial"/>
              </w:rPr>
              <w:t>1</w:t>
            </w:r>
            <w:r>
              <w:rPr>
                <w:rFonts w:ascii="Arial" w:hAnsi="Arial"/>
              </w:rPr>
              <w:t>8</w:t>
            </w:r>
            <w:r w:rsidRPr="007E3CA5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55DF9" w:rsidRPr="00AE7929" w:rsidRDefault="00B55DF9" w:rsidP="00B55DF9">
            <w:pPr>
              <w:spacing w:before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Wybór programu bez użycia rąk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55DF9" w:rsidRPr="00B901C5" w:rsidRDefault="00797FCE" w:rsidP="00797FC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55DF9" w:rsidRPr="00B901C5" w:rsidRDefault="00B55DF9" w:rsidP="00B55DF9">
            <w:pPr>
              <w:jc w:val="center"/>
              <w:rPr>
                <w:rFonts w:ascii="Arial" w:hAnsi="Arial" w:cs="Arial"/>
              </w:rPr>
            </w:pPr>
          </w:p>
        </w:tc>
      </w:tr>
      <w:tr w:rsidR="00B55DF9" w:rsidRPr="00FA4CE7" w:rsidTr="009923B3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B55DF9" w:rsidRPr="007E3CA5" w:rsidRDefault="00B55DF9" w:rsidP="00B55DF9">
            <w:pPr>
              <w:ind w:left="57"/>
              <w:jc w:val="center"/>
              <w:rPr>
                <w:rFonts w:ascii="Arial" w:hAnsi="Arial"/>
              </w:rPr>
            </w:pPr>
            <w:r w:rsidRPr="007E3CA5">
              <w:rPr>
                <w:rFonts w:ascii="Arial" w:hAnsi="Arial"/>
              </w:rPr>
              <w:t>1</w:t>
            </w:r>
            <w:r>
              <w:rPr>
                <w:rFonts w:ascii="Arial" w:hAnsi="Arial"/>
              </w:rPr>
              <w:t>9</w:t>
            </w:r>
            <w:r w:rsidRPr="007E3CA5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55DF9" w:rsidRPr="00AE7929" w:rsidRDefault="00B55DF9" w:rsidP="00B55DF9">
            <w:pPr>
              <w:spacing w:before="60"/>
              <w:rPr>
                <w:rFonts w:asciiTheme="minorHAnsi" w:hAnsiTheme="minorHAnsi" w:cstheme="minorHAnsi"/>
                <w:sz w:val="22"/>
                <w:szCs w:val="22"/>
              </w:rPr>
            </w:pPr>
            <w:r w:rsidRPr="00AE7929">
              <w:rPr>
                <w:rFonts w:asciiTheme="minorHAnsi" w:hAnsiTheme="minorHAnsi" w:cstheme="minorHAnsi"/>
                <w:bCs/>
                <w:sz w:val="22"/>
                <w:szCs w:val="22"/>
              </w:rPr>
              <w:t>Kolorowy, dotykowy wyświetlacz informujący o wybranym programie, parametrach cyklu i temperaturze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55DF9" w:rsidRPr="00B901C5" w:rsidRDefault="00B55DF9" w:rsidP="00B55DF9">
            <w:pPr>
              <w:jc w:val="center"/>
              <w:rPr>
                <w:rFonts w:ascii="Arial" w:hAnsi="Arial" w:cs="Arial"/>
              </w:rPr>
            </w:pPr>
            <w:r w:rsidRPr="00B901C5">
              <w:rPr>
                <w:rFonts w:ascii="Arial" w:hAnsi="Arial" w:cs="Arial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55DF9" w:rsidRPr="00B901C5" w:rsidRDefault="00B55DF9" w:rsidP="00B55DF9">
            <w:pPr>
              <w:jc w:val="center"/>
              <w:rPr>
                <w:rFonts w:ascii="Arial" w:hAnsi="Arial" w:cs="Arial"/>
              </w:rPr>
            </w:pPr>
          </w:p>
        </w:tc>
      </w:tr>
      <w:tr w:rsidR="00B55DF9" w:rsidRPr="00FA4CE7" w:rsidTr="009923B3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B55DF9" w:rsidRPr="007E3CA5" w:rsidRDefault="00B55DF9" w:rsidP="00B55DF9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20</w:t>
            </w:r>
            <w:r w:rsidRPr="007E3CA5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55DF9" w:rsidRDefault="00B55DF9" w:rsidP="00B55DF9">
            <w:pPr>
              <w:autoSpaceDE w:val="0"/>
              <w:autoSpaceDN w:val="0"/>
              <w:adjustRightInd w:val="0"/>
              <w:rPr>
                <w:rFonts w:asciiTheme="minorHAnsi" w:eastAsia="TimesNewRomanPSMT" w:hAnsiTheme="minorHAnsi" w:cstheme="minorHAnsi"/>
                <w:sz w:val="22"/>
                <w:szCs w:val="22"/>
              </w:rPr>
            </w:pPr>
            <w:r w:rsidRPr="00AE7929">
              <w:rPr>
                <w:rFonts w:asciiTheme="minorHAnsi" w:eastAsia="TimesNewRomanPSMT" w:hAnsiTheme="minorHAnsi" w:cstheme="minorHAnsi"/>
                <w:sz w:val="22"/>
                <w:szCs w:val="22"/>
              </w:rPr>
              <w:t>Czas cyklu dla stand</w:t>
            </w:r>
            <w:r>
              <w:rPr>
                <w:rFonts w:asciiTheme="minorHAnsi" w:eastAsia="TimesNewRomanPSMT" w:hAnsiTheme="minorHAnsi" w:cstheme="minorHAnsi"/>
                <w:sz w:val="22"/>
                <w:szCs w:val="22"/>
              </w:rPr>
              <w:t xml:space="preserve">ardowego programu </w:t>
            </w:r>
          </w:p>
          <w:p w:rsidR="00B55DF9" w:rsidRPr="00B901C5" w:rsidRDefault="00B55DF9" w:rsidP="00B55DF9">
            <w:pPr>
              <w:rPr>
                <w:rFonts w:ascii="Arial" w:hAnsi="Arial" w:cs="Arial"/>
                <w:u w:val="single"/>
              </w:rPr>
            </w:pPr>
            <w:r w:rsidRPr="00B901C5">
              <w:rPr>
                <w:rFonts w:ascii="Arial" w:hAnsi="Arial" w:cs="Arial"/>
                <w:highlight w:val="yellow"/>
                <w:u w:val="single"/>
              </w:rPr>
              <w:t>Zasady oceny punktowej:</w:t>
            </w:r>
          </w:p>
          <w:p w:rsidR="00B55DF9" w:rsidRDefault="00B55DF9" w:rsidP="00B55DF9">
            <w:pPr>
              <w:contextualSpacing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- 360 [s] i mniej – 3 pkt.</w:t>
            </w:r>
          </w:p>
          <w:p w:rsidR="00B55DF9" w:rsidRPr="00AE7929" w:rsidRDefault="00B55DF9" w:rsidP="00B55DF9">
            <w:pPr>
              <w:autoSpaceDE w:val="0"/>
              <w:autoSpaceDN w:val="0"/>
              <w:adjustRightInd w:val="0"/>
              <w:rPr>
                <w:rFonts w:asciiTheme="minorHAnsi" w:eastAsia="TimesNewRomanPSMT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- </w:t>
            </w:r>
            <w:r w:rsidRPr="00AE7929">
              <w:rPr>
                <w:rFonts w:asciiTheme="minorHAnsi" w:hAnsiTheme="minorHAnsi" w:cstheme="minorHAnsi"/>
                <w:sz w:val="22"/>
                <w:szCs w:val="22"/>
              </w:rPr>
              <w:t xml:space="preserve">większe wartości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niż 360 [s]</w:t>
            </w:r>
            <w:r w:rsidRPr="00AE7929">
              <w:rPr>
                <w:rFonts w:asciiTheme="minorHAnsi" w:hAnsiTheme="minorHAnsi" w:cstheme="minorHAnsi"/>
                <w:sz w:val="22"/>
                <w:szCs w:val="22"/>
              </w:rPr>
              <w:t>– 0 pkt.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55DF9" w:rsidRPr="00B901C5" w:rsidRDefault="00B55DF9" w:rsidP="00B55DF9">
            <w:pPr>
              <w:pStyle w:val="Nagwek3"/>
              <w:jc w:val="center"/>
              <w:rPr>
                <w:rFonts w:cs="Arial"/>
                <w:sz w:val="20"/>
              </w:rPr>
            </w:pPr>
            <w:r w:rsidRPr="00B901C5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55DF9" w:rsidRPr="00B901C5" w:rsidRDefault="00B55DF9" w:rsidP="00B55DF9">
            <w:pPr>
              <w:jc w:val="center"/>
              <w:rPr>
                <w:rFonts w:ascii="Arial" w:hAnsi="Arial" w:cs="Arial"/>
              </w:rPr>
            </w:pPr>
          </w:p>
        </w:tc>
      </w:tr>
      <w:tr w:rsidR="00B55DF9" w:rsidRPr="00FA4CE7" w:rsidTr="009923B3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B55DF9" w:rsidRPr="007E3CA5" w:rsidRDefault="00B55DF9" w:rsidP="00B55DF9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21</w:t>
            </w:r>
            <w:r w:rsidRPr="007E3CA5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55DF9" w:rsidRPr="00AE7929" w:rsidRDefault="00B55DF9" w:rsidP="00B55DF9">
            <w:pPr>
              <w:spacing w:before="60"/>
              <w:rPr>
                <w:rFonts w:asciiTheme="minorHAnsi" w:eastAsia="ArialNarrow" w:hAnsiTheme="minorHAnsi" w:cstheme="minorHAnsi"/>
                <w:sz w:val="22"/>
                <w:szCs w:val="22"/>
                <w:lang w:eastAsia="en-US"/>
              </w:rPr>
            </w:pPr>
            <w:r w:rsidRPr="00AE7929">
              <w:rPr>
                <w:rFonts w:asciiTheme="minorHAnsi" w:eastAsia="TimesNewRomanPSMT" w:hAnsiTheme="minorHAnsi" w:cstheme="minorHAnsi"/>
                <w:sz w:val="22"/>
                <w:szCs w:val="22"/>
              </w:rPr>
              <w:t>Przystosowane do pracy z wodą ciepłą i zimną – surową, nie uzdatnioną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55DF9" w:rsidRPr="00B901C5" w:rsidRDefault="00B55DF9" w:rsidP="00B55DF9">
            <w:pPr>
              <w:jc w:val="center"/>
              <w:rPr>
                <w:rFonts w:ascii="Arial" w:hAnsi="Arial" w:cs="Arial"/>
              </w:rPr>
            </w:pPr>
            <w:r w:rsidRPr="00B901C5">
              <w:rPr>
                <w:rFonts w:ascii="Arial" w:hAnsi="Arial" w:cs="Arial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55DF9" w:rsidRPr="00B901C5" w:rsidRDefault="00B55DF9" w:rsidP="00B55DF9">
            <w:pPr>
              <w:numPr>
                <w:ilvl w:val="12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</w:tr>
      <w:tr w:rsidR="00B55DF9" w:rsidRPr="00FA4CE7" w:rsidTr="009923B3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B55DF9" w:rsidRPr="007E3CA5" w:rsidRDefault="00B55DF9" w:rsidP="00B55DF9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22</w:t>
            </w:r>
            <w:r w:rsidRPr="007E3CA5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55DF9" w:rsidRDefault="00B55DF9" w:rsidP="00B55DF9">
            <w:pPr>
              <w:spacing w:before="60"/>
              <w:rPr>
                <w:rFonts w:asciiTheme="minorHAnsi" w:hAnsiTheme="minorHAnsi" w:cstheme="minorHAnsi"/>
                <w:sz w:val="22"/>
                <w:szCs w:val="22"/>
              </w:rPr>
            </w:pPr>
            <w:r w:rsidRPr="00AE7929">
              <w:rPr>
                <w:rFonts w:asciiTheme="minorHAnsi" w:hAnsiTheme="minorHAnsi" w:cstheme="minorHAnsi"/>
                <w:sz w:val="22"/>
                <w:szCs w:val="22"/>
              </w:rPr>
              <w:t xml:space="preserve">Zużycie zimnej wody na cykl standardowy: </w:t>
            </w:r>
          </w:p>
          <w:p w:rsidR="00B55DF9" w:rsidRPr="00B901C5" w:rsidRDefault="00B55DF9" w:rsidP="00B55DF9">
            <w:pPr>
              <w:rPr>
                <w:rFonts w:ascii="Arial" w:hAnsi="Arial" w:cs="Arial"/>
                <w:u w:val="single"/>
              </w:rPr>
            </w:pPr>
            <w:r w:rsidRPr="00B901C5">
              <w:rPr>
                <w:rFonts w:ascii="Arial" w:hAnsi="Arial" w:cs="Arial"/>
                <w:highlight w:val="yellow"/>
                <w:u w:val="single"/>
              </w:rPr>
              <w:t>Zasady oceny punktowej:</w:t>
            </w:r>
          </w:p>
          <w:p w:rsidR="00B55DF9" w:rsidRDefault="00B55DF9" w:rsidP="00B55DF9">
            <w:pPr>
              <w:contextualSpacing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- 10 [l] min i mniej – 3 pkt.</w:t>
            </w:r>
          </w:p>
          <w:p w:rsidR="00B55DF9" w:rsidRPr="00AE7929" w:rsidRDefault="00B55DF9" w:rsidP="00B55DF9">
            <w:pPr>
              <w:spacing w:before="60"/>
              <w:rPr>
                <w:rFonts w:asciiTheme="minorHAnsi" w:eastAsia="ArialNarrow" w:hAnsiTheme="minorHAnsi" w:cstheme="minorHAnsi"/>
                <w:color w:val="00B050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- </w:t>
            </w:r>
            <w:r w:rsidRPr="00AE7929">
              <w:rPr>
                <w:rFonts w:asciiTheme="minorHAnsi" w:hAnsiTheme="minorHAnsi" w:cstheme="minorHAnsi"/>
                <w:sz w:val="22"/>
                <w:szCs w:val="22"/>
              </w:rPr>
              <w:t xml:space="preserve">większe wartości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niż 10 [l] min </w:t>
            </w:r>
            <w:r w:rsidRPr="00AE7929">
              <w:rPr>
                <w:rFonts w:asciiTheme="minorHAnsi" w:hAnsiTheme="minorHAnsi" w:cstheme="minorHAnsi"/>
                <w:sz w:val="22"/>
                <w:szCs w:val="22"/>
              </w:rPr>
              <w:t>– 0 pkt.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55DF9" w:rsidRPr="00B901C5" w:rsidRDefault="00B55DF9" w:rsidP="00B55DF9">
            <w:pPr>
              <w:jc w:val="center"/>
              <w:rPr>
                <w:rFonts w:ascii="Arial" w:hAnsi="Arial" w:cs="Arial"/>
                <w:lang w:val="en-US"/>
              </w:rPr>
            </w:pPr>
            <w:r w:rsidRPr="00B901C5">
              <w:rPr>
                <w:rFonts w:ascii="Arial" w:hAnsi="Arial" w:cs="Arial"/>
                <w:lang w:val="en-US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55DF9" w:rsidRPr="00B901C5" w:rsidRDefault="00B55DF9" w:rsidP="00B55DF9">
            <w:pPr>
              <w:numPr>
                <w:ilvl w:val="12"/>
                <w:numId w:val="0"/>
              </w:numPr>
              <w:jc w:val="center"/>
              <w:rPr>
                <w:rFonts w:ascii="Arial" w:hAnsi="Arial" w:cs="Arial"/>
                <w:lang w:val="en-US"/>
              </w:rPr>
            </w:pPr>
          </w:p>
        </w:tc>
      </w:tr>
      <w:tr w:rsidR="00B55DF9" w:rsidRPr="00FA4CE7" w:rsidTr="009923B3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B55DF9" w:rsidRPr="007E3CA5" w:rsidRDefault="00B55DF9" w:rsidP="00B55DF9">
            <w:pPr>
              <w:ind w:left="57"/>
              <w:jc w:val="center"/>
              <w:rPr>
                <w:rFonts w:ascii="Arial" w:hAnsi="Arial"/>
                <w:lang w:val="en-US"/>
              </w:rPr>
            </w:pPr>
            <w:r>
              <w:rPr>
                <w:rFonts w:ascii="Arial" w:hAnsi="Arial"/>
                <w:lang w:val="en-US"/>
              </w:rPr>
              <w:t>23</w:t>
            </w:r>
            <w:r w:rsidRPr="007E3CA5">
              <w:rPr>
                <w:rFonts w:ascii="Arial" w:hAnsi="Arial"/>
                <w:lang w:val="en-US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55DF9" w:rsidRDefault="00B55DF9" w:rsidP="00B55DF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Zużycie ciepłej wody na </w:t>
            </w:r>
            <w:r w:rsidRPr="00AE7929">
              <w:rPr>
                <w:rFonts w:asciiTheme="minorHAnsi" w:hAnsiTheme="minorHAnsi" w:cstheme="minorHAnsi"/>
                <w:sz w:val="22"/>
                <w:szCs w:val="22"/>
              </w:rPr>
              <w:t xml:space="preserve">cykl standardowy: </w:t>
            </w:r>
          </w:p>
          <w:p w:rsidR="00B55DF9" w:rsidRPr="00B901C5" w:rsidRDefault="00B55DF9" w:rsidP="00B55DF9">
            <w:pPr>
              <w:rPr>
                <w:rFonts w:ascii="Arial" w:hAnsi="Arial" w:cs="Arial"/>
                <w:u w:val="single"/>
              </w:rPr>
            </w:pPr>
            <w:r w:rsidRPr="00B901C5">
              <w:rPr>
                <w:rFonts w:ascii="Arial" w:hAnsi="Arial" w:cs="Arial"/>
                <w:highlight w:val="yellow"/>
                <w:u w:val="single"/>
              </w:rPr>
              <w:t>Zasady oceny punktowej:</w:t>
            </w:r>
          </w:p>
          <w:p w:rsidR="00B55DF9" w:rsidRDefault="00B55DF9" w:rsidP="00B55DF9">
            <w:pPr>
              <w:contextualSpacing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- 10 [l] min i mniej – 3 pkt.</w:t>
            </w:r>
          </w:p>
          <w:p w:rsidR="00B55DF9" w:rsidRPr="00AE7929" w:rsidRDefault="00B55DF9" w:rsidP="00B55DF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- </w:t>
            </w:r>
            <w:r w:rsidRPr="00AE7929">
              <w:rPr>
                <w:rFonts w:asciiTheme="minorHAnsi" w:hAnsiTheme="minorHAnsi" w:cstheme="minorHAnsi"/>
                <w:sz w:val="22"/>
                <w:szCs w:val="22"/>
              </w:rPr>
              <w:t xml:space="preserve">większe wartości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niż 10 [l] min </w:t>
            </w:r>
            <w:r w:rsidRPr="00AE7929">
              <w:rPr>
                <w:rFonts w:asciiTheme="minorHAnsi" w:hAnsiTheme="minorHAnsi" w:cstheme="minorHAnsi"/>
                <w:sz w:val="22"/>
                <w:szCs w:val="22"/>
              </w:rPr>
              <w:t>– 0 pkt.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55DF9" w:rsidRPr="00B901C5" w:rsidRDefault="00B55DF9" w:rsidP="00B55DF9">
            <w:pPr>
              <w:jc w:val="center"/>
              <w:rPr>
                <w:rFonts w:ascii="Arial" w:hAnsi="Arial" w:cs="Arial"/>
              </w:rPr>
            </w:pPr>
            <w:r w:rsidRPr="00B901C5">
              <w:rPr>
                <w:rFonts w:ascii="Arial" w:hAnsi="Arial" w:cs="Arial"/>
              </w:rPr>
              <w:t>TAK</w:t>
            </w:r>
            <w:r w:rsidR="00797FCE" w:rsidRPr="00B901C5">
              <w:rPr>
                <w:rFonts w:ascii="Arial" w:hAnsi="Arial" w:cs="Arial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55DF9" w:rsidRPr="00B901C5" w:rsidRDefault="00B55DF9" w:rsidP="00B55DF9">
            <w:pPr>
              <w:numPr>
                <w:ilvl w:val="12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</w:tr>
      <w:tr w:rsidR="00B55DF9" w:rsidRPr="00FA4CE7" w:rsidTr="009923B3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B55DF9" w:rsidRPr="007E3CA5" w:rsidRDefault="00B55DF9" w:rsidP="00B55DF9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lastRenderedPageBreak/>
              <w:t>24</w:t>
            </w:r>
            <w:r w:rsidRPr="007E3CA5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55DF9" w:rsidRPr="00AE7929" w:rsidRDefault="00B55DF9" w:rsidP="00B55DF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AE7929">
              <w:rPr>
                <w:rFonts w:asciiTheme="minorHAnsi" w:hAnsiTheme="minorHAnsi" w:cstheme="minorHAnsi"/>
                <w:bCs/>
                <w:sz w:val="22"/>
                <w:szCs w:val="22"/>
              </w:rPr>
              <w:t>Podłączenie wody zimnej i ciepłej: ¾’’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55DF9" w:rsidRPr="00B901C5" w:rsidRDefault="00B55DF9" w:rsidP="00B55DF9">
            <w:pPr>
              <w:jc w:val="center"/>
              <w:rPr>
                <w:rFonts w:ascii="Arial" w:hAnsi="Arial" w:cs="Arial"/>
              </w:rPr>
            </w:pPr>
            <w:r w:rsidRPr="00B901C5">
              <w:rPr>
                <w:rFonts w:ascii="Arial" w:hAnsi="Arial" w:cs="Arial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55DF9" w:rsidRPr="00B901C5" w:rsidRDefault="00B55DF9" w:rsidP="00B55DF9">
            <w:pPr>
              <w:numPr>
                <w:ilvl w:val="12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</w:tr>
      <w:tr w:rsidR="00B55DF9" w:rsidRPr="00FA4CE7" w:rsidTr="009923B3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B55DF9" w:rsidRPr="007E3CA5" w:rsidRDefault="00B55DF9" w:rsidP="00B55DF9">
            <w:pPr>
              <w:ind w:left="57"/>
              <w:jc w:val="center"/>
              <w:rPr>
                <w:rFonts w:ascii="Arial" w:hAnsi="Arial"/>
              </w:rPr>
            </w:pPr>
            <w:r w:rsidRPr="007E3CA5">
              <w:rPr>
                <w:rFonts w:ascii="Arial" w:hAnsi="Arial"/>
              </w:rPr>
              <w:t>2</w:t>
            </w:r>
            <w:r>
              <w:rPr>
                <w:rFonts w:ascii="Arial" w:hAnsi="Arial"/>
              </w:rPr>
              <w:t>5</w:t>
            </w:r>
            <w:r w:rsidRPr="007E3CA5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55DF9" w:rsidRPr="00AE7929" w:rsidRDefault="00B55DF9" w:rsidP="00B55DF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Możliwość podłączenia pod o</w:t>
            </w:r>
            <w:r w:rsidRPr="00AE7929">
              <w:rPr>
                <w:rFonts w:asciiTheme="minorHAnsi" w:hAnsiTheme="minorHAnsi" w:cstheme="minorHAnsi"/>
                <w:bCs/>
                <w:sz w:val="22"/>
                <w:szCs w:val="22"/>
              </w:rPr>
              <w:t>dpływ 100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  <w:r w:rsidRPr="00AE7929">
              <w:rPr>
                <w:rFonts w:asciiTheme="minorHAnsi" w:hAnsiTheme="minorHAnsi" w:cstheme="minorHAnsi"/>
                <w:bCs/>
                <w:sz w:val="22"/>
                <w:szCs w:val="22"/>
              </w:rPr>
              <w:t>mm w podłodze lub ścianie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55DF9" w:rsidRPr="00B901C5" w:rsidRDefault="00B55DF9" w:rsidP="00B55DF9">
            <w:pPr>
              <w:jc w:val="center"/>
              <w:rPr>
                <w:rFonts w:ascii="Arial" w:hAnsi="Arial" w:cs="Arial"/>
              </w:rPr>
            </w:pPr>
            <w:r w:rsidRPr="00B901C5"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55DF9" w:rsidRPr="00B901C5" w:rsidRDefault="00B55DF9" w:rsidP="00B55DF9">
            <w:pPr>
              <w:numPr>
                <w:ilvl w:val="12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</w:tr>
      <w:tr w:rsidR="00B55DF9" w:rsidRPr="00FA4CE7" w:rsidTr="009923B3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B55DF9" w:rsidRPr="007E3CA5" w:rsidRDefault="00B55DF9" w:rsidP="00B55DF9">
            <w:pPr>
              <w:ind w:left="57"/>
              <w:jc w:val="center"/>
              <w:rPr>
                <w:rFonts w:ascii="Arial" w:hAnsi="Arial"/>
              </w:rPr>
            </w:pPr>
            <w:r w:rsidRPr="007E3CA5">
              <w:rPr>
                <w:rFonts w:ascii="Arial" w:hAnsi="Arial"/>
              </w:rPr>
              <w:t>2</w:t>
            </w:r>
            <w:r>
              <w:rPr>
                <w:rFonts w:ascii="Arial" w:hAnsi="Arial"/>
              </w:rPr>
              <w:t>6</w:t>
            </w:r>
            <w:r w:rsidRPr="007E3CA5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55DF9" w:rsidRDefault="00B55DF9" w:rsidP="00B55DF9">
            <w:pPr>
              <w:pStyle w:val="Nagwek2"/>
              <w:widowControl w:val="0"/>
              <w:numPr>
                <w:ilvl w:val="1"/>
                <w:numId w:val="7"/>
              </w:numPr>
              <w:shd w:val="clear" w:color="auto" w:fill="FFFFFF"/>
              <w:suppressAutoHyphens/>
              <w:ind w:left="10" w:firstLine="0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>Maksymalne wymiary urządzenia:</w:t>
            </w:r>
          </w:p>
          <w:p w:rsidR="00B55DF9" w:rsidRPr="00AE7929" w:rsidRDefault="00B55DF9" w:rsidP="00B55DF9">
            <w:pPr>
              <w:pStyle w:val="Nagwek2"/>
              <w:widowControl w:val="0"/>
              <w:numPr>
                <w:ilvl w:val="1"/>
                <w:numId w:val="7"/>
              </w:numPr>
              <w:shd w:val="clear" w:color="auto" w:fill="FFFFFF"/>
              <w:suppressAutoHyphens/>
              <w:ind w:left="10" w:firstLine="0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AE7929">
              <w:rPr>
                <w:rFonts w:asciiTheme="minorHAnsi" w:hAnsiTheme="minorHAnsi" w:cstheme="minorHAnsi"/>
                <w:b w:val="0"/>
                <w:sz w:val="22"/>
                <w:szCs w:val="22"/>
              </w:rPr>
              <w:t>Szerokość urządzenia: max 600mm</w:t>
            </w:r>
          </w:p>
          <w:p w:rsidR="00B55DF9" w:rsidRPr="00AE7929" w:rsidRDefault="00B55DF9" w:rsidP="00B55DF9">
            <w:pPr>
              <w:pStyle w:val="Nagwek2"/>
              <w:widowControl w:val="0"/>
              <w:numPr>
                <w:ilvl w:val="1"/>
                <w:numId w:val="7"/>
              </w:numPr>
              <w:shd w:val="clear" w:color="auto" w:fill="FFFFFF"/>
              <w:suppressAutoHyphens/>
              <w:ind w:left="10" w:firstLine="0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AE7929">
              <w:rPr>
                <w:rFonts w:asciiTheme="minorHAnsi" w:hAnsiTheme="minorHAnsi" w:cstheme="minorHAnsi"/>
                <w:b w:val="0"/>
                <w:sz w:val="22"/>
                <w:szCs w:val="22"/>
              </w:rPr>
              <w:t>Wysokość urządzenia: max 9</w:t>
            </w: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>5</w:t>
            </w:r>
            <w:r w:rsidRPr="00AE7929">
              <w:rPr>
                <w:rFonts w:asciiTheme="minorHAnsi" w:hAnsiTheme="minorHAnsi" w:cstheme="minorHAnsi"/>
                <w:b w:val="0"/>
                <w:sz w:val="22"/>
                <w:szCs w:val="22"/>
              </w:rPr>
              <w:t>0mm</w:t>
            </w:r>
          </w:p>
          <w:p w:rsidR="00B55DF9" w:rsidRPr="00AE7929" w:rsidRDefault="00B55DF9" w:rsidP="00B55DF9">
            <w:pPr>
              <w:pStyle w:val="Nagwek2"/>
              <w:widowControl w:val="0"/>
              <w:numPr>
                <w:ilvl w:val="1"/>
                <w:numId w:val="7"/>
              </w:numPr>
              <w:shd w:val="clear" w:color="auto" w:fill="FFFFFF"/>
              <w:suppressAutoHyphens/>
              <w:ind w:left="10" w:firstLine="0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AE7929">
              <w:rPr>
                <w:rFonts w:asciiTheme="minorHAnsi" w:hAnsiTheme="minorHAnsi" w:cstheme="minorHAnsi"/>
                <w:b w:val="0"/>
                <w:sz w:val="22"/>
                <w:szCs w:val="22"/>
              </w:rPr>
              <w:t>Głębokość urządzenia: max 6</w:t>
            </w: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>60</w:t>
            </w:r>
            <w:r w:rsidRPr="00AE7929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mm 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55DF9" w:rsidRPr="00B901C5" w:rsidRDefault="00B55DF9" w:rsidP="00B55DF9">
            <w:pPr>
              <w:jc w:val="center"/>
              <w:rPr>
                <w:rFonts w:ascii="Arial" w:hAnsi="Arial" w:cs="Arial"/>
              </w:rPr>
            </w:pPr>
            <w:r w:rsidRPr="00B901C5">
              <w:rPr>
                <w:rFonts w:ascii="Arial" w:hAnsi="Arial" w:cs="Arial"/>
              </w:rPr>
              <w:t>TAK</w:t>
            </w:r>
            <w:r w:rsidR="00797FCE" w:rsidRPr="00B901C5">
              <w:rPr>
                <w:rFonts w:ascii="Arial" w:hAnsi="Arial" w:cs="Arial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55DF9" w:rsidRPr="00B901C5" w:rsidRDefault="00B55DF9" w:rsidP="00B55DF9">
            <w:pPr>
              <w:numPr>
                <w:ilvl w:val="12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</w:tr>
      <w:tr w:rsidR="00B55DF9" w:rsidRPr="00FA4CE7" w:rsidTr="009923B3">
        <w:trPr>
          <w:trHeight w:val="288"/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B55DF9" w:rsidRPr="007E3CA5" w:rsidRDefault="00B55DF9" w:rsidP="00B55DF9">
            <w:pPr>
              <w:ind w:left="57"/>
              <w:jc w:val="center"/>
              <w:rPr>
                <w:rFonts w:ascii="Arial" w:hAnsi="Arial"/>
              </w:rPr>
            </w:pPr>
            <w:r w:rsidRPr="007E3CA5">
              <w:rPr>
                <w:rFonts w:ascii="Arial" w:hAnsi="Arial"/>
              </w:rPr>
              <w:t>2</w:t>
            </w:r>
            <w:r>
              <w:rPr>
                <w:rFonts w:ascii="Arial" w:hAnsi="Arial"/>
              </w:rPr>
              <w:t>7</w:t>
            </w:r>
            <w:r w:rsidRPr="007E3CA5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55DF9" w:rsidRDefault="00B55DF9" w:rsidP="00B55DF9">
            <w:pPr>
              <w:spacing w:before="60"/>
              <w:rPr>
                <w:rFonts w:asciiTheme="minorHAnsi" w:hAnsiTheme="minorHAnsi" w:cstheme="minorHAnsi"/>
                <w:sz w:val="22"/>
                <w:szCs w:val="22"/>
              </w:rPr>
            </w:pPr>
            <w:r w:rsidRPr="00AE7929">
              <w:rPr>
                <w:rFonts w:asciiTheme="minorHAnsi" w:hAnsiTheme="minorHAnsi" w:cstheme="minorHAnsi"/>
                <w:sz w:val="22"/>
                <w:szCs w:val="22"/>
              </w:rPr>
              <w:t>Wbudowana pompa podajnika detergentu</w:t>
            </w:r>
          </w:p>
          <w:p w:rsidR="00B55DF9" w:rsidRPr="00B901C5" w:rsidRDefault="00B55DF9" w:rsidP="00B55DF9">
            <w:pPr>
              <w:rPr>
                <w:rFonts w:ascii="Arial" w:hAnsi="Arial" w:cs="Arial"/>
                <w:u w:val="single"/>
              </w:rPr>
            </w:pPr>
            <w:r w:rsidRPr="00B901C5">
              <w:rPr>
                <w:rFonts w:ascii="Arial" w:hAnsi="Arial" w:cs="Arial"/>
                <w:highlight w:val="yellow"/>
                <w:u w:val="single"/>
              </w:rPr>
              <w:t>Zasady oceny punktowej:</w:t>
            </w:r>
          </w:p>
          <w:p w:rsidR="00B55DF9" w:rsidRDefault="00B55DF9" w:rsidP="00B55DF9">
            <w:pPr>
              <w:pStyle w:val="Zawartotabeli"/>
              <w:snapToGrid w:val="0"/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- Dwie pompy – 5 pkt.,</w:t>
            </w:r>
          </w:p>
          <w:p w:rsidR="00B55DF9" w:rsidRPr="00AE7929" w:rsidRDefault="00B55DF9" w:rsidP="00B55DF9">
            <w:pPr>
              <w:spacing w:before="6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- Jedna pompa – 0 pkt.,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55DF9" w:rsidRPr="00B901C5" w:rsidRDefault="00B55DF9" w:rsidP="00B55DF9">
            <w:pPr>
              <w:jc w:val="center"/>
              <w:rPr>
                <w:rFonts w:ascii="Arial" w:hAnsi="Arial" w:cs="Arial"/>
              </w:rPr>
            </w:pPr>
            <w:r w:rsidRPr="00B901C5">
              <w:rPr>
                <w:rFonts w:ascii="Arial" w:hAnsi="Arial" w:cs="Arial"/>
              </w:rPr>
              <w:t>TAK</w:t>
            </w:r>
            <w:r w:rsidR="00797FCE" w:rsidRPr="00B901C5">
              <w:rPr>
                <w:rFonts w:ascii="Arial" w:hAnsi="Arial" w:cs="Arial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55DF9" w:rsidRPr="00B901C5" w:rsidRDefault="00B55DF9" w:rsidP="00B55DF9">
            <w:pPr>
              <w:numPr>
                <w:ilvl w:val="12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</w:tr>
      <w:tr w:rsidR="00B55DF9" w:rsidRPr="00FA4CE7" w:rsidTr="009923B3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B55DF9" w:rsidRPr="007E3CA5" w:rsidRDefault="00B55DF9" w:rsidP="00B55DF9">
            <w:pPr>
              <w:ind w:left="57"/>
              <w:jc w:val="center"/>
              <w:rPr>
                <w:rFonts w:ascii="Arial" w:hAnsi="Arial"/>
              </w:rPr>
            </w:pPr>
            <w:r w:rsidRPr="007E3CA5">
              <w:rPr>
                <w:rFonts w:ascii="Arial" w:hAnsi="Arial"/>
              </w:rPr>
              <w:t>2</w:t>
            </w:r>
            <w:r>
              <w:rPr>
                <w:rFonts w:ascii="Arial" w:hAnsi="Arial"/>
              </w:rPr>
              <w:t>8</w:t>
            </w:r>
            <w:r w:rsidRPr="007E3CA5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55DF9" w:rsidRDefault="00B55DF9" w:rsidP="00B55DF9">
            <w:pPr>
              <w:spacing w:before="60" w:after="60"/>
              <w:rPr>
                <w:rFonts w:asciiTheme="minorHAnsi" w:eastAsia="TimesNewRomanPSMT" w:hAnsiTheme="minorHAnsi" w:cstheme="minorHAnsi"/>
                <w:sz w:val="22"/>
                <w:szCs w:val="22"/>
              </w:rPr>
            </w:pPr>
            <w:r w:rsidRPr="00AE7929">
              <w:rPr>
                <w:rFonts w:asciiTheme="minorHAnsi" w:eastAsia="TimesNewRomanPSMT" w:hAnsiTheme="minorHAnsi" w:cstheme="minorHAnsi"/>
                <w:sz w:val="22"/>
                <w:szCs w:val="22"/>
              </w:rPr>
              <w:t xml:space="preserve">Temperatura dezynfekcji termicznej </w:t>
            </w:r>
            <w:r>
              <w:rPr>
                <w:rFonts w:asciiTheme="minorHAnsi" w:eastAsia="TimesNewRomanPSMT" w:hAnsiTheme="minorHAnsi" w:cstheme="minorHAnsi"/>
                <w:sz w:val="22"/>
                <w:szCs w:val="22"/>
              </w:rPr>
              <w:t>z zachowaniem wartości parametru A0</w:t>
            </w:r>
          </w:p>
          <w:p w:rsidR="00B55DF9" w:rsidRPr="00B901C5" w:rsidRDefault="00B55DF9" w:rsidP="00B55DF9">
            <w:pPr>
              <w:rPr>
                <w:rFonts w:ascii="Arial" w:hAnsi="Arial" w:cs="Arial"/>
                <w:u w:val="single"/>
              </w:rPr>
            </w:pPr>
            <w:r w:rsidRPr="00B901C5">
              <w:rPr>
                <w:rFonts w:ascii="Arial" w:hAnsi="Arial" w:cs="Arial"/>
                <w:highlight w:val="yellow"/>
                <w:u w:val="single"/>
              </w:rPr>
              <w:t>Zasady oceny punktowej:</w:t>
            </w:r>
          </w:p>
          <w:p w:rsidR="00B55DF9" w:rsidRDefault="00B55DF9" w:rsidP="00B55DF9">
            <w:pPr>
              <w:pStyle w:val="Zawartotabeli"/>
              <w:snapToGrid w:val="0"/>
              <w:spacing w:before="60" w:after="60"/>
              <w:rPr>
                <w:rFonts w:asciiTheme="minorHAnsi" w:eastAsia="TimesNewRomanPSMT" w:hAnsiTheme="minorHAnsi" w:cstheme="minorHAnsi"/>
                <w:sz w:val="22"/>
                <w:szCs w:val="22"/>
              </w:rPr>
            </w:pPr>
            <w:r>
              <w:rPr>
                <w:rFonts w:asciiTheme="minorHAnsi" w:eastAsia="TimesNewRomanPSMT" w:hAnsiTheme="minorHAnsi" w:cstheme="minorHAnsi"/>
                <w:sz w:val="22"/>
                <w:szCs w:val="22"/>
              </w:rPr>
              <w:t>- 90</w:t>
            </w:r>
            <w:r w:rsidRPr="00AE7929">
              <w:rPr>
                <w:rFonts w:asciiTheme="minorHAnsi" w:eastAsia="TimesNewRomanPSMT" w:hAnsiTheme="minorHAnsi" w:cstheme="minorHAnsi"/>
                <w:sz w:val="22"/>
                <w:szCs w:val="22"/>
                <w:vertAlign w:val="superscript"/>
              </w:rPr>
              <w:t>o</w:t>
            </w:r>
            <w:r w:rsidRPr="00AE7929">
              <w:rPr>
                <w:rFonts w:asciiTheme="minorHAnsi" w:eastAsia="TimesNewRomanPSMT" w:hAnsiTheme="minorHAnsi" w:cstheme="minorHAnsi"/>
                <w:sz w:val="22"/>
                <w:szCs w:val="22"/>
              </w:rPr>
              <w:t>C</w:t>
            </w:r>
            <w:r>
              <w:rPr>
                <w:rFonts w:asciiTheme="minorHAnsi" w:eastAsia="TimesNewRomanPSMT" w:hAnsiTheme="minorHAnsi" w:cstheme="minorHAnsi"/>
                <w:sz w:val="22"/>
                <w:szCs w:val="22"/>
              </w:rPr>
              <w:t xml:space="preserve"> - 93</w:t>
            </w:r>
            <w:r w:rsidRPr="00AE7929">
              <w:rPr>
                <w:rFonts w:asciiTheme="minorHAnsi" w:eastAsia="TimesNewRomanPSMT" w:hAnsiTheme="minorHAnsi" w:cstheme="minorHAnsi"/>
                <w:sz w:val="22"/>
                <w:szCs w:val="22"/>
                <w:vertAlign w:val="superscript"/>
              </w:rPr>
              <w:t>o</w:t>
            </w:r>
            <w:r w:rsidRPr="00AE7929">
              <w:rPr>
                <w:rFonts w:asciiTheme="minorHAnsi" w:eastAsia="TimesNewRomanPSMT" w:hAnsiTheme="minorHAnsi" w:cstheme="minorHAnsi"/>
                <w:sz w:val="22"/>
                <w:szCs w:val="22"/>
              </w:rPr>
              <w:t>C</w:t>
            </w:r>
            <w:r>
              <w:rPr>
                <w:rFonts w:asciiTheme="minorHAnsi" w:eastAsia="TimesNewRomanPSMT" w:hAnsiTheme="minorHAnsi" w:cstheme="minorHAnsi"/>
                <w:sz w:val="22"/>
                <w:szCs w:val="22"/>
              </w:rPr>
              <w:t xml:space="preserve"> – 3 pkt.</w:t>
            </w:r>
          </w:p>
          <w:p w:rsidR="00B55DF9" w:rsidRPr="00AE7929" w:rsidRDefault="00B55DF9" w:rsidP="00B55DF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eastAsia="TimesNewRomanPSMT" w:hAnsiTheme="minorHAnsi" w:cstheme="minorHAnsi"/>
                <w:sz w:val="22"/>
                <w:szCs w:val="22"/>
              </w:rPr>
              <w:t xml:space="preserve">- </w:t>
            </w:r>
            <w:r w:rsidRPr="00AE7929">
              <w:rPr>
                <w:rFonts w:asciiTheme="minorHAnsi" w:eastAsia="TimesNewRomanPSMT" w:hAnsiTheme="minorHAnsi" w:cstheme="minorHAnsi"/>
                <w:sz w:val="22"/>
                <w:szCs w:val="22"/>
              </w:rPr>
              <w:t>85</w:t>
            </w:r>
            <w:r w:rsidRPr="00AE7929">
              <w:rPr>
                <w:rFonts w:asciiTheme="minorHAnsi" w:eastAsia="TimesNewRomanPSMT" w:hAnsiTheme="minorHAnsi" w:cstheme="minorHAnsi"/>
                <w:sz w:val="22"/>
                <w:szCs w:val="22"/>
                <w:vertAlign w:val="superscript"/>
              </w:rPr>
              <w:t>o</w:t>
            </w:r>
            <w:r w:rsidRPr="00AE7929">
              <w:rPr>
                <w:rFonts w:asciiTheme="minorHAnsi" w:eastAsia="TimesNewRomanPSMT" w:hAnsiTheme="minorHAnsi" w:cstheme="minorHAnsi"/>
                <w:sz w:val="22"/>
                <w:szCs w:val="22"/>
              </w:rPr>
              <w:t>C -</w:t>
            </w:r>
            <w:r>
              <w:rPr>
                <w:rFonts w:asciiTheme="minorHAnsi" w:eastAsia="TimesNewRomanPSMT" w:hAnsiTheme="minorHAnsi" w:cstheme="minorHAnsi"/>
                <w:sz w:val="22"/>
                <w:szCs w:val="22"/>
              </w:rPr>
              <w:t>89</w:t>
            </w:r>
            <w:r w:rsidRPr="00AE7929">
              <w:rPr>
                <w:rFonts w:asciiTheme="minorHAnsi" w:eastAsia="TimesNewRomanPSMT" w:hAnsiTheme="minorHAnsi" w:cstheme="minorHAnsi"/>
                <w:sz w:val="22"/>
                <w:szCs w:val="22"/>
                <w:vertAlign w:val="superscript"/>
              </w:rPr>
              <w:t>o</w:t>
            </w:r>
            <w:r w:rsidRPr="00AE7929">
              <w:rPr>
                <w:rFonts w:asciiTheme="minorHAnsi" w:eastAsia="TimesNewRomanPSMT" w:hAnsiTheme="minorHAnsi" w:cstheme="minorHAnsi"/>
                <w:sz w:val="22"/>
                <w:szCs w:val="22"/>
              </w:rPr>
              <w:t>C</w:t>
            </w:r>
            <w:r>
              <w:rPr>
                <w:rFonts w:asciiTheme="minorHAnsi" w:eastAsia="TimesNewRomanPSMT" w:hAnsiTheme="minorHAnsi" w:cstheme="minorHAnsi"/>
                <w:sz w:val="22"/>
                <w:szCs w:val="22"/>
              </w:rPr>
              <w:t xml:space="preserve"> – 0 pkt.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55DF9" w:rsidRPr="00B901C5" w:rsidRDefault="00B55DF9" w:rsidP="00B55DF9">
            <w:pPr>
              <w:jc w:val="center"/>
              <w:rPr>
                <w:rFonts w:ascii="Arial" w:hAnsi="Arial" w:cs="Arial"/>
              </w:rPr>
            </w:pPr>
            <w:r w:rsidRPr="00B901C5">
              <w:rPr>
                <w:rFonts w:ascii="Arial" w:hAnsi="Arial" w:cs="Arial"/>
              </w:rPr>
              <w:t>TAK</w:t>
            </w:r>
            <w:r w:rsidR="00797FCE" w:rsidRPr="00B901C5">
              <w:rPr>
                <w:rFonts w:ascii="Arial" w:hAnsi="Arial" w:cs="Arial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55DF9" w:rsidRPr="00B901C5" w:rsidRDefault="00B55DF9" w:rsidP="00B55DF9">
            <w:pPr>
              <w:numPr>
                <w:ilvl w:val="12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</w:tr>
      <w:tr w:rsidR="00B55DF9" w:rsidRPr="00FA4CE7" w:rsidTr="009923B3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B55DF9" w:rsidRPr="003E7BB6" w:rsidRDefault="00B55DF9" w:rsidP="00B55DF9">
            <w:pPr>
              <w:ind w:left="57"/>
              <w:jc w:val="center"/>
              <w:rPr>
                <w:rFonts w:ascii="Arial" w:hAnsi="Arial"/>
              </w:rPr>
            </w:pPr>
            <w:r w:rsidRPr="003E7BB6">
              <w:rPr>
                <w:rFonts w:ascii="Arial" w:hAnsi="Arial"/>
              </w:rPr>
              <w:t>2</w:t>
            </w:r>
            <w:r>
              <w:rPr>
                <w:rFonts w:ascii="Arial" w:hAnsi="Arial"/>
              </w:rPr>
              <w:t>9</w:t>
            </w:r>
            <w:r w:rsidRPr="003E7BB6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55DF9" w:rsidRPr="00AE7929" w:rsidRDefault="00B55DF9" w:rsidP="00B55DF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AE7929">
              <w:rPr>
                <w:rFonts w:asciiTheme="minorHAnsi" w:hAnsiTheme="minorHAnsi" w:cstheme="minorHAnsi"/>
                <w:bCs/>
                <w:sz w:val="22"/>
                <w:szCs w:val="22"/>
              </w:rPr>
              <w:t>Jednoczęściowa komora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, głęboko tłoczona</w:t>
            </w:r>
            <w:r w:rsidRPr="00AE7929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w całości wykonana ze stali nierdzewnej z zaokrąglonymi kątami, umożliwiającymi swobodne spływanie płynów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55DF9" w:rsidRPr="00B901C5" w:rsidRDefault="00B55DF9" w:rsidP="00B55DF9">
            <w:pPr>
              <w:jc w:val="center"/>
              <w:rPr>
                <w:rFonts w:ascii="Arial" w:hAnsi="Arial" w:cs="Arial"/>
              </w:rPr>
            </w:pPr>
            <w:r w:rsidRPr="00B901C5">
              <w:rPr>
                <w:rFonts w:ascii="Arial" w:hAnsi="Arial" w:cs="Arial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55DF9" w:rsidRPr="00B901C5" w:rsidRDefault="00B55DF9" w:rsidP="00B55DF9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B55DF9" w:rsidRPr="00FA4CE7" w:rsidTr="009923B3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B55DF9" w:rsidRPr="003E7BB6" w:rsidRDefault="00B55DF9" w:rsidP="00B55DF9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30</w:t>
            </w:r>
            <w:r w:rsidRPr="003E7BB6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55DF9" w:rsidRDefault="00B55DF9" w:rsidP="00B55DF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Minimalne w</w:t>
            </w:r>
            <w:r w:rsidRPr="00AE7929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ymiary komory: </w:t>
            </w:r>
          </w:p>
          <w:p w:rsidR="00B55DF9" w:rsidRDefault="00B55DF9" w:rsidP="00B55DF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Szerokość: </w:t>
            </w:r>
            <w:r w:rsidRPr="00AE7929">
              <w:rPr>
                <w:rFonts w:asciiTheme="minorHAnsi" w:hAnsiTheme="minorHAnsi" w:cstheme="minorHAnsi"/>
                <w:bCs/>
                <w:sz w:val="22"/>
                <w:szCs w:val="22"/>
              </w:rPr>
              <w:t>400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mm</w:t>
            </w:r>
          </w:p>
          <w:p w:rsidR="00B55DF9" w:rsidRDefault="00B55DF9" w:rsidP="00B55DF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Długość: </w:t>
            </w:r>
            <w:r w:rsidRPr="00AE7929">
              <w:rPr>
                <w:rFonts w:asciiTheme="minorHAnsi" w:hAnsiTheme="minorHAnsi" w:cstheme="minorHAnsi"/>
                <w:bCs/>
                <w:sz w:val="22"/>
                <w:szCs w:val="22"/>
              </w:rPr>
              <w:t>500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mm</w:t>
            </w:r>
          </w:p>
          <w:p w:rsidR="00B55DF9" w:rsidRPr="003C51A6" w:rsidRDefault="00B55DF9" w:rsidP="00B55DF9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Głębokość: </w:t>
            </w:r>
            <w:r w:rsidRPr="00AE7929">
              <w:rPr>
                <w:rFonts w:asciiTheme="minorHAnsi" w:hAnsiTheme="minorHAnsi" w:cstheme="minorHAnsi"/>
                <w:bCs/>
                <w:sz w:val="22"/>
                <w:szCs w:val="22"/>
              </w:rPr>
              <w:t>350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mm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55DF9" w:rsidRPr="00B901C5" w:rsidRDefault="00B55DF9" w:rsidP="00B55DF9">
            <w:pPr>
              <w:jc w:val="center"/>
              <w:rPr>
                <w:rFonts w:ascii="Arial" w:hAnsi="Arial" w:cs="Arial"/>
              </w:rPr>
            </w:pPr>
            <w:r w:rsidRPr="00B901C5">
              <w:rPr>
                <w:rFonts w:ascii="Arial" w:hAnsi="Arial" w:cs="Arial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55DF9" w:rsidRPr="00B901C5" w:rsidRDefault="00B55DF9" w:rsidP="00B55DF9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B55DF9" w:rsidRPr="00FA4CE7" w:rsidTr="009923B3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B55DF9" w:rsidRPr="003E7BB6" w:rsidRDefault="00B55DF9" w:rsidP="00B55DF9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31</w:t>
            </w:r>
            <w:r w:rsidRPr="003E7BB6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55DF9" w:rsidRDefault="00B55DF9" w:rsidP="00B55DF9">
            <w:pPr>
              <w:autoSpaceDE w:val="0"/>
              <w:autoSpaceDN w:val="0"/>
              <w:adjustRightInd w:val="0"/>
              <w:rPr>
                <w:rFonts w:asciiTheme="minorHAnsi" w:eastAsia="TimesNewRomanPSMT" w:hAnsiTheme="minorHAnsi" w:cstheme="minorHAnsi"/>
                <w:sz w:val="22"/>
                <w:szCs w:val="22"/>
              </w:rPr>
            </w:pPr>
            <w:r w:rsidRPr="00AE7929">
              <w:rPr>
                <w:rFonts w:asciiTheme="minorHAnsi" w:eastAsia="TimesNewRomanPSMT" w:hAnsiTheme="minorHAnsi" w:cstheme="minorHAnsi"/>
                <w:sz w:val="22"/>
                <w:szCs w:val="22"/>
              </w:rPr>
              <w:t>Szafka do umieszczania pojemnika z detergentem wewnątrz urządzenia</w:t>
            </w:r>
          </w:p>
          <w:p w:rsidR="00B55DF9" w:rsidRPr="00B901C5" w:rsidRDefault="00B55DF9" w:rsidP="00B55DF9">
            <w:pPr>
              <w:rPr>
                <w:rFonts w:ascii="Arial" w:hAnsi="Arial" w:cs="Arial"/>
                <w:u w:val="single"/>
              </w:rPr>
            </w:pPr>
            <w:r w:rsidRPr="00B901C5">
              <w:rPr>
                <w:rFonts w:ascii="Arial" w:hAnsi="Arial" w:cs="Arial"/>
                <w:highlight w:val="yellow"/>
                <w:u w:val="single"/>
              </w:rPr>
              <w:t>Zasady oceny punktowej:</w:t>
            </w:r>
          </w:p>
          <w:p w:rsidR="00B55DF9" w:rsidRDefault="00B55DF9" w:rsidP="00B55DF9">
            <w:pPr>
              <w:spacing w:after="6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- TAK -  3 pkt.</w:t>
            </w:r>
          </w:p>
          <w:p w:rsidR="00B55DF9" w:rsidRPr="00AE7929" w:rsidRDefault="00B55DF9" w:rsidP="00B55DF9">
            <w:pPr>
              <w:autoSpaceDE w:val="0"/>
              <w:autoSpaceDN w:val="0"/>
              <w:adjustRightInd w:val="0"/>
              <w:rPr>
                <w:rFonts w:asciiTheme="minorHAnsi" w:eastAsia="Batang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- NIE – 0 pkt.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55DF9" w:rsidRPr="00B901C5" w:rsidRDefault="00903FE9" w:rsidP="00903FE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NIE</w:t>
            </w:r>
            <w:r w:rsidR="00797FCE" w:rsidRPr="00B901C5">
              <w:rPr>
                <w:rFonts w:ascii="Arial" w:hAnsi="Arial" w:cs="Arial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55DF9" w:rsidRPr="00B901C5" w:rsidRDefault="00B55DF9" w:rsidP="00B55DF9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B55DF9" w:rsidRPr="00FA4CE7" w:rsidTr="009923B3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B55DF9" w:rsidRPr="003E7BB6" w:rsidRDefault="00B55DF9" w:rsidP="00B55DF9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32</w:t>
            </w:r>
            <w:r w:rsidRPr="003E7BB6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55DF9" w:rsidRDefault="00B55DF9" w:rsidP="00B55DF9">
            <w:pPr>
              <w:autoSpaceDE w:val="0"/>
              <w:autoSpaceDN w:val="0"/>
              <w:adjustRightInd w:val="0"/>
              <w:rPr>
                <w:rFonts w:asciiTheme="minorHAnsi" w:eastAsia="TimesNewRomanPSMT" w:hAnsiTheme="minorHAnsi" w:cstheme="minorHAnsi"/>
                <w:sz w:val="22"/>
                <w:szCs w:val="22"/>
              </w:rPr>
            </w:pPr>
            <w:r w:rsidRPr="00751B87">
              <w:rPr>
                <w:rFonts w:asciiTheme="minorHAnsi" w:eastAsia="TimesNewRomanPSMT" w:hAnsiTheme="minorHAnsi" w:cstheme="minorHAnsi"/>
                <w:sz w:val="22"/>
                <w:szCs w:val="22"/>
              </w:rPr>
              <w:t>Urządzenie zintegrowane z półką do przechowywania zdezynfekowanych basenów i kaczek</w:t>
            </w:r>
          </w:p>
          <w:p w:rsidR="00B55DF9" w:rsidRPr="00B901C5" w:rsidRDefault="00B55DF9" w:rsidP="00B55DF9">
            <w:pPr>
              <w:rPr>
                <w:rFonts w:ascii="Arial" w:hAnsi="Arial" w:cs="Arial"/>
                <w:u w:val="single"/>
              </w:rPr>
            </w:pPr>
            <w:r w:rsidRPr="00B901C5">
              <w:rPr>
                <w:rFonts w:ascii="Arial" w:hAnsi="Arial" w:cs="Arial"/>
                <w:highlight w:val="yellow"/>
                <w:u w:val="single"/>
              </w:rPr>
              <w:t>Zasady oceny punktowej:</w:t>
            </w:r>
          </w:p>
          <w:p w:rsidR="00B55DF9" w:rsidRDefault="00B55DF9" w:rsidP="00B55DF9">
            <w:pPr>
              <w:spacing w:after="6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- TAK -  3 pkt.</w:t>
            </w:r>
          </w:p>
          <w:p w:rsidR="00B55DF9" w:rsidRPr="00751B87" w:rsidRDefault="00B55DF9" w:rsidP="00B55DF9">
            <w:pPr>
              <w:autoSpaceDE w:val="0"/>
              <w:autoSpaceDN w:val="0"/>
              <w:adjustRightInd w:val="0"/>
              <w:rPr>
                <w:rFonts w:asciiTheme="minorHAnsi" w:eastAsia="TimesNewRomanPSMT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- NIE – 0 pkt.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55DF9" w:rsidRPr="00B901C5" w:rsidRDefault="00903FE9" w:rsidP="00B55DF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NIE</w:t>
            </w:r>
            <w:r w:rsidR="00797FCE" w:rsidRPr="00B901C5">
              <w:rPr>
                <w:rFonts w:ascii="Arial" w:hAnsi="Arial" w:cs="Arial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55DF9" w:rsidRPr="00B901C5" w:rsidRDefault="00B55DF9" w:rsidP="00B55DF9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B55DF9" w:rsidRPr="00FA4CE7" w:rsidTr="009923B3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B55DF9" w:rsidRPr="003E7BB6" w:rsidRDefault="00B55DF9" w:rsidP="00B55DF9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33</w:t>
            </w:r>
            <w:r w:rsidRPr="003E7BB6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55DF9" w:rsidRPr="00AE7929" w:rsidRDefault="00B55DF9" w:rsidP="00B55DF9">
            <w:pPr>
              <w:autoSpaceDE w:val="0"/>
              <w:autoSpaceDN w:val="0"/>
              <w:adjustRightInd w:val="0"/>
              <w:rPr>
                <w:rFonts w:asciiTheme="minorHAnsi" w:eastAsia="Batang" w:hAnsiTheme="minorHAnsi" w:cstheme="minorHAnsi"/>
                <w:sz w:val="22"/>
                <w:szCs w:val="22"/>
                <w:lang w:eastAsia="en-US"/>
              </w:rPr>
            </w:pPr>
            <w:r w:rsidRPr="00AE7929">
              <w:rPr>
                <w:rFonts w:asciiTheme="minorHAnsi" w:hAnsiTheme="minorHAnsi" w:cstheme="minorHAnsi"/>
                <w:bCs/>
                <w:sz w:val="22"/>
                <w:szCs w:val="22"/>
              </w:rPr>
              <w:t>Automatyczne uchylanie pokrywy po skończonym cyklu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w celu przyspieszenia procesu suszenia dezynfekowanych naczyń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55DF9" w:rsidRPr="00B901C5" w:rsidRDefault="00B55DF9" w:rsidP="00B55DF9">
            <w:pPr>
              <w:jc w:val="center"/>
              <w:rPr>
                <w:rFonts w:ascii="Arial" w:hAnsi="Arial" w:cs="Arial"/>
              </w:rPr>
            </w:pPr>
            <w:r w:rsidRPr="00B901C5"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55DF9" w:rsidRPr="00B901C5" w:rsidRDefault="00B55DF9" w:rsidP="00B55DF9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B55DF9" w:rsidRPr="00FA4CE7" w:rsidTr="009923B3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B55DF9" w:rsidRPr="003E7BB6" w:rsidRDefault="00B55DF9" w:rsidP="00B55DF9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34</w:t>
            </w:r>
            <w:r w:rsidRPr="003E7BB6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55DF9" w:rsidRPr="00797FCE" w:rsidRDefault="00B55DF9" w:rsidP="00B55DF9">
            <w:pPr>
              <w:autoSpaceDE w:val="0"/>
              <w:autoSpaceDN w:val="0"/>
              <w:adjustRightInd w:val="0"/>
              <w:rPr>
                <w:rFonts w:asciiTheme="minorHAnsi" w:eastAsia="Batang" w:hAnsiTheme="minorHAnsi" w:cstheme="minorHAnsi"/>
                <w:sz w:val="22"/>
                <w:szCs w:val="22"/>
                <w:lang w:eastAsia="en-US"/>
              </w:rPr>
            </w:pPr>
            <w:r w:rsidRPr="00797FCE">
              <w:rPr>
                <w:rFonts w:asciiTheme="minorHAnsi" w:hAnsiTheme="minorHAnsi" w:cstheme="minorHAnsi"/>
                <w:bCs/>
                <w:sz w:val="22"/>
                <w:szCs w:val="22"/>
              </w:rPr>
              <w:t>Pakiet startowy – standardowy kosz na min. 2 kaczki plus basen z pokrywą, wielofunkcyjny kosz do dezynfekcji misek i wiader, kosz do dezynfekcji 6 kaczek/butli w cyklu, 10 basenów oraz 5l kanister z płynem zmiękczającym wodę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55DF9" w:rsidRPr="00B901C5" w:rsidRDefault="00B55DF9" w:rsidP="00B55DF9">
            <w:pPr>
              <w:jc w:val="center"/>
              <w:rPr>
                <w:rFonts w:ascii="Arial" w:hAnsi="Arial" w:cs="Arial"/>
              </w:rPr>
            </w:pPr>
            <w:r w:rsidRPr="00B901C5">
              <w:rPr>
                <w:rFonts w:ascii="Arial" w:hAnsi="Arial" w:cs="Arial"/>
              </w:rPr>
              <w:t>TAK</w:t>
            </w:r>
            <w:r w:rsidR="00797FCE" w:rsidRPr="00B901C5">
              <w:rPr>
                <w:rFonts w:ascii="Arial" w:hAnsi="Arial" w:cs="Arial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55DF9" w:rsidRPr="00B901C5" w:rsidRDefault="00B55DF9" w:rsidP="00B55DF9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B55DF9" w:rsidRPr="007319A3" w:rsidTr="00EB4802">
        <w:trPr>
          <w:jc w:val="center"/>
        </w:trPr>
        <w:tc>
          <w:tcPr>
            <w:tcW w:w="9499" w:type="dxa"/>
            <w:gridSpan w:val="4"/>
            <w:tcBorders>
              <w:top w:val="single" w:sz="4" w:space="0" w:color="auto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B55DF9" w:rsidRPr="00946DEC" w:rsidRDefault="00B55DF9" w:rsidP="00B55DF9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B55DF9" w:rsidRPr="007319A3" w:rsidTr="00EB4802">
        <w:trPr>
          <w:jc w:val="center"/>
        </w:trPr>
        <w:tc>
          <w:tcPr>
            <w:tcW w:w="70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B55DF9" w:rsidRPr="00946DEC" w:rsidRDefault="00B55DF9" w:rsidP="00B55DF9">
            <w:pPr>
              <w:ind w:left="57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35.</w:t>
            </w:r>
          </w:p>
        </w:tc>
        <w:tc>
          <w:tcPr>
            <w:tcW w:w="466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B55DF9" w:rsidRDefault="00B55DF9" w:rsidP="00B55DF9">
            <w:pPr>
              <w:rPr>
                <w:rFonts w:ascii="Arial" w:hAnsi="Arial"/>
                <w:b/>
              </w:rPr>
            </w:pPr>
            <w:r w:rsidRPr="00946DEC">
              <w:rPr>
                <w:rFonts w:ascii="Arial" w:hAnsi="Arial"/>
                <w:b/>
              </w:rPr>
              <w:t>TERMIN DOSTAWY</w:t>
            </w:r>
          </w:p>
          <w:p w:rsidR="00B55DF9" w:rsidRPr="00D94050" w:rsidRDefault="00B55DF9" w:rsidP="00B55DF9">
            <w:pPr>
              <w:rPr>
                <w:rFonts w:ascii="Arial" w:hAnsi="Arial"/>
              </w:rPr>
            </w:pPr>
            <w:r w:rsidRPr="00D94050">
              <w:rPr>
                <w:rFonts w:ascii="Arial" w:hAnsi="Arial" w:cs="Arial"/>
              </w:rPr>
              <w:t xml:space="preserve">Max. do </w:t>
            </w:r>
            <w:r>
              <w:rPr>
                <w:rFonts w:ascii="Arial" w:hAnsi="Arial" w:cs="Arial"/>
              </w:rPr>
              <w:t>21 dni</w:t>
            </w:r>
            <w:r w:rsidRPr="00D94050">
              <w:rPr>
                <w:rFonts w:ascii="Arial" w:hAnsi="Arial" w:cs="Arial"/>
              </w:rPr>
              <w:t xml:space="preserve"> od dnia podpisania umowy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55DF9" w:rsidRPr="00946DEC" w:rsidRDefault="00B55DF9" w:rsidP="00B55D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18B">
              <w:rPr>
                <w:rFonts w:ascii="Arial" w:hAnsi="Arial" w:cs="Arial"/>
              </w:rPr>
              <w:t>TAK/Podać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B55DF9" w:rsidRPr="00F363F9" w:rsidRDefault="00B55DF9" w:rsidP="00B55D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CF03A4" w:rsidRPr="001F32C9" w:rsidRDefault="00CF03A4" w:rsidP="00ED3808">
      <w:pPr>
        <w:pStyle w:val="Standard"/>
        <w:rPr>
          <w:rFonts w:ascii="Arial" w:hAnsi="Arial" w:cs="Arial"/>
          <w:b/>
          <w:bCs/>
          <w:color w:val="FF0000"/>
          <w:sz w:val="20"/>
          <w:szCs w:val="20"/>
        </w:rPr>
      </w:pPr>
    </w:p>
    <w:tbl>
      <w:tblPr>
        <w:tblW w:w="949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678"/>
        <w:gridCol w:w="1417"/>
        <w:gridCol w:w="2693"/>
      </w:tblGrid>
      <w:tr w:rsidR="00CF03A4" w:rsidRPr="001F32C9" w:rsidTr="00DD6FD9">
        <w:trPr>
          <w:trHeight w:val="284"/>
        </w:trPr>
        <w:tc>
          <w:tcPr>
            <w:tcW w:w="9497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CF03A4" w:rsidRPr="001F32C9" w:rsidRDefault="00CF03A4" w:rsidP="001E740F">
            <w:pPr>
              <w:rPr>
                <w:rFonts w:ascii="Arial" w:hAnsi="Arial" w:cs="Arial"/>
                <w:b/>
                <w:color w:val="FF0000"/>
              </w:rPr>
            </w:pPr>
          </w:p>
          <w:p w:rsidR="00CF03A4" w:rsidRPr="009C6E87" w:rsidRDefault="00CF03A4" w:rsidP="001E740F">
            <w:pPr>
              <w:jc w:val="center"/>
              <w:rPr>
                <w:rFonts w:ascii="Arial" w:hAnsi="Arial" w:cs="Arial"/>
                <w:b/>
              </w:rPr>
            </w:pPr>
            <w:r w:rsidRPr="009C6E87">
              <w:rPr>
                <w:rFonts w:ascii="Arial" w:hAnsi="Arial" w:cs="Arial"/>
                <w:b/>
              </w:rPr>
              <w:t>WARUNKÓW GWARANCJI I SERWISU ORAZ SZKOLENIE</w:t>
            </w:r>
          </w:p>
          <w:p w:rsidR="00CF03A4" w:rsidRPr="001F32C9" w:rsidRDefault="00CF03A4" w:rsidP="001E740F">
            <w:pPr>
              <w:jc w:val="center"/>
              <w:rPr>
                <w:rFonts w:ascii="Arial" w:hAnsi="Arial" w:cs="Arial"/>
                <w:b/>
                <w:color w:val="FF0000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691"/>
        </w:trPr>
        <w:tc>
          <w:tcPr>
            <w:tcW w:w="709" w:type="dxa"/>
            <w:noWrap/>
            <w:vAlign w:val="center"/>
          </w:tcPr>
          <w:p w:rsidR="00CF03A4" w:rsidRPr="00F5317B" w:rsidRDefault="00CF03A4" w:rsidP="001E740F">
            <w:pPr>
              <w:jc w:val="center"/>
              <w:rPr>
                <w:rFonts w:ascii="Arial" w:hAnsi="Arial" w:cs="Arial"/>
                <w:color w:val="92D050"/>
              </w:rPr>
            </w:pPr>
            <w:r w:rsidRPr="00F5317B">
              <w:rPr>
                <w:rFonts w:ascii="Arial" w:hAnsi="Arial" w:cs="Arial"/>
                <w:color w:val="92D050"/>
              </w:rPr>
              <w:t>1.</w:t>
            </w:r>
          </w:p>
        </w:tc>
        <w:tc>
          <w:tcPr>
            <w:tcW w:w="4678" w:type="dxa"/>
            <w:vAlign w:val="center"/>
          </w:tcPr>
          <w:p w:rsidR="00E34970" w:rsidRPr="00F013A7" w:rsidRDefault="00CF03A4" w:rsidP="00F013A7">
            <w:pPr>
              <w:snapToGrid w:val="0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>Gwarancja min. 24 m-cy (bezpłatne</w:t>
            </w:r>
            <w:r w:rsidR="00AF453B">
              <w:rPr>
                <w:rFonts w:ascii="Arial" w:hAnsi="Arial" w:cs="Arial"/>
              </w:rPr>
              <w:t xml:space="preserve"> – wliczone w cenę oferty</w:t>
            </w:r>
            <w:r w:rsidRPr="003C5D41">
              <w:rPr>
                <w:rFonts w:ascii="Arial" w:hAnsi="Arial" w:cs="Arial"/>
              </w:rPr>
              <w:t xml:space="preserve"> przeglądy w okresie gwarancji, min. 1x/rok lub częściej, zgodnie z zaleceniami producenta) wraz z wystawieniem certyfikatu sprawności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TAK(PODAĆ)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ind w:right="451"/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2.</w:t>
            </w:r>
          </w:p>
        </w:tc>
        <w:tc>
          <w:tcPr>
            <w:tcW w:w="4678" w:type="dxa"/>
            <w:vAlign w:val="center"/>
          </w:tcPr>
          <w:p w:rsidR="00CF03A4" w:rsidRPr="007319A3" w:rsidRDefault="00866363" w:rsidP="001E740F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Czas reakcji liczony od przyjęcia zgłoszenia do momentu</w:t>
            </w:r>
            <w:r w:rsidR="00CF03A4" w:rsidRPr="007319A3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podjęcia</w:t>
            </w:r>
            <w:r w:rsidR="00CF03A4" w:rsidRPr="007319A3">
              <w:rPr>
                <w:rFonts w:ascii="Arial" w:hAnsi="Arial" w:cs="Arial"/>
              </w:rPr>
              <w:t xml:space="preserve"> naprawy</w:t>
            </w:r>
          </w:p>
          <w:p w:rsidR="00CF03A4" w:rsidRPr="007319A3" w:rsidRDefault="00CF03A4" w:rsidP="001E740F">
            <w:pPr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 xml:space="preserve"> - w okresie gwarancji – 24 godziny</w:t>
            </w:r>
          </w:p>
          <w:p w:rsidR="00CF03A4" w:rsidRPr="007319A3" w:rsidRDefault="00CF03A4" w:rsidP="001E740F">
            <w:pPr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 xml:space="preserve"> - po okresie gwarancji – 48 godzin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ind w:right="451"/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1074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3.</w:t>
            </w:r>
          </w:p>
        </w:tc>
        <w:tc>
          <w:tcPr>
            <w:tcW w:w="4678" w:type="dxa"/>
            <w:vAlign w:val="center"/>
          </w:tcPr>
          <w:p w:rsidR="00CF03A4" w:rsidRPr="003C5D41" w:rsidRDefault="00CF03A4" w:rsidP="001E740F">
            <w:pPr>
              <w:snapToGrid w:val="0"/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Maksymalny czas niezbędny na usunięcie awarii od czasu </w:t>
            </w:r>
            <w:r w:rsidR="00915C7D">
              <w:rPr>
                <w:rFonts w:ascii="Arial" w:hAnsi="Arial" w:cs="Arial"/>
              </w:rPr>
              <w:t xml:space="preserve">zdiagnozowania awarii: </w:t>
            </w:r>
          </w:p>
          <w:p w:rsidR="00CF03A4" w:rsidRPr="003C5D41" w:rsidRDefault="00CF03A4" w:rsidP="001E740F">
            <w:pPr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- w okresie gwarancji - 3 dni</w:t>
            </w:r>
          </w:p>
          <w:p w:rsidR="00CF03A4" w:rsidRPr="003C5D41" w:rsidRDefault="00CF03A4" w:rsidP="001E740F">
            <w:pPr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- po okresie gwarancji – 5 dni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snapToGrid w:val="0"/>
              <w:jc w:val="center"/>
              <w:rPr>
                <w:rFonts w:ascii="Arial" w:hAnsi="Arial" w:cs="Arial"/>
              </w:rPr>
            </w:pPr>
          </w:p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4.</w:t>
            </w:r>
          </w:p>
        </w:tc>
        <w:tc>
          <w:tcPr>
            <w:tcW w:w="4678" w:type="dxa"/>
            <w:vAlign w:val="center"/>
          </w:tcPr>
          <w:p w:rsidR="00CF03A4" w:rsidRPr="003C5D41" w:rsidRDefault="00CF03A4" w:rsidP="00C010DB">
            <w:pPr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Jeżeli czas </w:t>
            </w:r>
            <w:r w:rsidR="00C010DB">
              <w:rPr>
                <w:rFonts w:ascii="Arial" w:hAnsi="Arial" w:cs="Arial"/>
              </w:rPr>
              <w:t>usunięcia awarii</w:t>
            </w:r>
            <w:r w:rsidRPr="003C5D41">
              <w:rPr>
                <w:rFonts w:ascii="Arial" w:hAnsi="Arial" w:cs="Arial"/>
              </w:rPr>
              <w:t xml:space="preserve"> będzie trwał dłużej niż 72 godziny, Zamawiający wymaga dostarczenia aparatu zastępczego o parametrach niegorszych niż oferowany.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snapToGrid w:val="0"/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5.</w:t>
            </w:r>
          </w:p>
        </w:tc>
        <w:tc>
          <w:tcPr>
            <w:tcW w:w="4678" w:type="dxa"/>
            <w:vAlign w:val="center"/>
          </w:tcPr>
          <w:p w:rsidR="00CF03A4" w:rsidRPr="003C5D41" w:rsidRDefault="00CF03A4" w:rsidP="001E740F">
            <w:pPr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Przedłużenie okresu gwarancji o każdy dzień trwania  naprawy gwarancyjnej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 xml:space="preserve"> 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6.</w:t>
            </w:r>
          </w:p>
        </w:tc>
        <w:tc>
          <w:tcPr>
            <w:tcW w:w="4678" w:type="dxa"/>
            <w:vAlign w:val="center"/>
          </w:tcPr>
          <w:p w:rsidR="00CF03A4" w:rsidRPr="003C5D41" w:rsidRDefault="00CF03A4" w:rsidP="001E740F">
            <w:pPr>
              <w:snapToGrid w:val="0"/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Liczba napraw powodująca wymianę podzespołu na nowy  w okresie gwarancji – 3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7.</w:t>
            </w:r>
          </w:p>
        </w:tc>
        <w:tc>
          <w:tcPr>
            <w:tcW w:w="4678" w:type="dxa"/>
            <w:vAlign w:val="center"/>
          </w:tcPr>
          <w:p w:rsidR="00CF03A4" w:rsidRPr="003C5D41" w:rsidRDefault="00CF03A4" w:rsidP="00DB3AED">
            <w:pPr>
              <w:snapToGrid w:val="0"/>
              <w:ind w:left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Serwis gwarancyjny autoryzowany przez producenta </w:t>
            </w:r>
            <w:r w:rsidR="00DB3AED">
              <w:rPr>
                <w:rFonts w:ascii="Arial" w:hAnsi="Arial" w:cs="Arial"/>
              </w:rPr>
              <w:t>aparatu</w:t>
            </w:r>
          </w:p>
        </w:tc>
        <w:tc>
          <w:tcPr>
            <w:tcW w:w="1417" w:type="dxa"/>
            <w:vAlign w:val="center"/>
          </w:tcPr>
          <w:p w:rsidR="00CF03A4" w:rsidRPr="00E67D99" w:rsidRDefault="008A3F4A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614F53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614F53" w:rsidRPr="00E67D99" w:rsidRDefault="00614F53" w:rsidP="00614F53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8.</w:t>
            </w:r>
          </w:p>
        </w:tc>
        <w:tc>
          <w:tcPr>
            <w:tcW w:w="4678" w:type="dxa"/>
            <w:vAlign w:val="center"/>
          </w:tcPr>
          <w:p w:rsidR="00614F53" w:rsidRPr="003C5D41" w:rsidRDefault="00614F53" w:rsidP="00614F53">
            <w:pPr>
              <w:snapToGrid w:val="0"/>
              <w:ind w:left="6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 przypadku awarii w okresie gwarancji koszt przyjazdu, dostawy pokrywa Wykonawca</w:t>
            </w:r>
          </w:p>
        </w:tc>
        <w:tc>
          <w:tcPr>
            <w:tcW w:w="1417" w:type="dxa"/>
            <w:vAlign w:val="center"/>
          </w:tcPr>
          <w:p w:rsidR="00614F53" w:rsidRDefault="00614F53" w:rsidP="00614F5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693" w:type="dxa"/>
            <w:vAlign w:val="center"/>
          </w:tcPr>
          <w:p w:rsidR="00614F53" w:rsidRPr="00E67D99" w:rsidRDefault="00614F53" w:rsidP="00614F53">
            <w:pPr>
              <w:jc w:val="center"/>
              <w:rPr>
                <w:rFonts w:ascii="Arial" w:hAnsi="Arial" w:cs="Arial"/>
              </w:rPr>
            </w:pPr>
          </w:p>
        </w:tc>
      </w:tr>
      <w:tr w:rsidR="00614F53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614F53" w:rsidRPr="00E67D99" w:rsidRDefault="00614F53" w:rsidP="00614F53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9.</w:t>
            </w:r>
          </w:p>
        </w:tc>
        <w:tc>
          <w:tcPr>
            <w:tcW w:w="4678" w:type="dxa"/>
            <w:vAlign w:val="center"/>
          </w:tcPr>
          <w:p w:rsidR="00614F53" w:rsidRPr="003C5D41" w:rsidRDefault="00614F53" w:rsidP="00614F53">
            <w:pPr>
              <w:snapToGrid w:val="0"/>
              <w:ind w:left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Okres zagwarantowania dostępności części zamiennych od daty </w:t>
            </w:r>
            <w:r>
              <w:rPr>
                <w:rFonts w:ascii="Arial" w:hAnsi="Arial" w:cs="Arial"/>
              </w:rPr>
              <w:t>podpisania protokołu odbioru</w:t>
            </w:r>
            <w:r w:rsidRPr="003C5D41">
              <w:rPr>
                <w:rFonts w:ascii="Arial" w:hAnsi="Arial" w:cs="Arial"/>
              </w:rPr>
              <w:t xml:space="preserve"> - 10 lat</w:t>
            </w:r>
          </w:p>
        </w:tc>
        <w:tc>
          <w:tcPr>
            <w:tcW w:w="1417" w:type="dxa"/>
            <w:vAlign w:val="center"/>
          </w:tcPr>
          <w:p w:rsidR="00614F53" w:rsidRPr="00E67D99" w:rsidRDefault="00614F53" w:rsidP="00614F53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614F53" w:rsidRPr="00E67D99" w:rsidRDefault="00614F53" w:rsidP="00614F53">
            <w:pPr>
              <w:jc w:val="center"/>
              <w:rPr>
                <w:rFonts w:ascii="Arial" w:hAnsi="Arial" w:cs="Arial"/>
              </w:rPr>
            </w:pPr>
          </w:p>
        </w:tc>
      </w:tr>
      <w:tr w:rsidR="00614F53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614F53" w:rsidRPr="00E67D99" w:rsidRDefault="00614F53" w:rsidP="00614F53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10.</w:t>
            </w:r>
          </w:p>
        </w:tc>
        <w:tc>
          <w:tcPr>
            <w:tcW w:w="4678" w:type="dxa"/>
            <w:vAlign w:val="center"/>
          </w:tcPr>
          <w:p w:rsidR="00614F53" w:rsidRPr="007319A3" w:rsidRDefault="00614F53" w:rsidP="00614F53">
            <w:pPr>
              <w:ind w:left="69"/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>Serwis pogwarancyjny</w:t>
            </w:r>
            <w:r>
              <w:rPr>
                <w:rFonts w:ascii="Arial" w:hAnsi="Arial" w:cs="Arial"/>
              </w:rPr>
              <w:t xml:space="preserve"> przez okres, co najmniej 8 lat od daty podpisania protokołu odbioru</w:t>
            </w:r>
          </w:p>
        </w:tc>
        <w:tc>
          <w:tcPr>
            <w:tcW w:w="1417" w:type="dxa"/>
            <w:vAlign w:val="center"/>
          </w:tcPr>
          <w:p w:rsidR="00614F53" w:rsidRPr="00E67D99" w:rsidRDefault="00614F53" w:rsidP="00614F53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614F53" w:rsidRPr="00E67D99" w:rsidRDefault="00614F53" w:rsidP="00614F53">
            <w:pPr>
              <w:jc w:val="center"/>
              <w:rPr>
                <w:rFonts w:ascii="Arial" w:hAnsi="Arial" w:cs="Arial"/>
              </w:rPr>
            </w:pPr>
          </w:p>
        </w:tc>
      </w:tr>
      <w:tr w:rsidR="00614F53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614F53" w:rsidRPr="00E67D99" w:rsidRDefault="00614F53" w:rsidP="00614F53">
            <w:pPr>
              <w:ind w:left="429" w:hanging="429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11. </w:t>
            </w:r>
          </w:p>
        </w:tc>
        <w:tc>
          <w:tcPr>
            <w:tcW w:w="4678" w:type="dxa"/>
            <w:vAlign w:val="center"/>
          </w:tcPr>
          <w:p w:rsidR="00614F53" w:rsidRPr="007319A3" w:rsidRDefault="00614F53" w:rsidP="00614F53">
            <w:pPr>
              <w:ind w:left="69"/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>Paszport techniczny, instrukcje obsługi</w:t>
            </w:r>
            <w:r w:rsidRPr="00F363F9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w języku polskim dostarczona w wersji papierowej.</w:t>
            </w:r>
          </w:p>
        </w:tc>
        <w:tc>
          <w:tcPr>
            <w:tcW w:w="1417" w:type="dxa"/>
            <w:vAlign w:val="center"/>
          </w:tcPr>
          <w:p w:rsidR="00614F53" w:rsidRPr="00E67D99" w:rsidRDefault="00614F53" w:rsidP="00614F53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614F53" w:rsidRPr="00E67D99" w:rsidRDefault="00614F53" w:rsidP="00614F53">
            <w:pPr>
              <w:jc w:val="center"/>
              <w:rPr>
                <w:rFonts w:ascii="Arial" w:hAnsi="Arial" w:cs="Arial"/>
              </w:rPr>
            </w:pPr>
          </w:p>
        </w:tc>
      </w:tr>
      <w:tr w:rsidR="00614F53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614F53" w:rsidRPr="00E67D99" w:rsidRDefault="00614F53" w:rsidP="00614F53">
            <w:pPr>
              <w:ind w:left="429" w:hanging="429"/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1</w:t>
            </w:r>
            <w:r>
              <w:rPr>
                <w:rFonts w:ascii="Arial" w:hAnsi="Arial" w:cs="Arial"/>
              </w:rPr>
              <w:t>2</w:t>
            </w:r>
            <w:r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:rsidR="00614F53" w:rsidRPr="007319A3" w:rsidRDefault="00614F53" w:rsidP="00614F53">
            <w:pPr>
              <w:ind w:left="69"/>
              <w:rPr>
                <w:rFonts w:ascii="Arial" w:hAnsi="Arial" w:cs="Arial"/>
              </w:rPr>
            </w:pPr>
            <w:r w:rsidRPr="00F363F9">
              <w:rPr>
                <w:rFonts w:ascii="Arial" w:hAnsi="Arial" w:cs="Arial"/>
              </w:rPr>
              <w:t>Instalacja i uruchomienie</w:t>
            </w:r>
          </w:p>
        </w:tc>
        <w:tc>
          <w:tcPr>
            <w:tcW w:w="1417" w:type="dxa"/>
            <w:vAlign w:val="center"/>
          </w:tcPr>
          <w:p w:rsidR="00614F53" w:rsidRPr="00E67D99" w:rsidRDefault="00614F53" w:rsidP="00614F5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614F53" w:rsidRPr="00E67D99" w:rsidRDefault="00614F53" w:rsidP="00614F53">
            <w:pPr>
              <w:jc w:val="center"/>
              <w:rPr>
                <w:rFonts w:ascii="Arial" w:hAnsi="Arial" w:cs="Arial"/>
              </w:rPr>
            </w:pPr>
          </w:p>
        </w:tc>
      </w:tr>
      <w:tr w:rsidR="00614F53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614F53" w:rsidRPr="00E67D99" w:rsidRDefault="00614F53" w:rsidP="00614F53">
            <w:pPr>
              <w:ind w:left="429" w:hanging="429"/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1</w:t>
            </w:r>
            <w:r>
              <w:rPr>
                <w:rFonts w:ascii="Arial" w:hAnsi="Arial" w:cs="Arial"/>
              </w:rPr>
              <w:t>3</w:t>
            </w:r>
            <w:r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:rsidR="00614F53" w:rsidRPr="007319A3" w:rsidRDefault="00614F53" w:rsidP="00614F53">
            <w:pPr>
              <w:ind w:left="69"/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 xml:space="preserve">Przeprowadzenie szkolenia </w:t>
            </w:r>
            <w:r>
              <w:rPr>
                <w:rFonts w:ascii="Arial" w:hAnsi="Arial" w:cs="Arial"/>
              </w:rPr>
              <w:t xml:space="preserve">(wliczone w cenę oferty) 10 użytkowników </w:t>
            </w:r>
            <w:r w:rsidRPr="00F363F9">
              <w:rPr>
                <w:rFonts w:ascii="Arial" w:hAnsi="Arial"/>
              </w:rPr>
              <w:t xml:space="preserve"> pracując</w:t>
            </w:r>
            <w:r>
              <w:rPr>
                <w:rFonts w:ascii="Arial" w:hAnsi="Arial"/>
              </w:rPr>
              <w:t>ych</w:t>
            </w:r>
            <w:r w:rsidRPr="00F363F9">
              <w:rPr>
                <w:rFonts w:ascii="Arial" w:hAnsi="Arial"/>
              </w:rPr>
              <w:t xml:space="preserve"> w trybie zmianowym </w:t>
            </w:r>
            <w:r w:rsidRPr="007319A3">
              <w:rPr>
                <w:rFonts w:ascii="Arial" w:hAnsi="Arial" w:cs="Arial"/>
              </w:rPr>
              <w:t>w zakresie obsługi aparatu, dodatkowo potwierdzone certyfikatem</w:t>
            </w:r>
            <w:r>
              <w:rPr>
                <w:rFonts w:ascii="Arial" w:hAnsi="Arial" w:cs="Arial"/>
              </w:rPr>
              <w:t>,</w:t>
            </w:r>
            <w:r w:rsidRPr="007319A3">
              <w:rPr>
                <w:rFonts w:ascii="Arial" w:hAnsi="Arial" w:cs="Arial"/>
              </w:rPr>
              <w:t xml:space="preserve"> w siedzibie Zamawiającego</w:t>
            </w:r>
          </w:p>
        </w:tc>
        <w:tc>
          <w:tcPr>
            <w:tcW w:w="1417" w:type="dxa"/>
            <w:vAlign w:val="center"/>
          </w:tcPr>
          <w:p w:rsidR="00614F53" w:rsidRPr="00E67D99" w:rsidRDefault="00614F53" w:rsidP="00614F53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614F53" w:rsidRPr="00E67D99" w:rsidRDefault="00614F53" w:rsidP="00614F53">
            <w:pPr>
              <w:jc w:val="center"/>
              <w:rPr>
                <w:rFonts w:ascii="Arial" w:hAnsi="Arial" w:cs="Arial"/>
              </w:rPr>
            </w:pPr>
          </w:p>
        </w:tc>
      </w:tr>
    </w:tbl>
    <w:p w:rsidR="00CF03A4" w:rsidRPr="00E67D99" w:rsidRDefault="00CF03A4" w:rsidP="00ED3808">
      <w:pPr>
        <w:pStyle w:val="Nagwek"/>
        <w:tabs>
          <w:tab w:val="left" w:pos="708"/>
        </w:tabs>
        <w:rPr>
          <w:rFonts w:ascii="Arial" w:hAnsi="Arial" w:cs="Arial"/>
          <w:b/>
        </w:rPr>
      </w:pPr>
    </w:p>
    <w:p w:rsidR="00CF03A4" w:rsidRPr="00E67D99" w:rsidRDefault="00CF03A4" w:rsidP="00ED3808">
      <w:pPr>
        <w:pStyle w:val="Nagwek"/>
        <w:tabs>
          <w:tab w:val="left" w:pos="708"/>
        </w:tabs>
        <w:rPr>
          <w:rFonts w:ascii="Arial" w:hAnsi="Arial" w:cs="Arial"/>
          <w:b/>
        </w:rPr>
      </w:pPr>
    </w:p>
    <w:p w:rsidR="00CF03A4" w:rsidRPr="00E67D99" w:rsidRDefault="00CF03A4" w:rsidP="004F7336">
      <w:pPr>
        <w:pStyle w:val="Nagwek"/>
        <w:tabs>
          <w:tab w:val="left" w:pos="708"/>
        </w:tabs>
        <w:rPr>
          <w:rFonts w:ascii="Arial" w:hAnsi="Arial" w:cs="Arial"/>
        </w:rPr>
      </w:pPr>
      <w:r w:rsidRPr="00E67D99">
        <w:rPr>
          <w:rFonts w:ascii="Arial" w:hAnsi="Arial" w:cs="Arial"/>
          <w:b/>
        </w:rPr>
        <w:t>Uwagi</w:t>
      </w:r>
      <w:r w:rsidRPr="00E67D99">
        <w:rPr>
          <w:rFonts w:ascii="Arial" w:hAnsi="Arial" w:cs="Arial"/>
        </w:rPr>
        <w:t xml:space="preserve"> :</w:t>
      </w:r>
    </w:p>
    <w:p w:rsidR="00531B80" w:rsidRPr="00E67D99" w:rsidRDefault="00531B80" w:rsidP="00531B80">
      <w:pPr>
        <w:pStyle w:val="Nagwek"/>
        <w:numPr>
          <w:ilvl w:val="0"/>
          <w:numId w:val="3"/>
        </w:numPr>
        <w:jc w:val="both"/>
        <w:rPr>
          <w:rFonts w:ascii="Arial" w:hAnsi="Arial" w:cs="Arial"/>
        </w:rPr>
      </w:pPr>
      <w:r w:rsidRPr="00C072B3">
        <w:rPr>
          <w:rFonts w:ascii="Arial" w:hAnsi="Arial" w:cs="Arial"/>
          <w:bCs/>
        </w:rPr>
        <w:t>Zapis w kolumnie 3 „TAK” należy traktować jako wymóg graniczny</w:t>
      </w:r>
      <w:r>
        <w:rPr>
          <w:rFonts w:ascii="Arial" w:hAnsi="Arial" w:cs="Arial"/>
          <w:bCs/>
        </w:rPr>
        <w:t xml:space="preserve"> (wymagany)</w:t>
      </w:r>
      <w:r w:rsidRPr="00C072B3">
        <w:rPr>
          <w:rFonts w:ascii="Arial" w:hAnsi="Arial" w:cs="Arial"/>
          <w:bCs/>
        </w:rPr>
        <w:t xml:space="preserve">, którego </w:t>
      </w:r>
      <w:r>
        <w:rPr>
          <w:rFonts w:ascii="Arial" w:hAnsi="Arial" w:cs="Arial"/>
        </w:rPr>
        <w:t>n</w:t>
      </w:r>
      <w:r w:rsidRPr="00C409D3">
        <w:rPr>
          <w:rFonts w:ascii="Arial" w:hAnsi="Arial" w:cs="Arial"/>
        </w:rPr>
        <w:t>iespełnienie skutkować będzie</w:t>
      </w:r>
      <w:r w:rsidRPr="00E67D99">
        <w:rPr>
          <w:rFonts w:ascii="Arial" w:hAnsi="Arial" w:cs="Arial"/>
        </w:rPr>
        <w:t xml:space="preserve"> odrzuceniem oferty</w:t>
      </w:r>
      <w:r>
        <w:rPr>
          <w:rFonts w:ascii="Arial" w:hAnsi="Arial" w:cs="Arial"/>
        </w:rPr>
        <w:t xml:space="preserve"> </w:t>
      </w:r>
      <w:r w:rsidRPr="00C072B3">
        <w:rPr>
          <w:rFonts w:ascii="Arial" w:hAnsi="Arial" w:cs="Arial"/>
          <w:bCs/>
        </w:rPr>
        <w:t>jako niezgodnej ze SIWZ (</w:t>
      </w:r>
      <w:r>
        <w:rPr>
          <w:rFonts w:ascii="Arial" w:hAnsi="Arial" w:cs="Arial"/>
          <w:bCs/>
        </w:rPr>
        <w:t xml:space="preserve">na podstawie </w:t>
      </w:r>
      <w:r w:rsidRPr="00C072B3">
        <w:rPr>
          <w:rFonts w:ascii="Arial" w:hAnsi="Arial" w:cs="Arial"/>
          <w:bCs/>
        </w:rPr>
        <w:t xml:space="preserve">art. 89 ust. 1 pkt 2 Ustawy </w:t>
      </w:r>
      <w:r>
        <w:rPr>
          <w:rFonts w:ascii="Arial" w:hAnsi="Arial" w:cs="Arial"/>
          <w:bCs/>
        </w:rPr>
        <w:t>pzp</w:t>
      </w:r>
      <w:r w:rsidRPr="00C072B3">
        <w:rPr>
          <w:rFonts w:ascii="Arial" w:hAnsi="Arial" w:cs="Arial"/>
          <w:bCs/>
        </w:rPr>
        <w:t>)</w:t>
      </w:r>
      <w:r w:rsidRPr="00C409D3">
        <w:rPr>
          <w:rFonts w:ascii="Arial" w:hAnsi="Arial" w:cs="Arial"/>
        </w:rPr>
        <w:t>.</w:t>
      </w:r>
    </w:p>
    <w:p w:rsidR="00531B80" w:rsidRPr="00E67D99" w:rsidRDefault="00531B80" w:rsidP="00531B80">
      <w:pPr>
        <w:pStyle w:val="Nagwek"/>
        <w:numPr>
          <w:ilvl w:val="0"/>
          <w:numId w:val="3"/>
        </w:numPr>
        <w:jc w:val="both"/>
        <w:rPr>
          <w:rFonts w:ascii="Arial" w:hAnsi="Arial" w:cs="Arial"/>
        </w:rPr>
      </w:pPr>
      <w:r w:rsidRPr="00E67D99">
        <w:rPr>
          <w:rFonts w:ascii="Arial" w:hAnsi="Arial" w:cs="Arial"/>
        </w:rPr>
        <w:t xml:space="preserve">Zamawiający zastrzega sobie prawo sprawdzenia podanych przez </w:t>
      </w:r>
      <w:r>
        <w:rPr>
          <w:rFonts w:ascii="Arial" w:hAnsi="Arial" w:cs="Arial"/>
        </w:rPr>
        <w:t>wykonawcę</w:t>
      </w:r>
      <w:r w:rsidRPr="00E67D99">
        <w:rPr>
          <w:rFonts w:ascii="Arial" w:hAnsi="Arial" w:cs="Arial"/>
        </w:rPr>
        <w:t xml:space="preserve"> parametrów w dostępnych materiałach technicznych lub u producenta w przypadku powstania wątpliwości co do ich prawdziwości.</w:t>
      </w:r>
    </w:p>
    <w:p w:rsidR="00531B80" w:rsidRDefault="00531B80" w:rsidP="00531B80">
      <w:pPr>
        <w:jc w:val="both"/>
        <w:rPr>
          <w:rFonts w:ascii="Arial" w:hAnsi="Arial" w:cs="Arial"/>
          <w:b/>
        </w:rPr>
      </w:pPr>
    </w:p>
    <w:p w:rsidR="00531B80" w:rsidRPr="00C072B3" w:rsidRDefault="00531B80" w:rsidP="00531B80">
      <w:pPr>
        <w:jc w:val="both"/>
        <w:rPr>
          <w:rFonts w:ascii="Arial" w:hAnsi="Arial" w:cs="Arial"/>
        </w:rPr>
      </w:pPr>
      <w:r w:rsidRPr="00C072B3">
        <w:rPr>
          <w:rFonts w:ascii="Arial" w:hAnsi="Arial" w:cs="Arial"/>
        </w:rPr>
        <w:t>Niniejszym oświadczam/y</w:t>
      </w:r>
      <w:r w:rsidRPr="00C072B3">
        <w:rPr>
          <w:rFonts w:ascii="Arial" w:hAnsi="Arial" w:cs="Arial"/>
          <w:bCs/>
        </w:rPr>
        <w:t>, że przedstawione powyżej dane są prawdziwe oraz zobowiązuj</w:t>
      </w:r>
      <w:r>
        <w:rPr>
          <w:rFonts w:ascii="Arial" w:hAnsi="Arial" w:cs="Arial"/>
          <w:bCs/>
        </w:rPr>
        <w:t>ę/</w:t>
      </w:r>
      <w:r w:rsidRPr="00C072B3">
        <w:rPr>
          <w:rFonts w:ascii="Arial" w:hAnsi="Arial" w:cs="Arial"/>
          <w:bCs/>
        </w:rPr>
        <w:t>emy się</w:t>
      </w:r>
      <w:r>
        <w:rPr>
          <w:rFonts w:ascii="Arial" w:hAnsi="Arial" w:cs="Arial"/>
          <w:bCs/>
        </w:rPr>
        <w:t>,</w:t>
      </w:r>
      <w:r w:rsidRPr="00C072B3">
        <w:rPr>
          <w:rFonts w:ascii="Arial" w:hAnsi="Arial" w:cs="Arial"/>
          <w:bCs/>
        </w:rPr>
        <w:t xml:space="preserve"> w przypadku wygrania  przetargu, do dostarczenia sprzętu spełniającego wyspecyfikowane parametry.</w:t>
      </w:r>
    </w:p>
    <w:p w:rsidR="00531B80" w:rsidRPr="00E67D99" w:rsidRDefault="00531B80" w:rsidP="00531B80">
      <w:pPr>
        <w:jc w:val="both"/>
        <w:rPr>
          <w:rFonts w:ascii="Arial" w:hAnsi="Arial" w:cs="Arial"/>
        </w:rPr>
      </w:pPr>
      <w:r w:rsidRPr="00C072B3">
        <w:rPr>
          <w:rFonts w:ascii="Arial" w:hAnsi="Arial" w:cs="Arial"/>
        </w:rPr>
        <w:lastRenderedPageBreak/>
        <w:t>Oświadczam</w:t>
      </w:r>
      <w:r>
        <w:rPr>
          <w:rFonts w:ascii="Arial" w:hAnsi="Arial" w:cs="Arial"/>
        </w:rPr>
        <w:t>/</w:t>
      </w:r>
      <w:r w:rsidRPr="00C072B3">
        <w:rPr>
          <w:rFonts w:ascii="Arial" w:hAnsi="Arial" w:cs="Arial"/>
        </w:rPr>
        <w:t>y</w:t>
      </w:r>
      <w:r w:rsidRPr="00E67D99">
        <w:rPr>
          <w:rFonts w:ascii="Arial" w:hAnsi="Arial" w:cs="Arial"/>
        </w:rPr>
        <w:t>, iż wyspecyfikowane powyżej urządzenia są kompletne i będą</w:t>
      </w:r>
      <w:r>
        <w:rPr>
          <w:rFonts w:ascii="Arial" w:hAnsi="Arial" w:cs="Arial"/>
        </w:rPr>
        <w:t>,</w:t>
      </w:r>
      <w:r w:rsidRPr="00E67D99">
        <w:rPr>
          <w:rFonts w:ascii="Arial" w:hAnsi="Arial" w:cs="Arial"/>
        </w:rPr>
        <w:t xml:space="preserve"> po montażu i zainstalowaniu</w:t>
      </w:r>
      <w:r>
        <w:rPr>
          <w:rFonts w:ascii="Arial" w:hAnsi="Arial" w:cs="Arial"/>
        </w:rPr>
        <w:t>,</w:t>
      </w:r>
      <w:r w:rsidRPr="00E67D99">
        <w:rPr>
          <w:rFonts w:ascii="Arial" w:hAnsi="Arial" w:cs="Arial"/>
        </w:rPr>
        <w:t xml:space="preserve"> gotowe do podjęcia prawidłowej pracy bez żadnych dodatkowych zakupów.</w:t>
      </w:r>
    </w:p>
    <w:p w:rsidR="00CF03A4" w:rsidRDefault="00CF03A4" w:rsidP="00ED3808">
      <w:pPr>
        <w:rPr>
          <w:rFonts w:ascii="Arial" w:hAnsi="Arial" w:cs="Arial"/>
        </w:rPr>
      </w:pPr>
    </w:p>
    <w:p w:rsidR="004F7336" w:rsidRPr="00E67D99" w:rsidRDefault="004F7336" w:rsidP="00ED3808">
      <w:pPr>
        <w:rPr>
          <w:rFonts w:ascii="Arial" w:hAnsi="Arial" w:cs="Arial"/>
        </w:rPr>
      </w:pPr>
    </w:p>
    <w:p w:rsidR="00CF03A4" w:rsidRPr="00E67D99" w:rsidRDefault="00CF03A4" w:rsidP="00ED3808">
      <w:pPr>
        <w:ind w:firstLine="708"/>
        <w:rPr>
          <w:rFonts w:ascii="Arial" w:hAnsi="Arial" w:cs="Arial"/>
        </w:rPr>
      </w:pPr>
      <w:r w:rsidRPr="00E67D99">
        <w:rPr>
          <w:rFonts w:ascii="Arial" w:hAnsi="Arial" w:cs="Arial"/>
        </w:rPr>
        <w:t xml:space="preserve">                                                                                                   ……………….data………………….   </w:t>
      </w:r>
    </w:p>
    <w:p w:rsidR="00CF03A4" w:rsidRPr="00E67D99" w:rsidRDefault="00CF03A4" w:rsidP="00ED3808">
      <w:pPr>
        <w:ind w:firstLine="708"/>
        <w:rPr>
          <w:rFonts w:ascii="Arial" w:hAnsi="Arial" w:cs="Arial"/>
        </w:rPr>
      </w:pPr>
    </w:p>
    <w:p w:rsidR="00CF03A4" w:rsidRPr="00E67D99" w:rsidRDefault="00CF03A4" w:rsidP="00ED3808">
      <w:pPr>
        <w:ind w:firstLine="708"/>
        <w:rPr>
          <w:rFonts w:ascii="Arial" w:hAnsi="Arial" w:cs="Arial"/>
        </w:rPr>
      </w:pPr>
    </w:p>
    <w:p w:rsidR="00CF03A4" w:rsidRPr="00E67D99" w:rsidRDefault="00CF03A4" w:rsidP="00ED3808">
      <w:pPr>
        <w:ind w:firstLine="708"/>
        <w:rPr>
          <w:rFonts w:ascii="Arial" w:hAnsi="Arial" w:cs="Arial"/>
        </w:rPr>
      </w:pPr>
      <w:r w:rsidRPr="00E67D99">
        <w:rPr>
          <w:rFonts w:ascii="Arial" w:hAnsi="Arial" w:cs="Arial"/>
        </w:rPr>
        <w:t xml:space="preserve">                       </w:t>
      </w:r>
      <w:r>
        <w:rPr>
          <w:rFonts w:ascii="Arial" w:hAnsi="Arial" w:cs="Arial"/>
        </w:rPr>
        <w:t xml:space="preserve">                  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                                  </w:t>
      </w:r>
      <w:r w:rsidRPr="00E67D99">
        <w:rPr>
          <w:rFonts w:ascii="Arial" w:hAnsi="Arial" w:cs="Arial"/>
        </w:rPr>
        <w:t xml:space="preserve"> ………………………………..</w:t>
      </w:r>
    </w:p>
    <w:p w:rsidR="00CF03A4" w:rsidRPr="00E67D99" w:rsidRDefault="00CF03A4" w:rsidP="00ED3808">
      <w:pPr>
        <w:pStyle w:val="Tekstpodstawowy"/>
        <w:rPr>
          <w:rFonts w:cs="Arial"/>
          <w:sz w:val="20"/>
        </w:rPr>
      </w:pPr>
      <w:r w:rsidRPr="00E67D99">
        <w:rPr>
          <w:rFonts w:cs="Arial"/>
          <w:sz w:val="20"/>
        </w:rPr>
        <w:t xml:space="preserve">                                                                                </w:t>
      </w:r>
      <w:r>
        <w:rPr>
          <w:rFonts w:cs="Arial"/>
          <w:sz w:val="20"/>
        </w:rPr>
        <w:t xml:space="preserve">                         </w:t>
      </w:r>
      <w:r w:rsidRPr="00E67D99">
        <w:rPr>
          <w:rFonts w:cs="Arial"/>
          <w:sz w:val="20"/>
        </w:rPr>
        <w:t xml:space="preserve">Podpis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CF03A4" w:rsidRPr="00E67D99" w:rsidRDefault="00CF03A4" w:rsidP="00ED3808">
      <w:pPr>
        <w:pStyle w:val="Tekstpodstawowy"/>
        <w:rPr>
          <w:rFonts w:cs="Arial"/>
          <w:sz w:val="20"/>
        </w:rPr>
      </w:pPr>
      <w:r w:rsidRPr="00E67D99">
        <w:rPr>
          <w:rFonts w:cs="Arial"/>
          <w:sz w:val="20"/>
        </w:rPr>
        <w:t xml:space="preserve">                                                                                                       osoby/osób upoważnionej</w:t>
      </w:r>
    </w:p>
    <w:p w:rsidR="00CF03A4" w:rsidRDefault="00CF03A4"/>
    <w:sectPr w:rsidR="00CF03A4" w:rsidSect="00000CB3">
      <w:headerReference w:type="even" r:id="rId8"/>
      <w:footerReference w:type="default" r:id="rId9"/>
      <w:pgSz w:w="11906" w:h="16838" w:code="9"/>
      <w:pgMar w:top="1440" w:right="1080" w:bottom="1440" w:left="1080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85246" w:rsidRDefault="00985246" w:rsidP="00C7451F">
      <w:r>
        <w:separator/>
      </w:r>
    </w:p>
  </w:endnote>
  <w:endnote w:type="continuationSeparator" w:id="0">
    <w:p w:rsidR="00985246" w:rsidRDefault="00985246" w:rsidP="00C745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NewRomanPSMT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2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Narrow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52F9" w:rsidRDefault="009D52F9" w:rsidP="00000CB3">
    <w:pPr>
      <w:pStyle w:val="Stopka"/>
      <w:jc w:val="center"/>
    </w:pPr>
    <w:r>
      <w:t xml:space="preserve">Strona </w:t>
    </w:r>
    <w:r>
      <w:rPr>
        <w:noProof/>
      </w:rPr>
      <w:fldChar w:fldCharType="begin"/>
    </w:r>
    <w:r>
      <w:rPr>
        <w:noProof/>
      </w:rPr>
      <w:instrText xml:space="preserve"> PAGE </w:instrText>
    </w:r>
    <w:r>
      <w:rPr>
        <w:noProof/>
      </w:rPr>
      <w:fldChar w:fldCharType="separate"/>
    </w:r>
    <w:r w:rsidR="0070093C">
      <w:rPr>
        <w:noProof/>
      </w:rPr>
      <w:t>1</w:t>
    </w:r>
    <w:r>
      <w:rPr>
        <w:noProof/>
      </w:rPr>
      <w:fldChar w:fldCharType="end"/>
    </w:r>
    <w:r>
      <w:t xml:space="preserve"> z </w:t>
    </w:r>
    <w:r>
      <w:rPr>
        <w:noProof/>
      </w:rPr>
      <w:fldChar w:fldCharType="begin"/>
    </w:r>
    <w:r>
      <w:rPr>
        <w:noProof/>
      </w:rPr>
      <w:instrText xml:space="preserve"> NUMPAGES </w:instrText>
    </w:r>
    <w:r>
      <w:rPr>
        <w:noProof/>
      </w:rPr>
      <w:fldChar w:fldCharType="separate"/>
    </w:r>
    <w:r w:rsidR="0070093C">
      <w:rPr>
        <w:noProof/>
      </w:rPr>
      <w:t>5</w:t>
    </w:r>
    <w:r>
      <w:rPr>
        <w:noProof/>
      </w:rPr>
      <w:fldChar w:fldCharType="end"/>
    </w:r>
  </w:p>
  <w:p w:rsidR="009D52F9" w:rsidRDefault="009D52F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85246" w:rsidRDefault="00985246" w:rsidP="00C7451F">
      <w:r>
        <w:separator/>
      </w:r>
    </w:p>
  </w:footnote>
  <w:footnote w:type="continuationSeparator" w:id="0">
    <w:p w:rsidR="00985246" w:rsidRDefault="00985246" w:rsidP="00C745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52F9" w:rsidRDefault="009D52F9">
    <w:pPr>
      <w:pStyle w:val="Nagwek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D52F9" w:rsidRDefault="009D52F9">
    <w:pPr>
      <w:pStyle w:val="Nagwek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EC2674F"/>
    <w:multiLevelType w:val="hybridMultilevel"/>
    <w:tmpl w:val="FB64B8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81714D"/>
    <w:multiLevelType w:val="hybridMultilevel"/>
    <w:tmpl w:val="1C0203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9260D9"/>
    <w:multiLevelType w:val="hybridMultilevel"/>
    <w:tmpl w:val="3E6C1890"/>
    <w:lvl w:ilvl="0" w:tplc="70F2963E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D86E6E"/>
    <w:multiLevelType w:val="hybridMultilevel"/>
    <w:tmpl w:val="63D8E2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6C16AD"/>
    <w:multiLevelType w:val="hybridMultilevel"/>
    <w:tmpl w:val="A76ECC2C"/>
    <w:lvl w:ilvl="0" w:tplc="FFFFFFFF">
      <w:start w:val="1"/>
      <w:numFmt w:val="decimal"/>
      <w:lvlText w:val="%1."/>
      <w:lvlJc w:val="left"/>
      <w:pPr>
        <w:tabs>
          <w:tab w:val="num" w:pos="417"/>
        </w:tabs>
        <w:ind w:left="340" w:hanging="283"/>
      </w:pPr>
      <w:rPr>
        <w:rFonts w:cs="Times New Roman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76C66930"/>
    <w:multiLevelType w:val="hybridMultilevel"/>
    <w:tmpl w:val="62FA77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2"/>
  </w:num>
  <w:num w:numId="5">
    <w:abstractNumId w:val="1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16A6"/>
    <w:rsid w:val="00000CB3"/>
    <w:rsid w:val="000215CA"/>
    <w:rsid w:val="00036E05"/>
    <w:rsid w:val="00056425"/>
    <w:rsid w:val="00065A37"/>
    <w:rsid w:val="000D0EB3"/>
    <w:rsid w:val="000D718B"/>
    <w:rsid w:val="000F5B08"/>
    <w:rsid w:val="001231C5"/>
    <w:rsid w:val="00127011"/>
    <w:rsid w:val="001842C3"/>
    <w:rsid w:val="001B0258"/>
    <w:rsid w:val="001B1118"/>
    <w:rsid w:val="001C1EA1"/>
    <w:rsid w:val="001E740F"/>
    <w:rsid w:val="001F32C9"/>
    <w:rsid w:val="001F521E"/>
    <w:rsid w:val="00235950"/>
    <w:rsid w:val="00260FCE"/>
    <w:rsid w:val="002758AA"/>
    <w:rsid w:val="00277786"/>
    <w:rsid w:val="002800B7"/>
    <w:rsid w:val="00290025"/>
    <w:rsid w:val="00296EDB"/>
    <w:rsid w:val="002B3732"/>
    <w:rsid w:val="002B413A"/>
    <w:rsid w:val="002F450D"/>
    <w:rsid w:val="0034274A"/>
    <w:rsid w:val="0035169D"/>
    <w:rsid w:val="00367B38"/>
    <w:rsid w:val="00391D50"/>
    <w:rsid w:val="0039413F"/>
    <w:rsid w:val="0039486C"/>
    <w:rsid w:val="003C2DCE"/>
    <w:rsid w:val="003C5D41"/>
    <w:rsid w:val="003D41A4"/>
    <w:rsid w:val="003D7610"/>
    <w:rsid w:val="003E7BB6"/>
    <w:rsid w:val="00406975"/>
    <w:rsid w:val="00410BB6"/>
    <w:rsid w:val="00493E2A"/>
    <w:rsid w:val="004B511C"/>
    <w:rsid w:val="004C6109"/>
    <w:rsid w:val="004F710F"/>
    <w:rsid w:val="004F7336"/>
    <w:rsid w:val="005316A6"/>
    <w:rsid w:val="00531B80"/>
    <w:rsid w:val="005401E0"/>
    <w:rsid w:val="00551A8B"/>
    <w:rsid w:val="00553ED2"/>
    <w:rsid w:val="005635D5"/>
    <w:rsid w:val="0059132C"/>
    <w:rsid w:val="005E5228"/>
    <w:rsid w:val="00606F6E"/>
    <w:rsid w:val="00614F53"/>
    <w:rsid w:val="006426A3"/>
    <w:rsid w:val="00671B39"/>
    <w:rsid w:val="006A69D5"/>
    <w:rsid w:val="006B1342"/>
    <w:rsid w:val="006C08F3"/>
    <w:rsid w:val="0070093C"/>
    <w:rsid w:val="00723A20"/>
    <w:rsid w:val="007319A3"/>
    <w:rsid w:val="00735B48"/>
    <w:rsid w:val="007605AB"/>
    <w:rsid w:val="00775800"/>
    <w:rsid w:val="00797FCE"/>
    <w:rsid w:val="007A0957"/>
    <w:rsid w:val="007C7DAD"/>
    <w:rsid w:val="007E3853"/>
    <w:rsid w:val="007E3CA5"/>
    <w:rsid w:val="007E6653"/>
    <w:rsid w:val="00804BED"/>
    <w:rsid w:val="00807C89"/>
    <w:rsid w:val="00815552"/>
    <w:rsid w:val="0081694B"/>
    <w:rsid w:val="00850528"/>
    <w:rsid w:val="00866363"/>
    <w:rsid w:val="008733DA"/>
    <w:rsid w:val="008A3F4A"/>
    <w:rsid w:val="008A7A63"/>
    <w:rsid w:val="008C4F71"/>
    <w:rsid w:val="008D6C56"/>
    <w:rsid w:val="00903FE9"/>
    <w:rsid w:val="00912FD8"/>
    <w:rsid w:val="00915C7D"/>
    <w:rsid w:val="00927310"/>
    <w:rsid w:val="009323B1"/>
    <w:rsid w:val="00946DEC"/>
    <w:rsid w:val="00951F12"/>
    <w:rsid w:val="009528DB"/>
    <w:rsid w:val="00984F6A"/>
    <w:rsid w:val="00985246"/>
    <w:rsid w:val="009902B6"/>
    <w:rsid w:val="00990826"/>
    <w:rsid w:val="009B6016"/>
    <w:rsid w:val="009C40D9"/>
    <w:rsid w:val="009C6E87"/>
    <w:rsid w:val="009C746B"/>
    <w:rsid w:val="009D2007"/>
    <w:rsid w:val="009D39BA"/>
    <w:rsid w:val="009D52F9"/>
    <w:rsid w:val="009D64DC"/>
    <w:rsid w:val="009E32A4"/>
    <w:rsid w:val="009E48BE"/>
    <w:rsid w:val="009E48CF"/>
    <w:rsid w:val="009F2044"/>
    <w:rsid w:val="00A05FEE"/>
    <w:rsid w:val="00A2697D"/>
    <w:rsid w:val="00A60C8C"/>
    <w:rsid w:val="00A86F87"/>
    <w:rsid w:val="00AB2E7B"/>
    <w:rsid w:val="00AB42A7"/>
    <w:rsid w:val="00AB79E4"/>
    <w:rsid w:val="00AD212A"/>
    <w:rsid w:val="00AD4AF8"/>
    <w:rsid w:val="00AD6B86"/>
    <w:rsid w:val="00AD7B4A"/>
    <w:rsid w:val="00AE14C4"/>
    <w:rsid w:val="00AF305C"/>
    <w:rsid w:val="00AF453B"/>
    <w:rsid w:val="00B55DF9"/>
    <w:rsid w:val="00B6758B"/>
    <w:rsid w:val="00B901C5"/>
    <w:rsid w:val="00BA4A0E"/>
    <w:rsid w:val="00BA6C3B"/>
    <w:rsid w:val="00BD0CBD"/>
    <w:rsid w:val="00BD7D5F"/>
    <w:rsid w:val="00BF33E4"/>
    <w:rsid w:val="00C010DB"/>
    <w:rsid w:val="00C15FAE"/>
    <w:rsid w:val="00C2331A"/>
    <w:rsid w:val="00C2391E"/>
    <w:rsid w:val="00C33A4D"/>
    <w:rsid w:val="00C56B35"/>
    <w:rsid w:val="00C7451F"/>
    <w:rsid w:val="00C766EB"/>
    <w:rsid w:val="00C82DB7"/>
    <w:rsid w:val="00C94D8B"/>
    <w:rsid w:val="00C95339"/>
    <w:rsid w:val="00CA6E0F"/>
    <w:rsid w:val="00CB4384"/>
    <w:rsid w:val="00CD1D35"/>
    <w:rsid w:val="00CF03A4"/>
    <w:rsid w:val="00D16DB8"/>
    <w:rsid w:val="00D94050"/>
    <w:rsid w:val="00D960E8"/>
    <w:rsid w:val="00DB3AED"/>
    <w:rsid w:val="00DD6FD9"/>
    <w:rsid w:val="00E15FF9"/>
    <w:rsid w:val="00E34970"/>
    <w:rsid w:val="00E615F3"/>
    <w:rsid w:val="00E660B3"/>
    <w:rsid w:val="00E67D99"/>
    <w:rsid w:val="00E95EDC"/>
    <w:rsid w:val="00EA25EF"/>
    <w:rsid w:val="00EB4802"/>
    <w:rsid w:val="00ED3808"/>
    <w:rsid w:val="00F01327"/>
    <w:rsid w:val="00F013A7"/>
    <w:rsid w:val="00F053D7"/>
    <w:rsid w:val="00F126D9"/>
    <w:rsid w:val="00F363F9"/>
    <w:rsid w:val="00F42787"/>
    <w:rsid w:val="00F471D1"/>
    <w:rsid w:val="00F5103B"/>
    <w:rsid w:val="00F5317B"/>
    <w:rsid w:val="00FA4CE7"/>
    <w:rsid w:val="00FD6D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6310FF15-15A2-4530-97BA-AD631FFF2F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uiPriority="0" w:qFormat="1"/>
    <w:lsdException w:name="heading 7" w:uiPriority="0" w:qFormat="1"/>
    <w:lsdException w:name="heading 8" w:semiHidden="1" w:uiPriority="0" w:unhideWhenUsed="1" w:qFormat="1"/>
    <w:lsdException w:name="heading 9" w:uiPriority="0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316A6"/>
    <w:rPr>
      <w:rFonts w:ascii="Times New Roman" w:eastAsia="Times New Roman" w:hAnsi="Times New Roman"/>
      <w:sz w:val="20"/>
      <w:szCs w:val="20"/>
    </w:rPr>
  </w:style>
  <w:style w:type="paragraph" w:styleId="Nagwek1">
    <w:name w:val="heading 1"/>
    <w:basedOn w:val="Normalny"/>
    <w:next w:val="Normalny"/>
    <w:link w:val="Nagwek1Znak"/>
    <w:qFormat/>
    <w:rsid w:val="00AD7B4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5316A6"/>
    <w:pPr>
      <w:keepNext/>
      <w:outlineLvl w:val="1"/>
    </w:pPr>
    <w:rPr>
      <w:rFonts w:ascii="Arial" w:hAnsi="Arial"/>
      <w:b/>
      <w:sz w:val="24"/>
    </w:rPr>
  </w:style>
  <w:style w:type="paragraph" w:styleId="Nagwek3">
    <w:name w:val="heading 3"/>
    <w:basedOn w:val="Normalny"/>
    <w:next w:val="Normalny"/>
    <w:link w:val="Nagwek3Znak"/>
    <w:qFormat/>
    <w:rsid w:val="005316A6"/>
    <w:pPr>
      <w:keepNext/>
      <w:outlineLvl w:val="2"/>
    </w:pPr>
    <w:rPr>
      <w:rFonts w:ascii="Arial" w:hAnsi="Arial"/>
      <w:sz w:val="24"/>
    </w:rPr>
  </w:style>
  <w:style w:type="paragraph" w:styleId="Nagwek4">
    <w:name w:val="heading 4"/>
    <w:basedOn w:val="Normalny"/>
    <w:next w:val="Normalny"/>
    <w:link w:val="Nagwek4Znak"/>
    <w:qFormat/>
    <w:rsid w:val="005316A6"/>
    <w:pPr>
      <w:keepNext/>
      <w:jc w:val="center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link w:val="Nagwek5Znak"/>
    <w:qFormat/>
    <w:rsid w:val="00B55DF9"/>
    <w:pPr>
      <w:keepNext/>
      <w:widowControl w:val="0"/>
      <w:shd w:val="clear" w:color="auto" w:fill="FFFFFF"/>
      <w:tabs>
        <w:tab w:val="num" w:pos="0"/>
      </w:tabs>
      <w:suppressAutoHyphens/>
      <w:ind w:right="140"/>
      <w:outlineLvl w:val="4"/>
    </w:pPr>
    <w:rPr>
      <w:rFonts w:eastAsia="Andale Sans UI" w:cs="Arial"/>
      <w:b/>
      <w:bCs/>
      <w:kern w:val="1"/>
      <w:szCs w:val="24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5316A6"/>
    <w:pPr>
      <w:keepNext/>
      <w:outlineLvl w:val="5"/>
    </w:pPr>
    <w:rPr>
      <w:rFonts w:ascii="Arial" w:hAnsi="Arial"/>
      <w:b/>
      <w:sz w:val="32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5316A6"/>
    <w:pPr>
      <w:keepNext/>
      <w:jc w:val="center"/>
      <w:outlineLvl w:val="6"/>
    </w:pPr>
    <w:rPr>
      <w:rFonts w:ascii="Arial" w:hAnsi="Arial"/>
      <w:sz w:val="24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5316A6"/>
    <w:pPr>
      <w:keepNext/>
      <w:ind w:left="360"/>
      <w:outlineLvl w:val="8"/>
    </w:pPr>
    <w:rPr>
      <w:b/>
      <w:bCs/>
      <w:sz w:val="24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locked/>
    <w:rsid w:val="005316A6"/>
    <w:rPr>
      <w:rFonts w:ascii="Arial" w:hAnsi="Arial" w:cs="Times New Roman"/>
      <w:b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9"/>
    <w:locked/>
    <w:rsid w:val="005316A6"/>
    <w:rPr>
      <w:rFonts w:ascii="Times New Roman" w:hAnsi="Times New Roman" w:cs="Times New Roman"/>
      <w:b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9"/>
    <w:locked/>
    <w:rsid w:val="005316A6"/>
    <w:rPr>
      <w:rFonts w:ascii="Arial" w:hAnsi="Arial" w:cs="Times New Roman"/>
      <w:b/>
      <w:sz w:val="20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9"/>
    <w:locked/>
    <w:rsid w:val="005316A6"/>
    <w:rPr>
      <w:rFonts w:ascii="Times New Roman" w:hAnsi="Times New Roman" w:cs="Times New Roman"/>
      <w:b/>
      <w:bCs/>
      <w:sz w:val="24"/>
      <w:lang w:eastAsia="pl-PL"/>
    </w:rPr>
  </w:style>
  <w:style w:type="paragraph" w:styleId="Nagwek">
    <w:name w:val="header"/>
    <w:basedOn w:val="Normalny"/>
    <w:link w:val="NagwekZnak"/>
    <w:uiPriority w:val="99"/>
    <w:rsid w:val="005316A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5316A6"/>
    <w:rPr>
      <w:rFonts w:ascii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5316A6"/>
    <w:pPr>
      <w:jc w:val="right"/>
    </w:pPr>
    <w:rPr>
      <w:rFonts w:ascii="Arial" w:hAnsi="Arial"/>
      <w:sz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uiPriority w:val="99"/>
    <w:rsid w:val="005316A6"/>
    <w:rPr>
      <w:rFonts w:cs="Times New Roman"/>
    </w:rPr>
  </w:style>
  <w:style w:type="paragraph" w:customStyle="1" w:styleId="WW-Tekstpodstawowy3">
    <w:name w:val="WW-Tekst podstawowy 3"/>
    <w:basedOn w:val="Normalny"/>
    <w:uiPriority w:val="99"/>
    <w:rsid w:val="005316A6"/>
    <w:pPr>
      <w:suppressAutoHyphens/>
      <w:jc w:val="both"/>
    </w:pPr>
    <w:rPr>
      <w:sz w:val="22"/>
    </w:rPr>
  </w:style>
  <w:style w:type="paragraph" w:styleId="Stopka">
    <w:name w:val="footer"/>
    <w:basedOn w:val="Normalny"/>
    <w:link w:val="StopkaZnak"/>
    <w:uiPriority w:val="99"/>
    <w:rsid w:val="005316A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5316A6"/>
    <w:rPr>
      <w:rFonts w:ascii="Times New Roman" w:hAnsi="Times New Roman" w:cs="Times New Roman"/>
      <w:sz w:val="20"/>
      <w:szCs w:val="20"/>
      <w:lang w:eastAsia="pl-PL"/>
    </w:rPr>
  </w:style>
  <w:style w:type="paragraph" w:customStyle="1" w:styleId="AbsatzTableFormat">
    <w:name w:val="AbsatzTableFormat"/>
    <w:basedOn w:val="Normalny"/>
    <w:autoRedefine/>
    <w:uiPriority w:val="99"/>
    <w:rsid w:val="005316A6"/>
    <w:rPr>
      <w:rFonts w:ascii="Verdana" w:hAnsi="Verdana" w:cs="Tahoma"/>
      <w:bCs/>
      <w:sz w:val="16"/>
      <w:szCs w:val="16"/>
    </w:rPr>
  </w:style>
  <w:style w:type="paragraph" w:customStyle="1" w:styleId="Standard">
    <w:name w:val="Standard"/>
    <w:rsid w:val="00ED3808"/>
    <w:pPr>
      <w:widowControl w:val="0"/>
      <w:suppressAutoHyphens/>
      <w:autoSpaceDN w:val="0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uiPriority w:val="99"/>
    <w:rsid w:val="00ED3808"/>
    <w:pPr>
      <w:suppressLineNumbers/>
    </w:pPr>
  </w:style>
  <w:style w:type="paragraph" w:styleId="Bezodstpw">
    <w:name w:val="No Spacing"/>
    <w:link w:val="BezodstpwZnak"/>
    <w:uiPriority w:val="1"/>
    <w:qFormat/>
    <w:rsid w:val="00ED3808"/>
    <w:rPr>
      <w:rFonts w:ascii="Verdana" w:eastAsia="Times New Roman" w:hAnsi="Verdana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locked/>
    <w:rsid w:val="00807C89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07C89"/>
    <w:rPr>
      <w:rFonts w:ascii="Times New Roman" w:eastAsia="Times New Roman" w:hAnsi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locked/>
    <w:rsid w:val="00807C89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rsid w:val="00AD7B4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styleId="Odwoaniedokomentarza">
    <w:name w:val="annotation reference"/>
    <w:basedOn w:val="Domylnaczcionkaakapitu"/>
    <w:uiPriority w:val="99"/>
    <w:semiHidden/>
    <w:unhideWhenUsed/>
    <w:locked/>
    <w:rsid w:val="00531B8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locked/>
    <w:rsid w:val="00531B80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31B80"/>
    <w:rPr>
      <w:rFonts w:ascii="Times New Roman" w:eastAsia="Times New Roman" w:hAnsi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locked/>
    <w:rsid w:val="00531B8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1B80"/>
    <w:rPr>
      <w:rFonts w:ascii="Segoe UI" w:eastAsia="Times New Roman" w:hAnsi="Segoe UI" w:cs="Segoe UI"/>
      <w:sz w:val="18"/>
      <w:szCs w:val="18"/>
    </w:rPr>
  </w:style>
  <w:style w:type="character" w:customStyle="1" w:styleId="BezodstpwZnak">
    <w:name w:val="Bez odstępów Znak"/>
    <w:link w:val="Bezodstpw"/>
    <w:locked/>
    <w:rsid w:val="009D52F9"/>
    <w:rPr>
      <w:rFonts w:ascii="Verdana" w:eastAsia="Times New Roman" w:hAnsi="Verdana"/>
      <w:szCs w:val="20"/>
    </w:rPr>
  </w:style>
  <w:style w:type="table" w:styleId="Tabela-Siatka">
    <w:name w:val="Table Grid"/>
    <w:basedOn w:val="Standardowy"/>
    <w:uiPriority w:val="59"/>
    <w:rsid w:val="00B901C5"/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5Znak">
    <w:name w:val="Nagłówek 5 Znak"/>
    <w:basedOn w:val="Domylnaczcionkaakapitu"/>
    <w:link w:val="Nagwek5"/>
    <w:rsid w:val="00B55DF9"/>
    <w:rPr>
      <w:rFonts w:ascii="Times New Roman" w:eastAsia="Andale Sans UI" w:hAnsi="Times New Roman" w:cs="Arial"/>
      <w:b/>
      <w:bCs/>
      <w:kern w:val="1"/>
      <w:sz w:val="20"/>
      <w:szCs w:val="24"/>
      <w:shd w:val="clear" w:color="auto" w:fill="FFFFFF"/>
    </w:rPr>
  </w:style>
  <w:style w:type="paragraph" w:customStyle="1" w:styleId="Zawartotabeli">
    <w:name w:val="Zawartość tabeli"/>
    <w:basedOn w:val="Normalny"/>
    <w:rsid w:val="00B55DF9"/>
    <w:pPr>
      <w:widowControl w:val="0"/>
      <w:suppressLineNumbers/>
      <w:suppressAutoHyphens/>
    </w:pPr>
    <w:rPr>
      <w:rFonts w:eastAsia="Andale Sans UI"/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F66FF1-DF04-4A5B-9D07-61D72EB87A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1113</Words>
  <Characters>6681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                                                                       ZOZ/DZP/PN/…………/17</vt:lpstr>
    </vt:vector>
  </TitlesOfParts>
  <Company>Hewlett-Packard</Company>
  <LinksUpToDate>false</LinksUpToDate>
  <CharactersWithSpaces>7779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                                                                      ZOZ/DZP/PN/…………/17</dc:title>
  <dc:subject/>
  <dc:creator>Michal</dc:creator>
  <cp:keywords/>
  <dc:description/>
  <cp:lastModifiedBy>Marta MZ. Zapłotna</cp:lastModifiedBy>
  <cp:revision>3</cp:revision>
  <cp:lastPrinted>2017-03-13T08:22:00Z</cp:lastPrinted>
  <dcterms:created xsi:type="dcterms:W3CDTF">2020-11-13T10:41:00Z</dcterms:created>
  <dcterms:modified xsi:type="dcterms:W3CDTF">2020-11-13T10:42:00Z</dcterms:modified>
</cp:coreProperties>
</file>