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F453B">
        <w:rPr>
          <w:rFonts w:cs="Arial"/>
        </w:rPr>
        <w:t>–</w:t>
      </w:r>
      <w:r w:rsidR="002B3F67">
        <w:rPr>
          <w:rFonts w:cs="Arial"/>
        </w:rPr>
        <w:t>13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2B3F67">
        <w:rPr>
          <w:rFonts w:ascii="Arial" w:hAnsi="Arial" w:cs="Arial"/>
          <w:b/>
          <w:bCs/>
          <w:szCs w:val="20"/>
        </w:rPr>
        <w:t>13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2B3F67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 xml:space="preserve">Lampa bakteriobójcza </w:t>
      </w:r>
      <w:r w:rsidR="00CF03A4">
        <w:rPr>
          <w:rFonts w:cs="Arial"/>
        </w:rPr>
        <w:t xml:space="preserve">– </w:t>
      </w:r>
      <w:r w:rsidR="00B901C5">
        <w:rPr>
          <w:rFonts w:cs="Arial"/>
          <w:b w:val="0"/>
          <w:sz w:val="24"/>
          <w:szCs w:val="24"/>
        </w:rPr>
        <w:t>2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B901C5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 xml:space="preserve">Rok produkcji – fabrycznie nowe, </w:t>
            </w:r>
            <w:r w:rsidR="00E615F3" w:rsidRPr="009528DB">
              <w:rPr>
                <w:rFonts w:ascii="Arial" w:hAnsi="Arial" w:cs="Arial"/>
              </w:rPr>
              <w:t>20</w:t>
            </w:r>
            <w:r w:rsidR="00B901C5">
              <w:rPr>
                <w:rFonts w:ascii="Arial" w:hAnsi="Arial" w:cs="Arial"/>
              </w:rPr>
              <w:t xml:space="preserve">20 </w:t>
            </w:r>
            <w:r w:rsidRPr="009528DB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2B3F67" w:rsidP="00A60C8C">
            <w:pPr>
              <w:spacing w:before="20" w:after="20"/>
              <w:rPr>
                <w:rFonts w:ascii="Arial" w:hAnsi="Arial" w:cs="Arial"/>
              </w:rPr>
            </w:pPr>
            <w:r w:rsidRPr="002B3F67">
              <w:rPr>
                <w:rFonts w:ascii="Arial" w:hAnsi="Arial" w:cs="Arial"/>
              </w:rPr>
              <w:t>Lampa bakteriobójcza, przepływowa, jezdna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A25EF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A60C8C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2B3F67" w:rsidRDefault="002B3F67" w:rsidP="002B3F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</w:t>
            </w:r>
            <w:r w:rsidRPr="002B3F67">
              <w:rPr>
                <w:rFonts w:ascii="Calibri" w:hAnsi="Calibri" w:cs="Calibri"/>
                <w:color w:val="000000"/>
                <w:sz w:val="22"/>
                <w:szCs w:val="22"/>
              </w:rPr>
              <w:t>nergooszczędne - pobór mocy: 115 VA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367B38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2B3F67" w:rsidP="00367B38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Pr="002B3F67">
              <w:rPr>
                <w:rFonts w:ascii="Arial" w:hAnsi="Arial" w:cs="Arial"/>
              </w:rPr>
              <w:t>lement emitujący promieniowanie UV-C: 2x55 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367B38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Default="002B3F67" w:rsidP="009D52F9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Pr="002B3F67">
              <w:rPr>
                <w:rFonts w:ascii="Arial" w:hAnsi="Arial" w:cs="Arial"/>
              </w:rPr>
              <w:t>ydajność wentylatora: min. 150 m3/h</w:t>
            </w:r>
          </w:p>
          <w:p w:rsidR="002B3F67" w:rsidRPr="00B901C5" w:rsidRDefault="002B3F67" w:rsidP="002B3F67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B3F67" w:rsidRPr="002B3F67" w:rsidRDefault="002B3F67" w:rsidP="002B3F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</w:t>
            </w:r>
            <w:r w:rsidRPr="002B3F67">
              <w:rPr>
                <w:rFonts w:ascii="Arial" w:hAnsi="Arial" w:cs="Arial"/>
              </w:rPr>
              <w:t>150 m3/h - 0 pkt</w:t>
            </w:r>
          </w:p>
          <w:p w:rsidR="002B3F67" w:rsidRPr="002B3F67" w:rsidRDefault="002B3F67" w:rsidP="002B3F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2B3F67">
              <w:rPr>
                <w:rFonts w:ascii="Arial" w:hAnsi="Arial" w:cs="Arial"/>
              </w:rPr>
              <w:t>151-190 m3/h - 10 pkt</w:t>
            </w:r>
          </w:p>
          <w:p w:rsidR="002B3F67" w:rsidRPr="00B901C5" w:rsidRDefault="002B3F67" w:rsidP="002B3F67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2B3F67">
              <w:rPr>
                <w:rFonts w:ascii="Arial" w:hAnsi="Arial" w:cs="Arial"/>
              </w:rPr>
              <w:t>191</w:t>
            </w:r>
            <w:r>
              <w:rPr>
                <w:rFonts w:ascii="Arial" w:hAnsi="Arial" w:cs="Arial"/>
              </w:rPr>
              <w:t xml:space="preserve"> </w:t>
            </w:r>
            <w:r w:rsidRPr="002B3F67">
              <w:rPr>
                <w:rFonts w:ascii="Arial" w:hAnsi="Arial" w:cs="Arial"/>
              </w:rPr>
              <w:t>m3/h i więcej - 20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2B3F67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Default="002B3F67" w:rsidP="001E74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2B3F67">
              <w:rPr>
                <w:rFonts w:ascii="Arial" w:hAnsi="Arial" w:cs="Arial"/>
              </w:rPr>
              <w:t xml:space="preserve">ezynfekowana kubatura: </w:t>
            </w:r>
            <w:r>
              <w:rPr>
                <w:rFonts w:ascii="Arial" w:hAnsi="Arial" w:cs="Arial"/>
              </w:rPr>
              <w:t>min.</w:t>
            </w:r>
            <w:r w:rsidRPr="002B3F67">
              <w:rPr>
                <w:rFonts w:ascii="Arial" w:hAnsi="Arial" w:cs="Arial"/>
              </w:rPr>
              <w:t>do 80 m3/h</w:t>
            </w:r>
          </w:p>
          <w:p w:rsidR="002B3F67" w:rsidRPr="002B3F67" w:rsidRDefault="002B3F67" w:rsidP="001E740F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2B3F67" w:rsidRPr="002B3F67" w:rsidRDefault="002B3F67" w:rsidP="002B3F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do </w:t>
            </w:r>
            <w:r w:rsidRPr="002B3F67">
              <w:rPr>
                <w:rFonts w:ascii="Arial" w:hAnsi="Arial" w:cs="Arial"/>
              </w:rPr>
              <w:t>80</w:t>
            </w:r>
            <w:r>
              <w:rPr>
                <w:rFonts w:ascii="Arial" w:hAnsi="Arial" w:cs="Arial"/>
              </w:rPr>
              <w:t xml:space="preserve"> </w:t>
            </w:r>
            <w:r w:rsidRPr="002B3F67">
              <w:rPr>
                <w:rFonts w:ascii="Arial" w:hAnsi="Arial" w:cs="Arial"/>
              </w:rPr>
              <w:t>m3/h - 0 pkt</w:t>
            </w:r>
          </w:p>
          <w:p w:rsidR="002B3F67" w:rsidRPr="00B901C5" w:rsidRDefault="002B3F67" w:rsidP="002B3F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2B3F67">
              <w:rPr>
                <w:rFonts w:ascii="Arial" w:hAnsi="Arial" w:cs="Arial"/>
              </w:rPr>
              <w:t>powyżej - 10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2B3F67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B3F67" w:rsidRDefault="002B3F67" w:rsidP="00367B3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</w:t>
            </w:r>
            <w:r w:rsidRPr="002B3F67">
              <w:rPr>
                <w:rFonts w:ascii="Arial" w:hAnsi="Arial" w:cs="Arial"/>
                <w:bCs/>
              </w:rPr>
              <w:t>asięg działania lampy: min 35 m2</w:t>
            </w:r>
          </w:p>
          <w:p w:rsidR="00367B38" w:rsidRPr="00B901C5" w:rsidRDefault="002B3F67" w:rsidP="00367B38">
            <w:pPr>
              <w:rPr>
                <w:rFonts w:ascii="Arial" w:hAnsi="Arial" w:cs="Arial"/>
                <w:u w:val="single"/>
              </w:rPr>
            </w:pPr>
            <w:r w:rsidRPr="002B3F67">
              <w:rPr>
                <w:rFonts w:ascii="Arial" w:hAnsi="Arial" w:cs="Arial"/>
                <w:bCs/>
                <w:highlight w:val="yellow"/>
              </w:rPr>
              <w:t xml:space="preserve"> </w:t>
            </w:r>
            <w:r w:rsidR="00367B38"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67B38" w:rsidRPr="00B901C5" w:rsidRDefault="00367B38" w:rsidP="00367B38">
            <w:pPr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 xml:space="preserve">- </w:t>
            </w:r>
            <w:r w:rsidR="002B3F67" w:rsidRPr="002B3F67">
              <w:rPr>
                <w:rFonts w:ascii="Arial" w:hAnsi="Arial" w:cs="Arial"/>
                <w:bCs/>
              </w:rPr>
              <w:t>min 35 m2</w:t>
            </w:r>
            <w:r w:rsidRPr="00B901C5">
              <w:rPr>
                <w:rFonts w:ascii="Arial" w:hAnsi="Arial" w:cs="Arial"/>
              </w:rPr>
              <w:t>– 0 pkt</w:t>
            </w:r>
          </w:p>
          <w:p w:rsidR="00367B38" w:rsidRPr="00B901C5" w:rsidRDefault="002B3F67" w:rsidP="002B3F67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powyże</w:t>
            </w:r>
            <w:r w:rsidR="00367B38" w:rsidRPr="00B901C5">
              <w:rPr>
                <w:rFonts w:ascii="Arial" w:hAnsi="Arial" w:cs="Arial"/>
              </w:rPr>
              <w:t>j</w:t>
            </w:r>
            <w:r>
              <w:rPr>
                <w:rFonts w:ascii="Arial" w:hAnsi="Arial" w:cs="Arial"/>
              </w:rPr>
              <w:t xml:space="preserve"> </w:t>
            </w:r>
            <w:r w:rsidRPr="002B3F67">
              <w:rPr>
                <w:rFonts w:ascii="Arial" w:hAnsi="Arial" w:cs="Arial"/>
                <w:bCs/>
              </w:rPr>
              <w:t>min 35 m2</w:t>
            </w:r>
            <w:r w:rsidR="00367B38" w:rsidRPr="00B901C5">
              <w:rPr>
                <w:rFonts w:ascii="Arial" w:hAnsi="Arial" w:cs="Arial"/>
              </w:rPr>
              <w:t xml:space="preserve"> 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A25EF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2B3F67" w:rsidP="00367B38">
            <w:pPr>
              <w:spacing w:before="20" w:after="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2B3F67">
              <w:rPr>
                <w:rFonts w:ascii="Arial" w:hAnsi="Arial" w:cs="Arial"/>
              </w:rPr>
              <w:t>lasa zabezpieczenia ppor.: I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2B3F67" w:rsidP="009D52F9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2B3F67">
              <w:rPr>
                <w:rFonts w:ascii="Arial" w:hAnsi="Arial" w:cs="Arial"/>
              </w:rPr>
              <w:t>yp obudowy: IP 20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2B3F67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2B3F67" w:rsidP="00B901C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M</w:t>
            </w:r>
            <w:r w:rsidRPr="002B3F67">
              <w:rPr>
                <w:rFonts w:ascii="Arial" w:hAnsi="Arial" w:cs="Arial"/>
              </w:rPr>
              <w:t>asa: max. 20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2B3F67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2B3F67" w:rsidP="00B901C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P</w:t>
            </w:r>
            <w:r w:rsidRPr="002B3F67">
              <w:rPr>
                <w:rFonts w:ascii="Arial" w:hAnsi="Arial" w:cs="Arial"/>
              </w:rPr>
              <w:t>rzewód z wtyczką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2B3F67" w:rsidP="00B901C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P</w:t>
            </w:r>
            <w:r w:rsidRPr="002B3F67">
              <w:rPr>
                <w:rFonts w:ascii="Arial" w:hAnsi="Arial" w:cs="Arial"/>
              </w:rPr>
              <w:t>odstawa jezdna na min. 5 kołach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BF33E4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2B3F67" w:rsidP="00B901C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snapToGrid w:val="0"/>
              </w:rPr>
              <w:t>O</w:t>
            </w:r>
            <w:r w:rsidRPr="002B3F67">
              <w:rPr>
                <w:rFonts w:ascii="Arial" w:hAnsi="Arial" w:cs="Arial"/>
                <w:snapToGrid w:val="0"/>
              </w:rPr>
              <w:t>budowa ze stali nierdzewnej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1C5" w:rsidRPr="00B901C5" w:rsidRDefault="00B901C5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7E3CA5" w:rsidRDefault="00B901C5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01C5" w:rsidRPr="00B901C5" w:rsidRDefault="002B3F67" w:rsidP="00B901C5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napToGrid w:val="0"/>
              </w:rPr>
              <w:t>L</w:t>
            </w:r>
            <w:r w:rsidRPr="002B3F67">
              <w:rPr>
                <w:rFonts w:ascii="Arial" w:hAnsi="Arial" w:cs="Arial"/>
                <w:snapToGrid w:val="0"/>
              </w:rPr>
              <w:t>icznik czasu pracy w wersji indukcyjnej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B901C5" w:rsidRDefault="00B901C5" w:rsidP="00B901C5">
            <w:pPr>
              <w:jc w:val="center"/>
              <w:rPr>
                <w:rFonts w:ascii="Arial" w:hAnsi="Arial" w:cs="Arial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2B3F67" w:rsidP="00B901C5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15</w:t>
            </w:r>
            <w:r w:rsidR="00B901C5"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Default="00B901C5" w:rsidP="00B901C5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B901C5" w:rsidRPr="00D94050" w:rsidRDefault="00B901C5" w:rsidP="00B901C5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14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F363F9" w:rsidRDefault="00B901C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:rsidR="00E34970" w:rsidRPr="00F013A7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24 m-cy 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9FE" w:rsidRDefault="002919FE" w:rsidP="00C7451F">
      <w:r>
        <w:separator/>
      </w:r>
    </w:p>
  </w:endnote>
  <w:endnote w:type="continuationSeparator" w:id="0">
    <w:p w:rsidR="002919FE" w:rsidRDefault="002919FE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 w:rsidR="004F3EBB">
      <w:rPr>
        <w:noProof/>
      </w:rPr>
      <w:fldChar w:fldCharType="begin"/>
    </w:r>
    <w:r>
      <w:rPr>
        <w:noProof/>
      </w:rPr>
      <w:instrText xml:space="preserve"> PAGE </w:instrText>
    </w:r>
    <w:r w:rsidR="004F3EBB">
      <w:rPr>
        <w:noProof/>
      </w:rPr>
      <w:fldChar w:fldCharType="separate"/>
    </w:r>
    <w:r w:rsidR="00EF3C35">
      <w:rPr>
        <w:noProof/>
      </w:rPr>
      <w:t>1</w:t>
    </w:r>
    <w:r w:rsidR="004F3EBB">
      <w:rPr>
        <w:noProof/>
      </w:rPr>
      <w:fldChar w:fldCharType="end"/>
    </w:r>
    <w:r>
      <w:t xml:space="preserve"> z </w:t>
    </w:r>
    <w:r w:rsidR="004F3EBB">
      <w:rPr>
        <w:noProof/>
      </w:rPr>
      <w:fldChar w:fldCharType="begin"/>
    </w:r>
    <w:r>
      <w:rPr>
        <w:noProof/>
      </w:rPr>
      <w:instrText xml:space="preserve"> NUMPAGES </w:instrText>
    </w:r>
    <w:r w:rsidR="004F3EBB">
      <w:rPr>
        <w:noProof/>
      </w:rPr>
      <w:fldChar w:fldCharType="separate"/>
    </w:r>
    <w:r w:rsidR="00EF3C35">
      <w:rPr>
        <w:noProof/>
      </w:rPr>
      <w:t>2</w:t>
    </w:r>
    <w:r w:rsidR="004F3EBB"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9FE" w:rsidRDefault="002919FE" w:rsidP="00C7451F">
      <w:r>
        <w:separator/>
      </w:r>
    </w:p>
  </w:footnote>
  <w:footnote w:type="continuationSeparator" w:id="0">
    <w:p w:rsidR="002919FE" w:rsidRDefault="002919FE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4F3EB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52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F5B08"/>
    <w:rsid w:val="001231C5"/>
    <w:rsid w:val="00127011"/>
    <w:rsid w:val="001842C3"/>
    <w:rsid w:val="001B0258"/>
    <w:rsid w:val="001B1118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19FE"/>
    <w:rsid w:val="002955A8"/>
    <w:rsid w:val="00296EDB"/>
    <w:rsid w:val="002B3732"/>
    <w:rsid w:val="002B3F67"/>
    <w:rsid w:val="002B413A"/>
    <w:rsid w:val="002F450D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3EBB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14F53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2DB7"/>
    <w:rsid w:val="00C91EDD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EF3C35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D72F311-2E1C-4BF1-8AF9-8C28C2717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1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343B1-A1DD-4ED1-9588-1BE425748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2</cp:revision>
  <cp:lastPrinted>2017-03-13T08:22:00Z</cp:lastPrinted>
  <dcterms:created xsi:type="dcterms:W3CDTF">2020-11-13T10:44:00Z</dcterms:created>
  <dcterms:modified xsi:type="dcterms:W3CDTF">2020-11-13T10:44:00Z</dcterms:modified>
</cp:coreProperties>
</file>