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EC2" w:rsidRDefault="00F24EC2" w:rsidP="00F24EC2">
      <w:pPr>
        <w:pStyle w:val="Nagwek1"/>
        <w:spacing w:line="360" w:lineRule="auto"/>
        <w:rPr>
          <w:sz w:val="20"/>
          <w:szCs w:val="20"/>
        </w:rPr>
      </w:pPr>
      <w:bookmarkStart w:id="0" w:name="_Toc388608180"/>
    </w:p>
    <w:p w:rsidR="00F24EC2" w:rsidRDefault="00F24EC2" w:rsidP="00F24EC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24EC2" w:rsidRDefault="00F24EC2" w:rsidP="00F24EC2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2-2</w:t>
      </w:r>
    </w:p>
    <w:p w:rsidR="00F24EC2" w:rsidRPr="00F24EC2" w:rsidRDefault="00F24EC2" w:rsidP="00F24EC2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OPIS PRZEDMIOTU ZAMÓWIENIA</w:t>
      </w:r>
    </w:p>
    <w:p w:rsidR="00F24EC2" w:rsidRPr="00157E18" w:rsidRDefault="00F24EC2" w:rsidP="00F24EC2">
      <w:pPr>
        <w:pStyle w:val="Nagwek1"/>
        <w:spacing w:line="360" w:lineRule="auto"/>
        <w:rPr>
          <w:sz w:val="20"/>
          <w:szCs w:val="20"/>
        </w:rPr>
      </w:pPr>
      <w:r w:rsidRPr="00F22A58">
        <w:rPr>
          <w:sz w:val="20"/>
          <w:szCs w:val="20"/>
        </w:rPr>
        <w:t xml:space="preserve">Zadanie nr </w:t>
      </w:r>
      <w:r>
        <w:rPr>
          <w:sz w:val="20"/>
          <w:szCs w:val="20"/>
        </w:rPr>
        <w:t xml:space="preserve">2 </w:t>
      </w:r>
      <w:r w:rsidRPr="00F22A58">
        <w:rPr>
          <w:sz w:val="20"/>
          <w:szCs w:val="20"/>
        </w:rPr>
        <w:t>– Świadczenie usług serwisu</w:t>
      </w:r>
      <w:r>
        <w:rPr>
          <w:sz w:val="20"/>
          <w:szCs w:val="20"/>
        </w:rPr>
        <w:t xml:space="preserve"> systemu medycznego Eskulap</w:t>
      </w:r>
      <w:r w:rsidRPr="00F22A58">
        <w:rPr>
          <w:sz w:val="20"/>
          <w:szCs w:val="20"/>
        </w:rPr>
        <w:t>.</w:t>
      </w:r>
      <w:bookmarkEnd w:id="0"/>
    </w:p>
    <w:p w:rsidR="00F24EC2" w:rsidRDefault="00F24EC2" w:rsidP="00F24EC2">
      <w:pPr>
        <w:pStyle w:val="AK2"/>
        <w:spacing w:before="0" w:line="360" w:lineRule="auto"/>
        <w:ind w:left="0" w:firstLine="360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Wykonawca zobowiązany jest do realizacji usługi serwisu dla systemu medycznego Eskulap. Realizacja serwisu przez okres 24 miesięcy</w:t>
      </w:r>
      <w:r>
        <w:rPr>
          <w:rFonts w:ascii="Arial" w:hAnsi="Arial" w:cs="Arial"/>
          <w:sz w:val="20"/>
        </w:rPr>
        <w:t xml:space="preserve"> od dnia podpisania umowy</w:t>
      </w:r>
      <w:r w:rsidRPr="00E11997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  <w:r w:rsidRPr="00E11997">
        <w:rPr>
          <w:rFonts w:ascii="Arial" w:hAnsi="Arial" w:cs="Arial"/>
          <w:sz w:val="20"/>
        </w:rPr>
        <w:t xml:space="preserve">Usługi będą realizowane </w:t>
      </w:r>
      <w:r>
        <w:rPr>
          <w:rFonts w:ascii="Arial" w:hAnsi="Arial" w:cs="Arial"/>
          <w:sz w:val="20"/>
        </w:rPr>
        <w:t>w oparciu o przysługujący miesięczny limit dostępnych godzin w ilości 20 godzin miesięcznie</w:t>
      </w:r>
      <w:r w:rsidRPr="00E11997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W pakiecie miesięcznym dostępne będą także dwa dojazdy do siedziby Zamawiającego</w:t>
      </w:r>
      <w:r w:rsidRPr="00E1199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celem realizacji usługi serwisu na miejscu. Ekwiwalent jednego dojazdu to 2 godziny serwisowe z dostępnej puli godzinowej w miesiącu. </w:t>
      </w:r>
      <w:r w:rsidRPr="00E11997">
        <w:rPr>
          <w:rFonts w:ascii="Arial" w:hAnsi="Arial" w:cs="Arial"/>
          <w:sz w:val="20"/>
        </w:rPr>
        <w:t xml:space="preserve">Nie wykorzystane godziny kumulują się w okresie kwartału i w tym też okresie są do wykorzystania. Ponadto po wykorzystanym </w:t>
      </w:r>
      <w:r>
        <w:rPr>
          <w:rFonts w:ascii="Arial" w:hAnsi="Arial" w:cs="Arial"/>
          <w:sz w:val="20"/>
        </w:rPr>
        <w:t xml:space="preserve">limicie godzin </w:t>
      </w:r>
      <w:r w:rsidRPr="00E11997">
        <w:rPr>
          <w:rFonts w:ascii="Arial" w:hAnsi="Arial" w:cs="Arial"/>
          <w:sz w:val="20"/>
        </w:rPr>
        <w:t>Zamawiający ma prawo na korzystanie z serwisu na tych samych warunkach, wg zapropo</w:t>
      </w:r>
      <w:r>
        <w:rPr>
          <w:rFonts w:ascii="Arial" w:hAnsi="Arial" w:cs="Arial"/>
          <w:sz w:val="20"/>
        </w:rPr>
        <w:t xml:space="preserve">nowanej stawki </w:t>
      </w:r>
      <w:r w:rsidRPr="00B32835">
        <w:rPr>
          <w:rFonts w:ascii="Arial" w:hAnsi="Arial" w:cs="Arial"/>
          <w:sz w:val="20"/>
        </w:rPr>
        <w:t>za każdą</w:t>
      </w:r>
      <w:r>
        <w:rPr>
          <w:rFonts w:ascii="Arial" w:hAnsi="Arial" w:cs="Arial"/>
          <w:sz w:val="20"/>
        </w:rPr>
        <w:t xml:space="preserve"> </w:t>
      </w:r>
      <w:r w:rsidRPr="00B32835">
        <w:rPr>
          <w:rFonts w:ascii="Arial" w:hAnsi="Arial" w:cs="Arial"/>
          <w:sz w:val="20"/>
        </w:rPr>
        <w:t>rozpoczętą godzinę usług oraz w przypadku wykonywania prac na życzenie Użytkownika w dniu wolnym od pracy lub po godzinie 16</w:t>
      </w:r>
      <w:r>
        <w:rPr>
          <w:rFonts w:ascii="Arial" w:hAnsi="Arial" w:cs="Arial"/>
          <w:sz w:val="20"/>
        </w:rPr>
        <w:t>:</w:t>
      </w:r>
      <w:r w:rsidRPr="00B32835">
        <w:rPr>
          <w:rFonts w:ascii="Arial" w:hAnsi="Arial" w:cs="Arial"/>
          <w:sz w:val="20"/>
        </w:rPr>
        <w:t>00.</w:t>
      </w:r>
      <w:r w:rsidRPr="00E1199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Rozliczenie nastąpi na podstawie protokołu określającego liczbę przepracowanych godzin, podpisanego przez Użytkownika i Wykonawcę.</w:t>
      </w:r>
    </w:p>
    <w:p w:rsidR="00F24EC2" w:rsidRPr="00E11997" w:rsidRDefault="00F24EC2" w:rsidP="00F24EC2">
      <w:pPr>
        <w:pStyle w:val="AK2"/>
        <w:spacing w:before="0" w:line="360" w:lineRule="auto"/>
        <w:ind w:left="0" w:firstLine="360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Wykonawca musi być producentem systemu lub autoryzowanym partnerem producenta oprogramowania</w:t>
      </w:r>
      <w:r>
        <w:rPr>
          <w:rFonts w:ascii="Arial" w:hAnsi="Arial" w:cs="Arial"/>
          <w:sz w:val="20"/>
        </w:rPr>
        <w:t>.</w:t>
      </w:r>
    </w:p>
    <w:p w:rsidR="00F24EC2" w:rsidRDefault="00F24EC2" w:rsidP="00F24EC2">
      <w:pPr>
        <w:pStyle w:val="pp2"/>
        <w:tabs>
          <w:tab w:val="left" w:pos="2161"/>
        </w:tabs>
        <w:spacing w:before="0" w:line="360" w:lineRule="auto"/>
        <w:ind w:left="0" w:firstLine="0"/>
        <w:jc w:val="left"/>
        <w:rPr>
          <w:rFonts w:ascii="Arial" w:hAnsi="Arial" w:cs="Arial"/>
          <w:b/>
          <w:sz w:val="20"/>
        </w:rPr>
      </w:pPr>
    </w:p>
    <w:tbl>
      <w:tblPr>
        <w:tblW w:w="10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3827"/>
        <w:gridCol w:w="1276"/>
        <w:gridCol w:w="3544"/>
        <w:gridCol w:w="1310"/>
      </w:tblGrid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Opis parametrów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Wymagane</w:t>
            </w:r>
          </w:p>
        </w:tc>
        <w:tc>
          <w:tcPr>
            <w:tcW w:w="3544" w:type="dxa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Podać proponowane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parametry</w:t>
            </w: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Ocena punktowa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Helpdesk telefoniczny oraz przyjmowanie zgłoszeń, co najmniej w godzinach 0</w:t>
            </w:r>
            <w:r>
              <w:rPr>
                <w:rFonts w:ascii="Arial" w:hAnsi="Arial" w:cs="Arial"/>
                <w:sz w:val="20"/>
              </w:rPr>
              <w:t>8</w:t>
            </w:r>
            <w:r w:rsidRPr="00E11997">
              <w:rPr>
                <w:rFonts w:ascii="Arial" w:hAnsi="Arial" w:cs="Arial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>0</w:t>
            </w:r>
            <w:r w:rsidRPr="00E11997">
              <w:rPr>
                <w:rFonts w:ascii="Arial" w:hAnsi="Arial" w:cs="Arial"/>
                <w:sz w:val="20"/>
              </w:rPr>
              <w:t xml:space="preserve">0 – </w:t>
            </w:r>
            <w:r>
              <w:rPr>
                <w:rFonts w:ascii="Arial" w:hAnsi="Arial" w:cs="Arial"/>
                <w:sz w:val="20"/>
              </w:rPr>
              <w:t>20</w:t>
            </w:r>
            <w:r w:rsidRPr="00E11997">
              <w:rPr>
                <w:rFonts w:ascii="Arial" w:hAnsi="Arial" w:cs="Arial"/>
                <w:sz w:val="20"/>
              </w:rPr>
              <w:t>:00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Helpdesk telefoniczny oraz przyjmowanie zgłoszeń, co najmniej w godzinach 0</w:t>
            </w:r>
            <w:r>
              <w:rPr>
                <w:rFonts w:ascii="Arial" w:hAnsi="Arial" w:cs="Arial"/>
                <w:sz w:val="20"/>
              </w:rPr>
              <w:t>6</w:t>
            </w:r>
            <w:r w:rsidRPr="00E11997">
              <w:rPr>
                <w:rFonts w:ascii="Arial" w:hAnsi="Arial" w:cs="Arial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>0</w:t>
            </w:r>
            <w:r w:rsidRPr="00E11997">
              <w:rPr>
                <w:rFonts w:ascii="Arial" w:hAnsi="Arial" w:cs="Arial"/>
                <w:sz w:val="20"/>
              </w:rPr>
              <w:t xml:space="preserve">0 – </w:t>
            </w:r>
            <w:r>
              <w:rPr>
                <w:rFonts w:ascii="Arial" w:hAnsi="Arial" w:cs="Arial"/>
                <w:sz w:val="20"/>
              </w:rPr>
              <w:t>21</w:t>
            </w:r>
            <w:r w:rsidRPr="00E11997">
              <w:rPr>
                <w:rFonts w:ascii="Arial" w:hAnsi="Arial" w:cs="Arial"/>
                <w:sz w:val="20"/>
              </w:rPr>
              <w:t>:00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Udostępnienie systemu do ewidencji, monitorowania i zarzadzania zgłoszeniami serwisowymi.</w:t>
            </w:r>
          </w:p>
        </w:tc>
        <w:tc>
          <w:tcPr>
            <w:tcW w:w="1276" w:type="dxa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</w:t>
            </w:r>
          </w:p>
        </w:tc>
        <w:tc>
          <w:tcPr>
            <w:tcW w:w="3827" w:type="dxa"/>
            <w:shd w:val="clear" w:color="auto" w:fill="auto"/>
          </w:tcPr>
          <w:p w:rsidR="00F24EC2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telefoniczne</w:t>
            </w:r>
            <w:r w:rsidRPr="00E11997">
              <w:rPr>
                <w:rFonts w:ascii="Arial" w:hAnsi="Arial" w:cs="Arial"/>
                <w:sz w:val="20"/>
              </w:rPr>
              <w:t xml:space="preserve"> zgłoszenie awarii, odpowiedzi o otrzymaniu zgłoszenia i podjęciu działań - do </w:t>
            </w:r>
            <w:r>
              <w:rPr>
                <w:rFonts w:ascii="Arial" w:hAnsi="Arial" w:cs="Arial"/>
                <w:sz w:val="20"/>
              </w:rPr>
              <w:t>6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telefoniczne</w:t>
            </w:r>
            <w:r w:rsidRPr="00E11997">
              <w:rPr>
                <w:rFonts w:ascii="Arial" w:hAnsi="Arial" w:cs="Arial"/>
                <w:sz w:val="20"/>
              </w:rPr>
              <w:t xml:space="preserve"> zgłoszenie awarii, odpowiedzi o otrzymaniu zgłoszenia i podjęciu działań - do </w:t>
            </w:r>
            <w:r>
              <w:rPr>
                <w:rFonts w:ascii="Arial" w:hAnsi="Arial" w:cs="Arial"/>
                <w:sz w:val="20"/>
              </w:rPr>
              <w:t>4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3827" w:type="dxa"/>
            <w:shd w:val="clear" w:color="auto" w:fill="auto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11997">
              <w:rPr>
                <w:rFonts w:ascii="Arial" w:hAnsi="Arial" w:cs="Arial"/>
                <w:sz w:val="20"/>
              </w:rPr>
              <w:t>zgłoszenie awarii</w:t>
            </w:r>
            <w:r>
              <w:rPr>
                <w:rFonts w:ascii="Arial" w:hAnsi="Arial" w:cs="Arial"/>
                <w:sz w:val="20"/>
              </w:rPr>
              <w:t xml:space="preserve"> w systemie do ewidencji, monitorowania i zarzadzania zgłoszeniami serwisowymi</w:t>
            </w:r>
            <w:r w:rsidRPr="00E11997">
              <w:rPr>
                <w:rFonts w:ascii="Arial" w:hAnsi="Arial" w:cs="Arial"/>
                <w:sz w:val="20"/>
              </w:rPr>
              <w:t xml:space="preserve">, </w:t>
            </w:r>
            <w:r w:rsidRPr="00E11997">
              <w:rPr>
                <w:rFonts w:ascii="Arial" w:hAnsi="Arial" w:cs="Arial"/>
                <w:sz w:val="20"/>
              </w:rPr>
              <w:lastRenderedPageBreak/>
              <w:t xml:space="preserve">odpowiedzi o otrzymaniu zgłoszenia i podjęciu działań - do </w:t>
            </w:r>
            <w:r>
              <w:rPr>
                <w:rFonts w:ascii="Arial" w:hAnsi="Arial" w:cs="Arial"/>
                <w:sz w:val="20"/>
              </w:rPr>
              <w:t>6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11997">
              <w:rPr>
                <w:rFonts w:ascii="Arial" w:hAnsi="Arial" w:cs="Arial"/>
                <w:sz w:val="20"/>
              </w:rPr>
              <w:t>zgłoszenie awarii</w:t>
            </w:r>
            <w:r>
              <w:rPr>
                <w:rFonts w:ascii="Arial" w:hAnsi="Arial" w:cs="Arial"/>
                <w:sz w:val="20"/>
              </w:rPr>
              <w:t xml:space="preserve"> w systemie do ewidencji, monitorowania i zarzadzania zgłoszeniami serwisowymi</w:t>
            </w:r>
            <w:r w:rsidRPr="00E11997">
              <w:rPr>
                <w:rFonts w:ascii="Arial" w:hAnsi="Arial" w:cs="Arial"/>
                <w:sz w:val="20"/>
              </w:rPr>
              <w:t xml:space="preserve">, odpowiedzi o otrzymaniu zgłoszenia i podjęciu działań - do </w:t>
            </w:r>
            <w:r>
              <w:rPr>
                <w:rFonts w:ascii="Arial" w:hAnsi="Arial" w:cs="Arial"/>
                <w:sz w:val="20"/>
              </w:rPr>
              <w:t>4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5.1</w:t>
            </w:r>
          </w:p>
        </w:tc>
        <w:tc>
          <w:tcPr>
            <w:tcW w:w="3827" w:type="dxa"/>
            <w:shd w:val="clear" w:color="auto" w:fill="auto"/>
          </w:tcPr>
          <w:p w:rsidR="00F24EC2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Czas usunięcia awarii krytycznej</w:t>
            </w:r>
            <w:r>
              <w:rPr>
                <w:rFonts w:ascii="Arial" w:hAnsi="Arial" w:cs="Arial"/>
                <w:sz w:val="20"/>
              </w:rPr>
              <w:t xml:space="preserve"> od momentu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podjęcia zgłoszenia –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do 8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usunięcia awarii krytycznej</w:t>
            </w:r>
            <w:r>
              <w:rPr>
                <w:rFonts w:ascii="Arial" w:hAnsi="Arial" w:cs="Arial"/>
                <w:sz w:val="20"/>
              </w:rPr>
              <w:t xml:space="preserve"> od momentu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podjęcia zgłoszenia –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do 4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6.1</w:t>
            </w:r>
          </w:p>
        </w:tc>
        <w:tc>
          <w:tcPr>
            <w:tcW w:w="3827" w:type="dxa"/>
            <w:shd w:val="clear" w:color="auto" w:fill="auto"/>
          </w:tcPr>
          <w:p w:rsidR="00F24EC2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Czas usunięcia błędu nie</w:t>
            </w:r>
            <w:r>
              <w:rPr>
                <w:rFonts w:ascii="Arial" w:hAnsi="Arial" w:cs="Arial"/>
                <w:sz w:val="20"/>
              </w:rPr>
              <w:t xml:space="preserve">krytycznego lub niedopracowania </w:t>
            </w:r>
            <w:r w:rsidRPr="00E11997">
              <w:rPr>
                <w:rFonts w:ascii="Arial" w:hAnsi="Arial" w:cs="Arial"/>
                <w:sz w:val="20"/>
              </w:rPr>
              <w:t>programistycznego, wady/usterki - 7 dni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usunięcia błędu nie</w:t>
            </w:r>
            <w:r>
              <w:rPr>
                <w:rFonts w:ascii="Arial" w:hAnsi="Arial" w:cs="Arial"/>
                <w:sz w:val="20"/>
              </w:rPr>
              <w:t xml:space="preserve">krytycznego lub niedopracowania </w:t>
            </w:r>
            <w:r w:rsidRPr="00E11997">
              <w:rPr>
                <w:rFonts w:ascii="Arial" w:hAnsi="Arial" w:cs="Arial"/>
                <w:sz w:val="20"/>
              </w:rPr>
              <w:t xml:space="preserve">programistycznego, wady/usterki - </w:t>
            </w:r>
            <w:r>
              <w:rPr>
                <w:rFonts w:ascii="Arial" w:hAnsi="Arial" w:cs="Arial"/>
                <w:sz w:val="20"/>
              </w:rPr>
              <w:t>3</w:t>
            </w:r>
            <w:r w:rsidRPr="00E11997">
              <w:rPr>
                <w:rFonts w:ascii="Arial" w:hAnsi="Arial" w:cs="Arial"/>
                <w:sz w:val="20"/>
              </w:rPr>
              <w:t xml:space="preserve"> dni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</w:tbl>
    <w:p w:rsidR="00F24EC2" w:rsidRDefault="00F24EC2" w:rsidP="00F24EC2">
      <w:pPr>
        <w:pStyle w:val="pp2"/>
        <w:spacing w:before="0" w:line="360" w:lineRule="auto"/>
        <w:ind w:left="0" w:firstLine="0"/>
        <w:jc w:val="left"/>
        <w:rPr>
          <w:rFonts w:ascii="Arial" w:hAnsi="Arial" w:cs="Arial"/>
          <w:sz w:val="20"/>
        </w:rPr>
      </w:pPr>
    </w:p>
    <w:p w:rsidR="00F24EC2" w:rsidRPr="00AE0273" w:rsidRDefault="00F24EC2" w:rsidP="00F24EC2">
      <w:pPr>
        <w:pStyle w:val="pp2"/>
        <w:spacing w:before="0" w:line="360" w:lineRule="auto"/>
        <w:ind w:left="0" w:firstLine="0"/>
        <w:jc w:val="left"/>
        <w:rPr>
          <w:rFonts w:ascii="Arial" w:hAnsi="Arial" w:cs="Arial"/>
          <w:b/>
          <w:sz w:val="20"/>
        </w:rPr>
      </w:pPr>
      <w:r w:rsidRPr="00AE0273">
        <w:rPr>
          <w:rFonts w:ascii="Arial" w:hAnsi="Arial" w:cs="Arial"/>
          <w:b/>
          <w:sz w:val="20"/>
        </w:rPr>
        <w:t>Zakres usług serwisu: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Zdalny monitoring systemu</w:t>
      </w:r>
      <w:r>
        <w:rPr>
          <w:rFonts w:ascii="Arial" w:hAnsi="Arial" w:cs="Arial"/>
          <w:sz w:val="20"/>
        </w:rPr>
        <w:t xml:space="preserve"> medycznego oraz środowiska operacyjnego systemu medycznego.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Konsultacje i pomoc serwisowa w zakresie funkcjonowania produktu.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Konsultacje i pomoc serwisowa w zakresie modyfikacji/konfiguracji systemu.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Konsultacje dotyczące nowych wersji produktu.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Pomoc w eksploatacji produktu.</w:t>
      </w:r>
    </w:p>
    <w:p w:rsidR="00F24EC2" w:rsidRDefault="00F24EC2" w:rsidP="00F24EC2">
      <w:pPr>
        <w:pStyle w:val="pp2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Działania programistyczne i wdrożeniowe</w:t>
      </w:r>
      <w:r>
        <w:rPr>
          <w:rFonts w:ascii="Arial" w:hAnsi="Arial" w:cs="Arial"/>
          <w:sz w:val="20"/>
        </w:rPr>
        <w:t xml:space="preserve"> obejmujące</w:t>
      </w:r>
      <w:r w:rsidRPr="006261AD">
        <w:t xml:space="preserve"> </w:t>
      </w:r>
      <w:r w:rsidRPr="006261AD">
        <w:rPr>
          <w:rFonts w:ascii="Arial" w:hAnsi="Arial" w:cs="Arial"/>
          <w:sz w:val="20"/>
        </w:rPr>
        <w:t>wprowadzani</w:t>
      </w:r>
      <w:r>
        <w:rPr>
          <w:rFonts w:ascii="Arial" w:hAnsi="Arial" w:cs="Arial"/>
          <w:sz w:val="20"/>
        </w:rPr>
        <w:t>a</w:t>
      </w:r>
      <w:r w:rsidRPr="006261AD">
        <w:rPr>
          <w:rFonts w:ascii="Arial" w:hAnsi="Arial" w:cs="Arial"/>
          <w:sz w:val="20"/>
        </w:rPr>
        <w:t xml:space="preserve"> nowych funkcji </w:t>
      </w:r>
      <w:r>
        <w:rPr>
          <w:rFonts w:ascii="Arial" w:hAnsi="Arial" w:cs="Arial"/>
          <w:sz w:val="20"/>
        </w:rPr>
        <w:t>i</w:t>
      </w:r>
      <w:r w:rsidRPr="006261A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ulepszeń</w:t>
      </w:r>
      <w:r w:rsidRPr="006261AD">
        <w:rPr>
          <w:rFonts w:ascii="Arial" w:hAnsi="Arial" w:cs="Arial"/>
          <w:sz w:val="20"/>
        </w:rPr>
        <w:t xml:space="preserve"> już istniejących,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br/>
        <w:t>w</w:t>
      </w:r>
      <w:r w:rsidRPr="006261AD">
        <w:rPr>
          <w:rFonts w:ascii="Arial" w:hAnsi="Arial" w:cs="Arial"/>
          <w:sz w:val="20"/>
        </w:rPr>
        <w:t xml:space="preserve"> wynik</w:t>
      </w:r>
      <w:r>
        <w:rPr>
          <w:rFonts w:ascii="Arial" w:hAnsi="Arial" w:cs="Arial"/>
          <w:sz w:val="20"/>
        </w:rPr>
        <w:t>u</w:t>
      </w:r>
      <w:r w:rsidRPr="006261AD">
        <w:rPr>
          <w:rFonts w:ascii="Arial" w:hAnsi="Arial" w:cs="Arial"/>
          <w:sz w:val="20"/>
        </w:rPr>
        <w:t xml:space="preserve"> sugestii </w:t>
      </w:r>
      <w:r>
        <w:rPr>
          <w:rFonts w:ascii="Arial" w:hAnsi="Arial" w:cs="Arial"/>
          <w:sz w:val="20"/>
        </w:rPr>
        <w:t>Użytkownika</w:t>
      </w:r>
      <w:r w:rsidRPr="006261AD">
        <w:rPr>
          <w:rFonts w:ascii="Arial" w:hAnsi="Arial" w:cs="Arial"/>
          <w:sz w:val="20"/>
        </w:rPr>
        <w:t>.</w:t>
      </w:r>
    </w:p>
    <w:p w:rsidR="00F24EC2" w:rsidRPr="006261AD" w:rsidRDefault="00F24EC2" w:rsidP="00F24EC2">
      <w:pPr>
        <w:pStyle w:val="pp2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Działania programistyczne i wdrożeniowe</w:t>
      </w:r>
      <w:r>
        <w:rPr>
          <w:rFonts w:ascii="Arial" w:hAnsi="Arial" w:cs="Arial"/>
          <w:sz w:val="20"/>
        </w:rPr>
        <w:t xml:space="preserve"> obejmujące</w:t>
      </w:r>
      <w:r w:rsidRPr="006261AD">
        <w:t xml:space="preserve"> </w:t>
      </w:r>
      <w:r w:rsidRPr="006261AD">
        <w:rPr>
          <w:rFonts w:ascii="Arial" w:hAnsi="Arial" w:cs="Arial"/>
          <w:sz w:val="20"/>
        </w:rPr>
        <w:t>wprowadzani</w:t>
      </w:r>
      <w:r>
        <w:rPr>
          <w:rFonts w:ascii="Arial" w:hAnsi="Arial" w:cs="Arial"/>
          <w:sz w:val="20"/>
        </w:rPr>
        <w:t>a</w:t>
      </w:r>
      <w:r w:rsidRPr="006261AD">
        <w:rPr>
          <w:rFonts w:ascii="Arial" w:hAnsi="Arial" w:cs="Arial"/>
          <w:sz w:val="20"/>
        </w:rPr>
        <w:t xml:space="preserve"> nowych funkcji </w:t>
      </w:r>
      <w:r>
        <w:rPr>
          <w:rFonts w:ascii="Arial" w:hAnsi="Arial" w:cs="Arial"/>
          <w:sz w:val="20"/>
        </w:rPr>
        <w:t>i</w:t>
      </w:r>
      <w:r w:rsidRPr="006261A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ulepszeń</w:t>
      </w:r>
      <w:r w:rsidRPr="006261AD">
        <w:rPr>
          <w:rFonts w:ascii="Arial" w:hAnsi="Arial" w:cs="Arial"/>
          <w:sz w:val="20"/>
        </w:rPr>
        <w:t xml:space="preserve"> już istniejących,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br/>
        <w:t>w</w:t>
      </w:r>
      <w:r w:rsidRPr="006261AD">
        <w:rPr>
          <w:rFonts w:ascii="Arial" w:hAnsi="Arial" w:cs="Arial"/>
          <w:sz w:val="20"/>
        </w:rPr>
        <w:t xml:space="preserve"> wynik</w:t>
      </w:r>
      <w:r>
        <w:rPr>
          <w:rFonts w:ascii="Arial" w:hAnsi="Arial" w:cs="Arial"/>
          <w:sz w:val="20"/>
        </w:rPr>
        <w:t>u</w:t>
      </w:r>
      <w:r w:rsidRPr="006261AD">
        <w:rPr>
          <w:rFonts w:ascii="Arial" w:hAnsi="Arial" w:cs="Arial"/>
          <w:sz w:val="20"/>
        </w:rPr>
        <w:t xml:space="preserve"> sugestii </w:t>
      </w:r>
      <w:r>
        <w:rPr>
          <w:rFonts w:ascii="Arial" w:hAnsi="Arial" w:cs="Arial"/>
          <w:sz w:val="20"/>
        </w:rPr>
        <w:t>i inwencji Dostawcy</w:t>
      </w:r>
      <w:r w:rsidRPr="006261AD">
        <w:rPr>
          <w:rFonts w:ascii="Arial" w:hAnsi="Arial" w:cs="Arial"/>
          <w:sz w:val="20"/>
        </w:rPr>
        <w:t>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 xml:space="preserve">Pomoc w administrowaniu systemem medycznym i innymi systemami powiązanymi w sposób pośredni </w:t>
      </w:r>
      <w:r>
        <w:rPr>
          <w:rFonts w:ascii="Arial" w:hAnsi="Arial" w:cs="Arial"/>
          <w:sz w:val="20"/>
        </w:rPr>
        <w:br/>
      </w:r>
      <w:r w:rsidRPr="00296259">
        <w:rPr>
          <w:rFonts w:ascii="Arial" w:hAnsi="Arial" w:cs="Arial"/>
          <w:sz w:val="20"/>
        </w:rPr>
        <w:t>i bezpośredni z systemem medy</w:t>
      </w:r>
      <w:bookmarkStart w:id="1" w:name="_GoBack"/>
      <w:bookmarkEnd w:id="1"/>
      <w:r w:rsidRPr="00296259">
        <w:rPr>
          <w:rFonts w:ascii="Arial" w:hAnsi="Arial" w:cs="Arial"/>
          <w:sz w:val="20"/>
        </w:rPr>
        <w:t>cznym m.in. pod kątem funkcjonujących integracji i usług wymiany danych.</w:t>
      </w:r>
    </w:p>
    <w:p w:rsidR="00F24EC2" w:rsidRPr="00296259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 xml:space="preserve">Świadczenie serwisu w siedzibie </w:t>
      </w:r>
      <w:r>
        <w:rPr>
          <w:rFonts w:ascii="Arial" w:hAnsi="Arial" w:cs="Arial"/>
          <w:sz w:val="20"/>
        </w:rPr>
        <w:t>Z</w:t>
      </w:r>
      <w:r w:rsidRPr="00296259">
        <w:rPr>
          <w:rFonts w:ascii="Arial" w:hAnsi="Arial" w:cs="Arial"/>
          <w:sz w:val="20"/>
        </w:rPr>
        <w:t>amawiającego lub zdalnie za pomocą dostępnych narzędzi dostępu zdalnego.</w:t>
      </w:r>
      <w:r w:rsidR="008C202B" w:rsidRPr="008C202B">
        <w:rPr>
          <w:rFonts w:ascii="Arial" w:hAnsi="Arial" w:cs="Arial"/>
          <w:sz w:val="22"/>
        </w:rPr>
        <w:t xml:space="preserve"> </w:t>
      </w:r>
      <w:r w:rsidR="008C202B" w:rsidRPr="008C202B">
        <w:rPr>
          <w:rFonts w:ascii="Arial" w:hAnsi="Arial" w:cs="Arial"/>
          <w:sz w:val="20"/>
        </w:rPr>
        <w:t>Terminy realizacji usług zdalnych obowiązują w przypadku poprawnego działania kanałów dostępu zdalnego udostępnionych przez Zamawiającego. W przypadku braku takiego dostępu lub jego awarii po stronie Zamawiającego terminy realizacji usług mogą się przedłużać i tym samym mogą być niedochowane co nie będzie miało odzwierciedlenia w konsekwencjach dochowania terminów realizacji określonych dla Wykonawcy.</w:t>
      </w:r>
      <w:r w:rsidR="008C202B" w:rsidRPr="00E14CDB">
        <w:rPr>
          <w:rFonts w:ascii="Arial" w:hAnsi="Arial" w:cs="Arial"/>
          <w:sz w:val="22"/>
        </w:rPr>
        <w:t>”</w:t>
      </w:r>
    </w:p>
    <w:p w:rsidR="00F24EC2" w:rsidRPr="007A71B4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Utrzymywanie oprogramowania w zgod</w:t>
      </w:r>
      <w:r>
        <w:rPr>
          <w:rFonts w:ascii="Arial" w:hAnsi="Arial" w:cs="Arial"/>
          <w:sz w:val="20"/>
        </w:rPr>
        <w:t>ności z aktualnym stanem</w:t>
      </w:r>
      <w:r w:rsidRPr="00E11997">
        <w:rPr>
          <w:rFonts w:ascii="Arial" w:hAnsi="Arial" w:cs="Arial"/>
          <w:sz w:val="20"/>
        </w:rPr>
        <w:t xml:space="preserve"> prawnym</w:t>
      </w:r>
      <w:r>
        <w:rPr>
          <w:rFonts w:ascii="Arial" w:hAnsi="Arial" w:cs="Arial"/>
          <w:sz w:val="20"/>
        </w:rPr>
        <w:t xml:space="preserve"> oraz wytycznymi organizacyjno-</w:t>
      </w:r>
      <w:r w:rsidRPr="007A71B4">
        <w:rPr>
          <w:rFonts w:ascii="Arial" w:hAnsi="Arial" w:cs="Arial"/>
          <w:sz w:val="20"/>
        </w:rPr>
        <w:t xml:space="preserve">technologicznymi </w:t>
      </w:r>
      <w:r>
        <w:rPr>
          <w:rFonts w:ascii="Arial" w:hAnsi="Arial" w:cs="Arial"/>
          <w:sz w:val="20"/>
        </w:rPr>
        <w:t xml:space="preserve">dla systemów </w:t>
      </w:r>
      <w:r w:rsidRPr="007A71B4">
        <w:rPr>
          <w:rFonts w:ascii="Arial" w:hAnsi="Arial" w:cs="Arial"/>
          <w:sz w:val="20"/>
        </w:rPr>
        <w:t>poprzez:</w:t>
      </w:r>
    </w:p>
    <w:p w:rsidR="00F24EC2" w:rsidRPr="00E11997" w:rsidRDefault="00F24EC2" w:rsidP="00F24EC2">
      <w:pPr>
        <w:pStyle w:val="pp2"/>
        <w:numPr>
          <w:ilvl w:val="0"/>
          <w:numId w:val="1"/>
        </w:numPr>
        <w:tabs>
          <w:tab w:val="clear" w:pos="360"/>
        </w:tabs>
        <w:spacing w:before="0" w:line="360" w:lineRule="auto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s</w:t>
      </w:r>
      <w:r w:rsidRPr="00E11997">
        <w:rPr>
          <w:rFonts w:ascii="Arial" w:hAnsi="Arial" w:cs="Arial"/>
          <w:sz w:val="20"/>
        </w:rPr>
        <w:t>tałe monitorowanie funkcjonowania oprogramowania w miejscach jego instalacji a w jego wyniku prowadzenie rejestru zgłaszanych przez klientów błędów aplikacji oraz poprawy i ewentualnego d</w:t>
      </w:r>
      <w:r>
        <w:rPr>
          <w:rFonts w:ascii="Arial" w:hAnsi="Arial" w:cs="Arial"/>
          <w:sz w:val="20"/>
        </w:rPr>
        <w:t>odania elementów funkcjonalnych;</w:t>
      </w:r>
    </w:p>
    <w:p w:rsidR="00F24EC2" w:rsidRPr="00296259" w:rsidRDefault="00F24EC2" w:rsidP="00F24EC2">
      <w:pPr>
        <w:pStyle w:val="pp2"/>
        <w:numPr>
          <w:ilvl w:val="0"/>
          <w:numId w:val="1"/>
        </w:numPr>
        <w:tabs>
          <w:tab w:val="clear" w:pos="360"/>
        </w:tabs>
        <w:spacing w:before="0" w:line="360" w:lineRule="auto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Pr="00E11997">
        <w:rPr>
          <w:rFonts w:ascii="Arial" w:hAnsi="Arial" w:cs="Arial"/>
          <w:sz w:val="20"/>
        </w:rPr>
        <w:t>nalizę zmian ustawowych związanych bezpośrednio z systemem ochrony zdrowia</w:t>
      </w:r>
      <w:r>
        <w:rPr>
          <w:rFonts w:ascii="Arial" w:hAnsi="Arial" w:cs="Arial"/>
          <w:sz w:val="20"/>
        </w:rPr>
        <w:t xml:space="preserve"> i dostosowywanie do nich systemu;</w:t>
      </w:r>
    </w:p>
    <w:p w:rsidR="00F24EC2" w:rsidRDefault="00F24EC2" w:rsidP="00F24EC2">
      <w:pPr>
        <w:pStyle w:val="pp2"/>
        <w:numPr>
          <w:ilvl w:val="0"/>
          <w:numId w:val="1"/>
        </w:numPr>
        <w:tabs>
          <w:tab w:val="clear" w:pos="360"/>
        </w:tabs>
        <w:spacing w:before="0" w:line="360" w:lineRule="auto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Pr="00296259">
        <w:rPr>
          <w:rFonts w:ascii="Arial" w:hAnsi="Arial" w:cs="Arial"/>
          <w:sz w:val="20"/>
        </w:rPr>
        <w:t>nalizę zmian ustawowych związanych z aspektami pośrednio (system ubezpieczeń, finansów, czy administracji publicznej) doty</w:t>
      </w:r>
      <w:r>
        <w:rPr>
          <w:rFonts w:ascii="Arial" w:hAnsi="Arial" w:cs="Arial"/>
          <w:sz w:val="20"/>
        </w:rPr>
        <w:t>czącymi systemu ochrony zdrowia i dostosowywanie do nich systemu.</w:t>
      </w: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ind w:firstLine="709"/>
        <w:jc w:val="both"/>
        <w:rPr>
          <w:rFonts w:ascii="Arial" w:hAnsi="Arial" w:cs="Arial"/>
        </w:rPr>
      </w:pPr>
      <w:r w:rsidRPr="00D71F26">
        <w:rPr>
          <w:rFonts w:ascii="Arial" w:hAnsi="Arial" w:cs="Arial"/>
        </w:rPr>
        <w:t xml:space="preserve">Wykonawca oświadcza, </w:t>
      </w:r>
      <w:r>
        <w:rPr>
          <w:rFonts w:ascii="Arial" w:hAnsi="Arial" w:cs="Arial"/>
        </w:rPr>
        <w:t>ż</w:t>
      </w:r>
      <w:r w:rsidRPr="00D71F26">
        <w:rPr>
          <w:rFonts w:ascii="Arial" w:hAnsi="Arial" w:cs="Arial"/>
        </w:rPr>
        <w:t xml:space="preserve">e jest </w:t>
      </w:r>
      <w:r w:rsidRPr="006B5685">
        <w:rPr>
          <w:rFonts w:ascii="Arial" w:hAnsi="Arial" w:cs="Arial"/>
          <w:u w:val="single"/>
        </w:rPr>
        <w:t>producentem oprogramowania* lub autoryzowanym partnerem producenta oprogramowania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Eskulap</w:t>
      </w:r>
      <w:r w:rsidRPr="00D71F26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zapewnia pełen zakres usług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posiada zasoby techniczne, wiedzę i zatrudniony personel, gwarantujące należyte wykonanie umowy. </w:t>
      </w:r>
      <w:r w:rsidRPr="00D71F26">
        <w:rPr>
          <w:rFonts w:ascii="Arial" w:hAnsi="Arial" w:cs="Arial"/>
        </w:rPr>
        <w:t xml:space="preserve"> </w:t>
      </w:r>
    </w:p>
    <w:p w:rsidR="00F24EC2" w:rsidRDefault="00F24EC2" w:rsidP="00F24EC2">
      <w:pPr>
        <w:ind w:firstLine="709"/>
        <w:jc w:val="both"/>
        <w:rPr>
          <w:rFonts w:ascii="Arial" w:hAnsi="Arial" w:cs="Arial"/>
        </w:rPr>
      </w:pPr>
    </w:p>
    <w:p w:rsidR="00F24EC2" w:rsidRDefault="00F24EC2" w:rsidP="00F24EC2">
      <w:pPr>
        <w:ind w:firstLine="709"/>
        <w:jc w:val="both"/>
        <w:rPr>
          <w:rFonts w:ascii="Arial" w:hAnsi="Arial" w:cs="Arial"/>
        </w:rPr>
      </w:pPr>
    </w:p>
    <w:p w:rsidR="00F24EC2" w:rsidRPr="00AA323A" w:rsidRDefault="00F24EC2" w:rsidP="00F24EC2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……………….data………………….   </w:t>
      </w:r>
    </w:p>
    <w:p w:rsidR="00F24EC2" w:rsidRPr="00AA323A" w:rsidRDefault="00F24EC2" w:rsidP="00F24EC2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F24EC2" w:rsidRPr="00AA323A" w:rsidRDefault="00F24EC2" w:rsidP="00F24EC2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4EC2" w:rsidRPr="00374BD9" w:rsidRDefault="00F24EC2" w:rsidP="00F24EC2">
      <w:pPr>
        <w:pStyle w:val="pp2"/>
        <w:spacing w:before="0" w:line="360" w:lineRule="auto"/>
      </w:pPr>
    </w:p>
    <w:p w:rsidR="003D1388" w:rsidRDefault="003D1388"/>
    <w:sectPr w:rsidR="003D1388" w:rsidSect="00C455E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61D" w:rsidRDefault="0016661D">
      <w:r>
        <w:separator/>
      </w:r>
    </w:p>
  </w:endnote>
  <w:endnote w:type="continuationSeparator" w:id="0">
    <w:p w:rsidR="0016661D" w:rsidRDefault="0016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81" w:rsidRDefault="00F24EC2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7181" w:rsidRDefault="0016661D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81" w:rsidRDefault="00F24EC2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202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27181" w:rsidRDefault="00F24EC2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2" name="Kanwa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6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5ECC13" id="Kanwa 2" o:spid="_x0000_s1026" editas="canvas" style="position:absolute;margin-left:0;margin-top:-12.1pt;width:540pt;height:18pt;z-index:-25165619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6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527181" w:rsidRDefault="00F24EC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527181" w:rsidRDefault="00F24EC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527181" w:rsidRDefault="00F24EC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61D" w:rsidRDefault="0016661D">
      <w:r>
        <w:separator/>
      </w:r>
    </w:p>
  </w:footnote>
  <w:footnote w:type="continuationSeparator" w:id="0">
    <w:p w:rsidR="0016661D" w:rsidRDefault="00166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81" w:rsidRPr="0043026E" w:rsidRDefault="00F24EC2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5" name="Obraz 5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527181" w:rsidRPr="0043026E" w:rsidRDefault="00F24EC2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527181" w:rsidRPr="0043026E" w:rsidRDefault="00F24EC2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527181" w:rsidRPr="00354F5F" w:rsidRDefault="00F24EC2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  <w:lang w:val="pl-PL" w:eastAsia="pl-PL"/>
      </w:rPr>
      <mc:AlternateContent>
        <mc:Choice Requires="wpc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4" name="Kanw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3" name="Line 3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83627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1C0331" id="Kanwa 4" o:spid="_x0000_s1026" editas="canvas" style="position:absolute;margin-left:-9pt;margin-top:.5pt;width:549pt;height:27pt;z-index:-25165721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IH2NapQAgAA4w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3" o:spid="_x0000_s1028" style="position:absolute;visibility:visible;mso-wrap-style:square" from="1140,2286" to="68976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  </v:group>
          </w:pict>
        </mc:Fallback>
      </mc:AlternateConten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527181" w:rsidRPr="00F24BFD" w:rsidRDefault="00F24EC2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>
      <w:rPr>
        <w:rFonts w:ascii="Tahoma" w:hAnsi="Tahoma" w:cs="Tahoma"/>
        <w:bCs/>
        <w:sz w:val="20"/>
        <w:szCs w:val="20"/>
      </w:rPr>
      <w:t xml:space="preserve">           </w:t>
    </w:r>
  </w:p>
  <w:p w:rsidR="00527181" w:rsidRPr="00CA16C3" w:rsidRDefault="00F24EC2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sekretariat</w:t>
    </w:r>
    <w:r w:rsidRPr="00CA16C3">
      <w:rPr>
        <w:rFonts w:ascii="Tahoma" w:hAnsi="Tahoma" w:cs="Tahoma"/>
        <w:bCs/>
        <w:sz w:val="20"/>
        <w:szCs w:val="20"/>
        <w:lang w:val="en-US"/>
      </w:rPr>
      <w:t>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E60A1"/>
    <w:multiLevelType w:val="hybridMultilevel"/>
    <w:tmpl w:val="5246966A"/>
    <w:name w:val="WW8Num72"/>
    <w:lvl w:ilvl="0" w:tplc="6BE499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Wingdings" w:hAnsi="Arial" w:cs="Aria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CC5442"/>
    <w:multiLevelType w:val="hybridMultilevel"/>
    <w:tmpl w:val="40988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EC2"/>
    <w:rsid w:val="0016661D"/>
    <w:rsid w:val="003D1388"/>
    <w:rsid w:val="008C202B"/>
    <w:rsid w:val="00F2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3EF410-59EA-43C3-B479-DC07E643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4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E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EC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rsid w:val="00F24E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F24E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F24E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4E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24EC2"/>
  </w:style>
  <w:style w:type="paragraph" w:customStyle="1" w:styleId="AK2">
    <w:name w:val="AK_2"/>
    <w:basedOn w:val="pp2"/>
    <w:rsid w:val="00F24EC2"/>
    <w:pPr>
      <w:ind w:left="540" w:firstLine="540"/>
    </w:pPr>
  </w:style>
  <w:style w:type="paragraph" w:customStyle="1" w:styleId="pp2">
    <w:name w:val="pp_2"/>
    <w:basedOn w:val="Normalny"/>
    <w:rsid w:val="00F24EC2"/>
    <w:pPr>
      <w:suppressAutoHyphens/>
      <w:overflowPunct w:val="0"/>
      <w:autoSpaceDE w:val="0"/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F24EC2"/>
    <w:pPr>
      <w:widowControl w:val="0"/>
      <w:suppressAutoHyphens/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rsid w:val="00F24EC2"/>
    <w:rPr>
      <w:rFonts w:ascii="Times New Roman" w:eastAsia="Times New Roman" w:hAnsi="Times New Roman" w:cs="Times New Roman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2</cp:revision>
  <dcterms:created xsi:type="dcterms:W3CDTF">2021-03-04T07:37:00Z</dcterms:created>
  <dcterms:modified xsi:type="dcterms:W3CDTF">2021-03-04T07:37:00Z</dcterms:modified>
</cp:coreProperties>
</file>