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3165AD">
        <w:rPr>
          <w:rFonts w:cs="Arial"/>
        </w:rPr>
        <w:t>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5C6A5A">
        <w:rPr>
          <w:rFonts w:cs="Arial"/>
        </w:rPr>
        <w:t>1</w:t>
      </w:r>
      <w:r w:rsidR="00F013A7">
        <w:rPr>
          <w:rFonts w:cs="Arial"/>
        </w:rPr>
        <w:t>2</w:t>
      </w:r>
      <w:r w:rsidR="00B901C5">
        <w:rPr>
          <w:rFonts w:cs="Arial"/>
        </w:rPr>
        <w:t>/2</w:t>
      </w:r>
      <w:r w:rsidR="005C6A5A">
        <w:rPr>
          <w:rFonts w:cs="Arial"/>
        </w:rPr>
        <w:t>1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A3243B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5C6A5A" w:rsidP="00ED3808">
      <w:pPr>
        <w:pStyle w:val="Nagwek6"/>
        <w:jc w:val="both"/>
        <w:rPr>
          <w:sz w:val="24"/>
          <w:szCs w:val="24"/>
        </w:rPr>
      </w:pPr>
      <w:r w:rsidRPr="00646C5B">
        <w:rPr>
          <w:rFonts w:cs="Arial"/>
          <w:color w:val="000000"/>
          <w:sz w:val="20"/>
        </w:rPr>
        <w:t>Detektory cyfrow</w:t>
      </w:r>
      <w:r>
        <w:rPr>
          <w:rFonts w:cs="Arial"/>
          <w:color w:val="000000"/>
          <w:sz w:val="20"/>
        </w:rPr>
        <w:t>e RTG</w:t>
      </w:r>
      <w:r w:rsidRPr="00646C5B">
        <w:rPr>
          <w:rFonts w:cs="Arial"/>
          <w:color w:val="000000"/>
          <w:sz w:val="20"/>
        </w:rPr>
        <w:t xml:space="preserve"> wraz konsolami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142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5C6A5A">
            <w:pPr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Rok produkcji – fabrycznie nowe, </w:t>
            </w:r>
            <w:r w:rsidR="00E615F3" w:rsidRPr="002C1421">
              <w:rPr>
                <w:rFonts w:ascii="Arial" w:hAnsi="Arial" w:cs="Arial"/>
              </w:rPr>
              <w:t>20</w:t>
            </w:r>
            <w:r w:rsidR="00B901C5" w:rsidRPr="002C1421">
              <w:rPr>
                <w:rFonts w:ascii="Arial" w:hAnsi="Arial" w:cs="Arial"/>
              </w:rPr>
              <w:t>2</w:t>
            </w:r>
            <w:r w:rsidR="005C6A5A">
              <w:rPr>
                <w:rFonts w:ascii="Arial" w:hAnsi="Arial" w:cs="Arial"/>
              </w:rPr>
              <w:t>1</w:t>
            </w:r>
            <w:r w:rsidR="00B901C5" w:rsidRPr="002C1421">
              <w:rPr>
                <w:rFonts w:ascii="Arial" w:hAnsi="Arial" w:cs="Arial"/>
              </w:rPr>
              <w:t xml:space="preserve"> </w:t>
            </w:r>
            <w:r w:rsidRPr="002C1421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1421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C1421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CF03A4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704DE" w:rsidP="00A60C8C">
            <w:pPr>
              <w:spacing w:before="20" w:after="20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C6A5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6A5A" w:rsidRPr="002C1421" w:rsidRDefault="0057059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6A5A" w:rsidRPr="002C1421" w:rsidRDefault="005C6A5A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A3397">
              <w:rPr>
                <w:rFonts w:ascii="Arial" w:hAnsi="Arial" w:cs="Arial"/>
                <w:b/>
                <w:sz w:val="18"/>
                <w:szCs w:val="18"/>
              </w:rPr>
              <w:t xml:space="preserve">Detektor cyfrowy typu </w:t>
            </w:r>
            <w:proofErr w:type="spellStart"/>
            <w:r w:rsidRPr="003A3397">
              <w:rPr>
                <w:rFonts w:ascii="Arial" w:hAnsi="Arial" w:cs="Arial"/>
                <w:b/>
                <w:sz w:val="18"/>
                <w:szCs w:val="18"/>
              </w:rPr>
              <w:t>WiFi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35x43 – 2 sztuki spełniający niżej opisane parametry: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Konfiguracja detektora z aparatem RTG Zamawiającego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 </w:t>
            </w:r>
            <w:r w:rsidR="005C6A5A"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Przenośny, płaski detektor wykonany w technologii </w:t>
            </w:r>
            <w:proofErr w:type="spellStart"/>
            <w:r w:rsidR="005C6A5A" w:rsidRPr="003A3397">
              <w:rPr>
                <w:rFonts w:ascii="Arial" w:hAnsi="Arial" w:cs="Arial"/>
                <w:spacing w:val="-1"/>
                <w:sz w:val="18"/>
                <w:szCs w:val="18"/>
              </w:rPr>
              <w:t>aSi</w:t>
            </w:r>
            <w:proofErr w:type="spellEnd"/>
            <w:r w:rsidR="005C6A5A" w:rsidRPr="003A3397">
              <w:rPr>
                <w:rFonts w:ascii="Arial" w:hAnsi="Arial" w:cs="Arial"/>
                <w:sz w:val="18"/>
                <w:szCs w:val="18"/>
              </w:rPr>
              <w:t xml:space="preserve"> (amorficzny krzem)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Wymiary detektora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36 x 43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Grubość detektora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15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Detektor ze scyntylatorem </w:t>
            </w:r>
            <w:proofErr w:type="spellStart"/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CsI</w:t>
            </w:r>
            <w:proofErr w:type="spellEnd"/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 (jodek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ezu)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Detektor typu bezprzewodowego –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z możliwością pracy przewodowej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Wielkość piksela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140 µm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Rozdzielczość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2500x3000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pixel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Rozmiar matrycy detektora DR – obszar aktywny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35 x 42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Współczynnik DQE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65%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Akwizycja obrazu A/D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16 bit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Standardowa graniczna rozdzielczość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3,5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pl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>/mm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Czas wyświetlenia zdjęcia po ekspozycji – podgląd na konsoli technika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2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Czas  wyświetlenia</w:t>
            </w:r>
            <w:proofErr w:type="gramEnd"/>
            <w:r w:rsidRPr="003A3397">
              <w:rPr>
                <w:rFonts w:ascii="Arial" w:hAnsi="Arial" w:cs="Arial"/>
                <w:sz w:val="18"/>
                <w:szCs w:val="18"/>
              </w:rPr>
              <w:t xml:space="preserve"> zdjęcia w pełnej rozdzielczości na konsoli technika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 6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Waga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3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Ładowarka baterii i dodatkowa bateria, (w komplecie dwie baterie)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C6A5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Czas pełnego ładowania akumulatora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3h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570591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Pojemność jednej baterii</w:t>
            </w:r>
            <w:r>
              <w:rPr>
                <w:rFonts w:ascii="Arial" w:hAnsi="Arial" w:cs="Arial"/>
                <w:sz w:val="18"/>
                <w:szCs w:val="18"/>
              </w:rPr>
              <w:t xml:space="preserve"> minimum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3200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</w:p>
          <w:p w:rsidR="00570591" w:rsidRPr="002C1421" w:rsidRDefault="00570591" w:rsidP="00570591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70591" w:rsidRPr="003A3397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4000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570591" w:rsidRPr="002C1421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od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3200 </w:t>
            </w:r>
            <w:proofErr w:type="spellStart"/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do</w:t>
            </w:r>
            <w:proofErr w:type="gramEnd"/>
            <w:r w:rsidRPr="003A3397">
              <w:rPr>
                <w:rFonts w:ascii="Arial" w:hAnsi="Arial" w:cs="Arial"/>
                <w:sz w:val="18"/>
                <w:szCs w:val="18"/>
              </w:rPr>
              <w:t xml:space="preserve"> 4000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D32EDC">
            <w:pPr>
              <w:pStyle w:val="Nagwek3"/>
              <w:jc w:val="center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Stopień ochrony przed cieczami i ciałami stałymi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Min. IP54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Wyświetlacz OLED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TAK/</w:t>
            </w:r>
            <w:proofErr w:type="spellStart"/>
            <w:r w:rsidRPr="002C1421">
              <w:rPr>
                <w:rFonts w:ascii="Arial" w:hAnsi="Arial" w:cs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570591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bezprzewodowego ładowania detektora</w:t>
            </w:r>
          </w:p>
          <w:p w:rsidR="00570591" w:rsidRPr="002C1421" w:rsidRDefault="00570591" w:rsidP="00570591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70591" w:rsidRPr="003A3397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570591" w:rsidRPr="002C1421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F13F0F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570591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Złącze USB typu C</w:t>
            </w:r>
          </w:p>
          <w:p w:rsidR="00570591" w:rsidRPr="002C1421" w:rsidRDefault="00570591" w:rsidP="00570591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70591" w:rsidRPr="003A3397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570591" w:rsidRPr="002C1421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podłączenia zasilania przewodowego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5356E8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570591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Wbudowany w detektor uchwyt, służący do jego przenoszenia</w:t>
            </w:r>
          </w:p>
          <w:p w:rsidR="00570591" w:rsidRPr="002C1421" w:rsidRDefault="00570591" w:rsidP="00570591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70591" w:rsidRPr="003A3397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570591" w:rsidRPr="002C1421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570591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570591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570591" w:rsidP="00FD28D1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b/>
                <w:sz w:val="18"/>
                <w:szCs w:val="18"/>
              </w:rPr>
              <w:t>Stacja technika wraz z oprogramowaniem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FD28D1">
              <w:rPr>
                <w:rFonts w:ascii="Arial" w:hAnsi="Arial" w:cs="Arial"/>
                <w:b/>
                <w:sz w:val="18"/>
                <w:szCs w:val="18"/>
              </w:rPr>
              <w:t xml:space="preserve">1 </w:t>
            </w:r>
            <w:r>
              <w:rPr>
                <w:rFonts w:ascii="Arial" w:hAnsi="Arial" w:cs="Arial"/>
                <w:b/>
                <w:sz w:val="18"/>
                <w:szCs w:val="18"/>
              </w:rPr>
              <w:t>sztuk</w:t>
            </w:r>
            <w:r w:rsidR="00FD28D1">
              <w:rPr>
                <w:rFonts w:ascii="Arial" w:hAnsi="Arial" w:cs="Arial"/>
                <w:b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- spełniająca niżej opisane parametry:</w:t>
            </w:r>
          </w:p>
        </w:tc>
      </w:tr>
      <w:tr w:rsidR="00F13F0F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Konsola technika wyposażona w mysz i klawiaturę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D28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444E6D" w:rsidRDefault="00570591" w:rsidP="00570591">
            <w:pPr>
              <w:ind w:right="-2"/>
              <w:rPr>
                <w:rFonts w:ascii="Arial" w:hAnsi="Arial" w:cs="Arial"/>
                <w:sz w:val="18"/>
                <w:szCs w:val="18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 xml:space="preserve">Komputer o parametrach minimalnych: </w:t>
            </w:r>
          </w:p>
          <w:p w:rsidR="00570591" w:rsidRPr="00444E6D" w:rsidRDefault="00570591" w:rsidP="00570591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procesor </w:t>
            </w: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osiągający co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najmniej 9000 punktów w testach </w:t>
            </w:r>
            <w:proofErr w:type="spell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Passmarkopublikowanych</w:t>
            </w:r>
            <w:proofErr w:type="spell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na stronie cpubenchmark.</w:t>
            </w: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net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, </w:t>
            </w:r>
          </w:p>
          <w:p w:rsidR="00570591" w:rsidRPr="00444E6D" w:rsidRDefault="00570591" w:rsidP="00570591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8GB pamięci RAM, </w:t>
            </w:r>
          </w:p>
          <w:p w:rsidR="00570591" w:rsidRPr="00444E6D" w:rsidRDefault="00570591" w:rsidP="00570591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1dysk twardy o pojemności nie mniejszej niż 256GB w technologii SSD z przeznaczaniem na system operacyjnym</w:t>
            </w:r>
          </w:p>
          <w:p w:rsidR="00570591" w:rsidRDefault="00570591" w:rsidP="00570591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1 dysk twardy o pojemności nie mniejszej niż 500GB z przeznaczaniem dla oprogramowania i danych</w:t>
            </w:r>
          </w:p>
          <w:p w:rsidR="00F13F0F" w:rsidRPr="00570591" w:rsidRDefault="00570591" w:rsidP="00570591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570591">
              <w:rPr>
                <w:rFonts w:ascii="Arial" w:hAnsi="Arial" w:cs="Arial"/>
                <w:color w:val="auto"/>
                <w:sz w:val="18"/>
                <w:szCs w:val="18"/>
              </w:rPr>
              <w:t>system</w:t>
            </w:r>
            <w:proofErr w:type="gramEnd"/>
            <w:r w:rsidRPr="00570591">
              <w:rPr>
                <w:rFonts w:ascii="Arial" w:hAnsi="Arial" w:cs="Arial"/>
                <w:color w:val="auto"/>
                <w:sz w:val="18"/>
                <w:szCs w:val="18"/>
              </w:rPr>
              <w:t xml:space="preserve"> operacyjny Microsoft Windows 10 Professional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 xml:space="preserve">Monitor konsoli technika </w:t>
            </w:r>
            <w:r w:rsidRPr="00444E6D">
              <w:rPr>
                <w:rStyle w:val="Pogrubienie"/>
                <w:rFonts w:ascii="Arial" w:hAnsi="Arial" w:cs="Arial"/>
              </w:rPr>
              <w:t>wielkości nie mniejszej niż 21calii o parametrach technicznych niezbędnych do oceny obrazów przez technika.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Zarządzani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bazą danych informatycznych i obrazowych pacjentów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Wpisywanie danych pacjentów bezpośrednio na stanowisku i czerpanie z listy z roboczej badań RIS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 xml:space="preserve">Prezentacja przeglądowego i </w:t>
            </w:r>
            <w:r w:rsidRPr="003A3397">
              <w:rPr>
                <w:rFonts w:ascii="Arial" w:hAnsi="Arial" w:cs="Arial"/>
                <w:sz w:val="18"/>
                <w:szCs w:val="18"/>
              </w:rPr>
              <w:t>w pełnej rozdzielczości</w:t>
            </w: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 xml:space="preserve"> obrazu radiografii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33.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>Archiwizacja na CD-R i/ lub DVD-R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Procesy i procedury przetwarzania obrazu po badaniu: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Pojedyncze wyświetlanego obrazu.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Prezentacja  kilku</w:t>
            </w:r>
            <w:proofErr w:type="gramEnd"/>
            <w:r w:rsidRPr="003A3397">
              <w:rPr>
                <w:rFonts w:ascii="Arial" w:hAnsi="Arial" w:cs="Arial"/>
                <w:sz w:val="18"/>
                <w:szCs w:val="18"/>
              </w:rPr>
              <w:t xml:space="preserve"> obrazów radiografii 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Bieżące automatyczne przetwarzanie z lokalnie optymalizowanym kontrastem i ostrością obrazu 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Powiększenie obrazu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Regulacja parametrów okna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Obrót obrazu </w:t>
            </w:r>
          </w:p>
          <w:p w:rsidR="00570591" w:rsidRPr="003A3397" w:rsidRDefault="00570591" w:rsidP="00570591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Dodawanie komentarzy tekstowych bezpośrednio na obrazie</w:t>
            </w:r>
          </w:p>
          <w:p w:rsidR="00F13F0F" w:rsidRPr="002C1421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Drukowanie obrazów na zewnątrz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570591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Obrazy przesyłane w standardzie DICOM 3.0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D28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70591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570591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570591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A3397">
              <w:rPr>
                <w:rFonts w:ascii="Arial" w:hAnsi="Arial" w:cs="Arial"/>
                <w:b/>
                <w:sz w:val="18"/>
                <w:szCs w:val="18"/>
              </w:rPr>
              <w:t xml:space="preserve">Detektor cyfrowy typu </w:t>
            </w:r>
            <w:proofErr w:type="spellStart"/>
            <w:r w:rsidRPr="003A3397">
              <w:rPr>
                <w:rFonts w:ascii="Arial" w:hAnsi="Arial" w:cs="Arial"/>
                <w:b/>
                <w:sz w:val="18"/>
                <w:szCs w:val="18"/>
              </w:rPr>
              <w:t>WiFi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43x43 </w:t>
            </w:r>
            <w:r w:rsidR="00FD28D1">
              <w:rPr>
                <w:rFonts w:ascii="Arial" w:hAnsi="Arial" w:cs="Arial"/>
                <w:b/>
                <w:sz w:val="18"/>
                <w:szCs w:val="18"/>
              </w:rPr>
              <w:t xml:space="preserve">– 1 sztuka - </w:t>
            </w:r>
            <w:r>
              <w:rPr>
                <w:rFonts w:ascii="Arial" w:hAnsi="Arial" w:cs="Arial"/>
                <w:b/>
                <w:sz w:val="18"/>
                <w:szCs w:val="18"/>
              </w:rPr>
              <w:t>spełniający niżej opisane parametry: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Konfiguracja detektora z aparatem RTG Zamawiającego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D28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Przenośny, płaski detektor wykonany w technologii </w:t>
            </w:r>
            <w:proofErr w:type="spellStart"/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aSi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(amorficzny krzem)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Wymiary detektora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</w:t>
            </w:r>
            <w:r>
              <w:rPr>
                <w:rFonts w:ascii="Arial" w:hAnsi="Arial" w:cs="Arial"/>
                <w:sz w:val="18"/>
                <w:szCs w:val="18"/>
              </w:rPr>
              <w:t>43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sz w:val="18"/>
                <w:szCs w:val="18"/>
              </w:rPr>
              <w:t>43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Grubość detektora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15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Detektor ze scyntylatorem </w:t>
            </w:r>
            <w:proofErr w:type="spellStart"/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CsI</w:t>
            </w:r>
            <w:proofErr w:type="spellEnd"/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 xml:space="preserve"> (jodek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3A3397">
              <w:rPr>
                <w:rFonts w:ascii="Arial" w:hAnsi="Arial" w:cs="Arial"/>
                <w:spacing w:val="-1"/>
                <w:sz w:val="18"/>
                <w:szCs w:val="18"/>
              </w:rPr>
              <w:t>ezu)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Detektor typu bezprzewodowego –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z możliwością pracy przewodowej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D28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Wielkość piksela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≤ </w:t>
            </w:r>
            <w:r>
              <w:rPr>
                <w:rFonts w:ascii="Arial" w:hAnsi="Arial" w:cs="Arial"/>
                <w:sz w:val="18"/>
                <w:szCs w:val="18"/>
              </w:rPr>
              <w:t>140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µm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Rozdzielczość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3000x3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3A3397">
              <w:rPr>
                <w:rFonts w:ascii="Arial" w:hAnsi="Arial" w:cs="Arial"/>
                <w:sz w:val="18"/>
                <w:szCs w:val="18"/>
              </w:rPr>
              <w:t>pixel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Rozmiar matrycy detektora DR – obszar aktywny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</w:t>
            </w:r>
            <w:r>
              <w:rPr>
                <w:rFonts w:ascii="Arial" w:hAnsi="Arial" w:cs="Arial"/>
                <w:sz w:val="18"/>
                <w:szCs w:val="18"/>
              </w:rPr>
              <w:t>43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sz w:val="18"/>
                <w:szCs w:val="18"/>
              </w:rPr>
              <w:t>43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Współczynnik DQE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65%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Akwizycja obrazu A/D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≥ 16 bit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Standardowa graniczna rozdzielczość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3,5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pl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>/mm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Czas wyświetlenia zdjęcia po ekspozycji – podgląd na konsoli technika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≤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Czas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wyświetlenia zdjęcia w pełnej rozdzielczości na konsoli </w:t>
            </w:r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technika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 6 s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Waga detektora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≤ </w:t>
            </w:r>
            <w:r>
              <w:rPr>
                <w:rFonts w:ascii="Arial" w:hAnsi="Arial" w:cs="Arial"/>
                <w:sz w:val="18"/>
                <w:szCs w:val="18"/>
              </w:rPr>
              <w:t>3,5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Ładowarka baterii i dodatkowa bateria, (w komplecie dwie baterie)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Czas pełnego ładowania akumulatora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3397">
              <w:rPr>
                <w:rFonts w:ascii="Arial" w:hAnsi="Arial" w:cs="Arial"/>
                <w:sz w:val="18"/>
                <w:szCs w:val="18"/>
              </w:rPr>
              <w:t>≤ 3h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357A9E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Pojemność jednej baterii</w:t>
            </w:r>
            <w:r>
              <w:rPr>
                <w:rFonts w:ascii="Arial" w:hAnsi="Arial" w:cs="Arial"/>
                <w:sz w:val="18"/>
                <w:szCs w:val="18"/>
              </w:rPr>
              <w:t xml:space="preserve"> minimum </w:t>
            </w:r>
            <w:r w:rsidRPr="003A3397">
              <w:rPr>
                <w:rFonts w:ascii="Arial" w:hAnsi="Arial" w:cs="Arial"/>
                <w:sz w:val="18"/>
                <w:szCs w:val="18"/>
              </w:rPr>
              <w:t>≥ 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</w:p>
          <w:p w:rsidR="00357A9E" w:rsidRPr="002C1421" w:rsidRDefault="00357A9E" w:rsidP="00357A9E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57A9E" w:rsidRPr="003A3397" w:rsidRDefault="00357A9E" w:rsidP="00357A9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≥ 4000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357A9E" w:rsidRPr="002C1421" w:rsidRDefault="00357A9E" w:rsidP="00357A9E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od </w:t>
            </w:r>
            <w:r w:rsidRPr="003A3397">
              <w:rPr>
                <w:rFonts w:ascii="Arial" w:hAnsi="Arial" w:cs="Arial"/>
                <w:sz w:val="18"/>
                <w:szCs w:val="18"/>
              </w:rPr>
              <w:t>≥ 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00 </w:t>
            </w:r>
            <w:proofErr w:type="spellStart"/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do</w:t>
            </w:r>
            <w:proofErr w:type="gramEnd"/>
            <w:r w:rsidRPr="003A3397">
              <w:rPr>
                <w:rFonts w:ascii="Arial" w:hAnsi="Arial" w:cs="Arial"/>
                <w:sz w:val="18"/>
                <w:szCs w:val="18"/>
              </w:rPr>
              <w:t xml:space="preserve"> 4000 </w:t>
            </w:r>
            <w:proofErr w:type="spellStart"/>
            <w:r w:rsidRPr="003A3397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54.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357A9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Wyświetlacz OLED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357A9E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bezprzewodowego ładowania detektora</w:t>
            </w:r>
          </w:p>
          <w:p w:rsidR="00357A9E" w:rsidRPr="002C1421" w:rsidRDefault="00357A9E" w:rsidP="00357A9E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57A9E" w:rsidRPr="003A3397" w:rsidRDefault="00357A9E" w:rsidP="00357A9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357A9E" w:rsidRPr="002C1421" w:rsidRDefault="00357A9E" w:rsidP="00357A9E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257C04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357A9E" w:rsidP="00B975D0">
            <w:pPr>
              <w:spacing w:before="40" w:afterLines="40" w:after="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Złącze USB typu C</w:t>
            </w:r>
          </w:p>
          <w:p w:rsidR="00357A9E" w:rsidRPr="002C1421" w:rsidRDefault="00357A9E" w:rsidP="00357A9E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57A9E" w:rsidRPr="003A3397" w:rsidRDefault="00357A9E" w:rsidP="00357A9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357A9E" w:rsidRPr="002C1421" w:rsidRDefault="00357A9E" w:rsidP="00357A9E">
            <w:pPr>
              <w:spacing w:before="40" w:afterLines="40" w:after="9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NIE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257C04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2C1421" w:rsidRDefault="00357A9E" w:rsidP="00F13F0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podłączenia zasilania przewodowego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357A9E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Default="00357A9E" w:rsidP="00B975D0">
            <w:pPr>
              <w:spacing w:before="40" w:afterLines="40" w:after="96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Wbudowany w detektor uchwyt, służący do jego przenoszenia</w:t>
            </w:r>
          </w:p>
          <w:p w:rsidR="00357A9E" w:rsidRPr="002C1421" w:rsidRDefault="00357A9E" w:rsidP="00357A9E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57A9E" w:rsidRPr="003A3397" w:rsidRDefault="00357A9E" w:rsidP="00357A9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TAK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357A9E" w:rsidRPr="002C1421" w:rsidRDefault="00357A9E" w:rsidP="00357A9E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- NIE</w:t>
            </w:r>
            <w:r w:rsidRPr="003A3397">
              <w:rPr>
                <w:rFonts w:ascii="Arial" w:hAnsi="Arial" w:cs="Arial"/>
                <w:sz w:val="18"/>
                <w:szCs w:val="18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NIE/</w:t>
            </w:r>
            <w:r w:rsidRPr="002C1421">
              <w:rPr>
                <w:rFonts w:ascii="Arial" w:hAnsi="Arial" w:cs="Arial"/>
                <w:bCs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357A9E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357A9E" w:rsidP="00FD28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A3397">
              <w:rPr>
                <w:rFonts w:ascii="Arial" w:hAnsi="Arial" w:cs="Arial"/>
                <w:b/>
                <w:sz w:val="18"/>
                <w:szCs w:val="18"/>
              </w:rPr>
              <w:t>Stacja technika wraz z oprogramowaniem</w:t>
            </w:r>
            <w:r w:rsidR="005356E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28D1">
              <w:rPr>
                <w:rFonts w:ascii="Arial" w:hAnsi="Arial" w:cs="Arial"/>
                <w:b/>
                <w:sz w:val="18"/>
                <w:szCs w:val="18"/>
              </w:rPr>
              <w:t xml:space="preserve">– 1 sztuka - </w:t>
            </w:r>
            <w:r w:rsidR="005356E8">
              <w:rPr>
                <w:rFonts w:ascii="Arial" w:hAnsi="Arial" w:cs="Arial"/>
                <w:b/>
                <w:sz w:val="18"/>
                <w:szCs w:val="18"/>
              </w:rPr>
              <w:t>spełniająca niżej opisane parametry: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Konsola technika wyposażona w mysz i klawiaturę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60.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444E6D" w:rsidRDefault="005356E8" w:rsidP="005356E8">
            <w:pPr>
              <w:ind w:right="-2"/>
              <w:rPr>
                <w:rFonts w:ascii="Arial" w:hAnsi="Arial" w:cs="Arial"/>
                <w:sz w:val="18"/>
                <w:szCs w:val="18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 xml:space="preserve">Komputer o parametrach minimalnych: </w:t>
            </w:r>
          </w:p>
          <w:p w:rsidR="005356E8" w:rsidRPr="00444E6D" w:rsidRDefault="005356E8" w:rsidP="005356E8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procesor </w:t>
            </w: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osiągający co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najmniej 9000 punktów w testach </w:t>
            </w:r>
            <w:proofErr w:type="spell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Passmark</w:t>
            </w:r>
            <w:proofErr w:type="spell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opublikowanych na stronie cpubenchmark.</w:t>
            </w: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net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, </w:t>
            </w:r>
          </w:p>
          <w:p w:rsidR="005356E8" w:rsidRPr="00444E6D" w:rsidRDefault="005356E8" w:rsidP="005356E8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8GB pamięci RAM, </w:t>
            </w:r>
          </w:p>
          <w:p w:rsidR="005356E8" w:rsidRPr="00444E6D" w:rsidRDefault="005356E8" w:rsidP="005356E8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1 dysk twardy o pojemności nie mniejszej niż 256GB w technologii SSD z przeznaczaniem na system operacyjnym</w:t>
            </w:r>
          </w:p>
          <w:p w:rsidR="005356E8" w:rsidRDefault="005356E8" w:rsidP="005356E8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minimum</w:t>
            </w:r>
            <w:proofErr w:type="gramEnd"/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 xml:space="preserve"> 1 dysk twardy o pojemności nie mniejszej niż 500GB z przeznaczaniem dla oprogramowania i danych</w:t>
            </w:r>
          </w:p>
          <w:p w:rsidR="00357A9E" w:rsidRPr="005356E8" w:rsidRDefault="005356E8" w:rsidP="005356E8">
            <w:pPr>
              <w:pStyle w:val="Akapitzlist"/>
              <w:numPr>
                <w:ilvl w:val="0"/>
                <w:numId w:val="7"/>
              </w:numPr>
              <w:ind w:right="-2"/>
              <w:rPr>
                <w:rFonts w:ascii="Arial" w:hAnsi="Arial" w:cs="Arial"/>
                <w:color w:val="auto"/>
                <w:sz w:val="18"/>
                <w:szCs w:val="18"/>
              </w:rPr>
            </w:pPr>
            <w:proofErr w:type="gramStart"/>
            <w:r w:rsidRPr="005356E8">
              <w:rPr>
                <w:rFonts w:ascii="Arial" w:hAnsi="Arial" w:cs="Arial"/>
                <w:color w:val="auto"/>
                <w:sz w:val="18"/>
                <w:szCs w:val="18"/>
              </w:rPr>
              <w:t>system</w:t>
            </w:r>
            <w:proofErr w:type="gramEnd"/>
            <w:r w:rsidRPr="005356E8">
              <w:rPr>
                <w:rFonts w:ascii="Arial" w:hAnsi="Arial" w:cs="Arial"/>
                <w:color w:val="auto"/>
                <w:sz w:val="18"/>
                <w:szCs w:val="18"/>
              </w:rPr>
              <w:t xml:space="preserve"> operacyjny Microsoft Windows 10 Professional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 xml:space="preserve">Monitor konsoli technika </w:t>
            </w:r>
            <w:r w:rsidRPr="00444E6D">
              <w:rPr>
                <w:rStyle w:val="Pogrubienie"/>
                <w:rFonts w:ascii="Arial" w:hAnsi="Arial" w:cs="Arial"/>
              </w:rPr>
              <w:t>wielkości nie mniejszej niż 21cali i o parametrach technicznych niezbędnych do oceny obrazów przez technika.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Zarządzania bazą danych informatycznych i obrazowych pacjentów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Wpisywanie danych pacjentów bezpośrednio na stanowisku i czerpanie z listy z roboczej badań RIS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 xml:space="preserve">Prezentacja przeglądowego i </w:t>
            </w:r>
            <w:r w:rsidRPr="003A3397">
              <w:rPr>
                <w:rFonts w:ascii="Arial" w:hAnsi="Arial" w:cs="Arial"/>
                <w:sz w:val="18"/>
                <w:szCs w:val="18"/>
              </w:rPr>
              <w:t>w pełnej rozdzielczości</w:t>
            </w: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 xml:space="preserve"> obrazu radiografii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pacing w:val="-2"/>
                <w:sz w:val="18"/>
                <w:szCs w:val="18"/>
              </w:rPr>
              <w:t>Archiwizacja na CD-R i/ lub DVD-R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Procesy i procedury przetwarzania obrazu po badaniu: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Pojedyncze wyświetlanego obrazu.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A3397">
              <w:rPr>
                <w:rFonts w:ascii="Arial" w:hAnsi="Arial" w:cs="Arial"/>
                <w:sz w:val="18"/>
                <w:szCs w:val="18"/>
              </w:rPr>
              <w:t>Prezentacja  kilku</w:t>
            </w:r>
            <w:proofErr w:type="gramEnd"/>
            <w:r w:rsidRPr="003A3397">
              <w:rPr>
                <w:rFonts w:ascii="Arial" w:hAnsi="Arial" w:cs="Arial"/>
                <w:sz w:val="18"/>
                <w:szCs w:val="18"/>
              </w:rPr>
              <w:t xml:space="preserve"> obrazów radiografii 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Bieżące automatyczne przetwarzanie z lokalnie optymalizowanym kontrastem i ostrością obrazu 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Powiększenie obrazu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Regulacja parametrów okna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 xml:space="preserve">Obrót obrazu </w:t>
            </w:r>
          </w:p>
          <w:p w:rsidR="005356E8" w:rsidRPr="003A3397" w:rsidRDefault="005356E8" w:rsidP="005356E8">
            <w:pPr>
              <w:rPr>
                <w:rFonts w:ascii="Arial" w:hAnsi="Arial" w:cs="Arial"/>
                <w:sz w:val="18"/>
                <w:szCs w:val="18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Dodawanie komentarzy tekstowych bezpośrednio na obrazie</w:t>
            </w:r>
          </w:p>
          <w:p w:rsidR="00357A9E" w:rsidRPr="002C1421" w:rsidRDefault="005356E8" w:rsidP="005356E8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Drukowanie obrazów na zewnątrz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28D1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28D1" w:rsidRPr="005356E8" w:rsidRDefault="00FD28D1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5356E8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28D1" w:rsidRPr="002C1421" w:rsidRDefault="00FD28D1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5356E8">
              <w:rPr>
                <w:rFonts w:ascii="Arial" w:hAnsi="Arial" w:cs="Arial"/>
                <w:b/>
                <w:sz w:val="18"/>
                <w:szCs w:val="18"/>
              </w:rPr>
              <w:t>Inne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3A3397">
              <w:rPr>
                <w:rFonts w:ascii="Arial" w:hAnsi="Arial" w:cs="Arial"/>
                <w:sz w:val="18"/>
                <w:szCs w:val="18"/>
              </w:rPr>
              <w:t>Obrazy przesyłane w standardzie DICOM 3.0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Dodatkowy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tablet jako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przenośna konsola technika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>Podłączenie do systemu PACS/RIS Zamawiającego dla wyżej wymienionych urządzeń w pełnym zakresie, tj. obsługa list roboczych oraz dystrybucja obrazów.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4E6D">
              <w:rPr>
                <w:rFonts w:ascii="Arial" w:hAnsi="Arial" w:cs="Arial"/>
                <w:sz w:val="18"/>
                <w:szCs w:val="18"/>
              </w:rPr>
              <w:t xml:space="preserve">Wraz ze specyfikowanym sprzętem Dostawca dostarcza także wszelkiego rodzaju komponenty, okablowanie, urządzenia, anteny, nadajniki i in. niezbędne celem w pełni funkcjonalnego uruchomienia </w:t>
            </w:r>
            <w:proofErr w:type="spellStart"/>
            <w:r w:rsidRPr="00444E6D">
              <w:rPr>
                <w:rFonts w:ascii="Arial" w:hAnsi="Arial" w:cs="Arial"/>
                <w:sz w:val="18"/>
                <w:szCs w:val="18"/>
              </w:rPr>
              <w:t>urzadzeń</w:t>
            </w:r>
            <w:proofErr w:type="spellEnd"/>
            <w:r w:rsidRPr="00444E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5356E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2C1421" w:rsidRDefault="005356E8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Zdalna diagnostyka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13F0F" w:rsidRPr="007319A3" w:rsidTr="00FD28D1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FD28D1" w:rsidP="00F13F0F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72</w:t>
            </w:r>
            <w:r w:rsidR="00F13F0F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F13F0F" w:rsidP="00F13F0F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F13F0F" w:rsidRPr="00D94050" w:rsidRDefault="00F13F0F" w:rsidP="00F13F0F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13F0F" w:rsidRPr="00F363F9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5356E8" w:rsidRDefault="00CF03A4" w:rsidP="005356E8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5356E8">
              <w:rPr>
                <w:rFonts w:ascii="Arial" w:hAnsi="Arial" w:cs="Arial"/>
              </w:rPr>
              <w:t>36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</w:t>
            </w:r>
            <w:proofErr w:type="spellStart"/>
            <w:r>
              <w:rPr>
                <w:rFonts w:ascii="Arial" w:hAnsi="Arial" w:cs="Arial"/>
              </w:rPr>
              <w:t>momentupodjęcia</w:t>
            </w:r>
            <w:proofErr w:type="spellEnd"/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>
              <w:rPr>
                <w:rFonts w:ascii="Arial" w:hAnsi="Arial"/>
              </w:rPr>
              <w:t>w</w:t>
            </w:r>
            <w:proofErr w:type="spellEnd"/>
            <w:r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Default="006D608D" w:rsidP="00666B37">
            <w:pPr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  <w:p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666B37">
              <w:rPr>
                <w:rFonts w:ascii="Arial" w:hAnsi="Arial" w:cs="Arial"/>
              </w:rPr>
              <w:t xml:space="preserve">Wszelkiego rodzaju koszty związane z dodatkowym licencjonowaniem oraz integrowaniem dostarczonych urządzeń z rozwiązaniami posiadanymi przez Zamawiającego pokrywa </w:t>
            </w:r>
            <w:r w:rsidRPr="00666B37">
              <w:rPr>
                <w:rFonts w:ascii="Arial" w:hAnsi="Arial" w:cs="Arial"/>
              </w:rPr>
              <w:t>Wykonawca</w:t>
            </w:r>
            <w:r w:rsidR="00BA1A5D">
              <w:rPr>
                <w:rFonts w:ascii="Arial" w:hAnsi="Arial" w:cs="Arial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</w:t>
            </w:r>
            <w:r w:rsidR="005356E8">
              <w:rPr>
                <w:rFonts w:ascii="Arial" w:hAnsi="Arial" w:cs="Arial"/>
              </w:rPr>
              <w:t xml:space="preserve">ok. </w:t>
            </w:r>
            <w:r>
              <w:rPr>
                <w:rFonts w:ascii="Arial" w:hAnsi="Arial" w:cs="Arial"/>
              </w:rPr>
              <w:t xml:space="preserve">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proofErr w:type="gramEnd"/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</w:t>
            </w:r>
            <w:r w:rsidR="005356E8">
              <w:rPr>
                <w:rFonts w:ascii="Arial" w:hAnsi="Arial" w:cs="Arial"/>
              </w:rPr>
              <w:t>ów</w:t>
            </w:r>
            <w:r w:rsidRPr="007319A3">
              <w:rPr>
                <w:rFonts w:ascii="Arial" w:hAnsi="Arial" w:cs="Arial"/>
              </w:rPr>
              <w:t xml:space="preserve">, </w:t>
            </w:r>
            <w:r w:rsidRPr="007319A3">
              <w:rPr>
                <w:rFonts w:ascii="Arial" w:hAnsi="Arial" w:cs="Arial"/>
              </w:rPr>
              <w:lastRenderedPageBreak/>
              <w:t>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  <w:r w:rsidR="005356E8">
              <w:rPr>
                <w:rFonts w:ascii="Arial" w:hAnsi="Arial" w:cs="Arial"/>
              </w:rPr>
              <w:t>, w tym:</w:t>
            </w:r>
          </w:p>
          <w:p w:rsidR="005356E8" w:rsidRDefault="005356E8" w:rsidP="005356E8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5356E8">
              <w:rPr>
                <w:rFonts w:ascii="Arial" w:hAnsi="Arial" w:cs="Arial"/>
                <w:sz w:val="18"/>
                <w:szCs w:val="18"/>
              </w:rPr>
              <w:t xml:space="preserve">Szkolenie całego personelu Diagnostyki </w:t>
            </w:r>
            <w:proofErr w:type="gramStart"/>
            <w:r w:rsidRPr="005356E8">
              <w:rPr>
                <w:rFonts w:ascii="Arial" w:hAnsi="Arial" w:cs="Arial"/>
                <w:sz w:val="18"/>
                <w:szCs w:val="18"/>
              </w:rPr>
              <w:t>Obrazowej -  trzy</w:t>
            </w:r>
            <w:proofErr w:type="gramEnd"/>
            <w:r w:rsidRPr="005356E8">
              <w:rPr>
                <w:rFonts w:ascii="Arial" w:hAnsi="Arial" w:cs="Arial"/>
                <w:sz w:val="18"/>
                <w:szCs w:val="18"/>
              </w:rPr>
              <w:t xml:space="preserve"> dni robocze w godzinach i dniach przypisanych do grup pracowników będących w danym dniu na stanowisku pracy</w:t>
            </w:r>
          </w:p>
          <w:p w:rsidR="005356E8" w:rsidRPr="005356E8" w:rsidRDefault="005356E8" w:rsidP="005356E8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44E6D">
              <w:rPr>
                <w:rFonts w:ascii="Arial" w:hAnsi="Arial" w:cs="Arial"/>
                <w:color w:val="auto"/>
                <w:sz w:val="18"/>
                <w:szCs w:val="18"/>
              </w:rPr>
              <w:t>Szkolenie personelu Działu IT Zamawiającego w zakresie podstawowych elementów wdrożonego rozwiązania istotnych dla poprawnego funkcjonowania całego systemu.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bookmarkStart w:id="0" w:name="_GoBack"/>
      <w:bookmarkEnd w:id="0"/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9BE" w:rsidRDefault="006219BE" w:rsidP="00C7451F">
      <w:r>
        <w:separator/>
      </w:r>
    </w:p>
  </w:endnote>
  <w:endnote w:type="continuationSeparator" w:id="0">
    <w:p w:rsidR="006219BE" w:rsidRDefault="006219B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E8" w:rsidRDefault="005356E8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020C1">
      <w:rPr>
        <w:noProof/>
      </w:rPr>
      <w:t>6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020C1">
      <w:rPr>
        <w:noProof/>
      </w:rPr>
      <w:t>6</w:t>
    </w:r>
    <w:r>
      <w:rPr>
        <w:noProof/>
      </w:rPr>
      <w:fldChar w:fldCharType="end"/>
    </w:r>
  </w:p>
  <w:p w:rsidR="005356E8" w:rsidRDefault="005356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9BE" w:rsidRDefault="006219BE" w:rsidP="00C7451F">
      <w:r>
        <w:separator/>
      </w:r>
    </w:p>
  </w:footnote>
  <w:footnote w:type="continuationSeparator" w:id="0">
    <w:p w:rsidR="006219BE" w:rsidRDefault="006219B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E8" w:rsidRDefault="005356E8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56E8" w:rsidRDefault="005356E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5950"/>
    <w:rsid w:val="00257C04"/>
    <w:rsid w:val="00260FCE"/>
    <w:rsid w:val="002758AA"/>
    <w:rsid w:val="00277786"/>
    <w:rsid w:val="002800B7"/>
    <w:rsid w:val="00290025"/>
    <w:rsid w:val="00296EDB"/>
    <w:rsid w:val="002B3732"/>
    <w:rsid w:val="002B413A"/>
    <w:rsid w:val="002C1421"/>
    <w:rsid w:val="002F450D"/>
    <w:rsid w:val="003165AD"/>
    <w:rsid w:val="0034274A"/>
    <w:rsid w:val="00354EEC"/>
    <w:rsid w:val="00357A9E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356E8"/>
    <w:rsid w:val="005401E0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C4F71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704DE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6758B"/>
    <w:rsid w:val="00B901C5"/>
    <w:rsid w:val="00B975D0"/>
    <w:rsid w:val="00BA1A5D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635A6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32EDC"/>
    <w:rsid w:val="00D40C6B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13F0F"/>
    <w:rsid w:val="00F363F9"/>
    <w:rsid w:val="00F42787"/>
    <w:rsid w:val="00F471D1"/>
    <w:rsid w:val="00F5103B"/>
    <w:rsid w:val="00F5317B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B878D-BD1A-4073-942E-334BF263F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1528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10679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2017-03-13T08:22:00Z</cp:lastPrinted>
  <dcterms:created xsi:type="dcterms:W3CDTF">2021-04-23T09:12:00Z</dcterms:created>
  <dcterms:modified xsi:type="dcterms:W3CDTF">2021-04-28T09:52:00Z</dcterms:modified>
</cp:coreProperties>
</file>