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5BA8">
        <w:rPr>
          <w:rFonts w:ascii="Arial" w:hAnsi="Arial" w:cs="Arial"/>
          <w:b/>
          <w:color w:val="000000"/>
          <w:sz w:val="22"/>
          <w:szCs w:val="28"/>
        </w:rPr>
        <w:t>odczynników i sprzętu laboratoryjnego I</w:t>
      </w:r>
      <w:r w:rsidR="00B560C5">
        <w:rPr>
          <w:rFonts w:ascii="Arial" w:hAnsi="Arial" w:cs="Arial"/>
          <w:b/>
          <w:color w:val="000000"/>
          <w:sz w:val="22"/>
          <w:szCs w:val="28"/>
        </w:rPr>
        <w:t>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B560C5">
        <w:rPr>
          <w:rFonts w:ascii="Arial" w:hAnsi="Arial" w:cs="Arial"/>
          <w:bCs/>
          <w:sz w:val="22"/>
          <w:szCs w:val="22"/>
        </w:rPr>
        <w:t>22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08F" w:rsidRDefault="0021308F" w:rsidP="003265A0">
      <w:r>
        <w:separator/>
      </w:r>
    </w:p>
  </w:endnote>
  <w:endnote w:type="continuationSeparator" w:id="0">
    <w:p w:rsidR="0021308F" w:rsidRDefault="0021308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08F" w:rsidRDefault="0021308F" w:rsidP="003265A0">
      <w:r>
        <w:separator/>
      </w:r>
    </w:p>
  </w:footnote>
  <w:footnote w:type="continuationSeparator" w:id="0">
    <w:p w:rsidR="0021308F" w:rsidRDefault="0021308F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1308F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560C5"/>
    <w:rsid w:val="00BA2F66"/>
    <w:rsid w:val="00C02A99"/>
    <w:rsid w:val="00C1653B"/>
    <w:rsid w:val="00C23715"/>
    <w:rsid w:val="00C23DC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2021-03-02T11:39:00Z</dcterms:created>
  <dcterms:modified xsi:type="dcterms:W3CDTF">2021-06-02T07:14:00Z</dcterms:modified>
</cp:coreProperties>
</file>