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3F5F87" w:rsidRDefault="009E6DFD" w:rsidP="00FA53F0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 w:rsidR="004E7D6C">
        <w:rPr>
          <w:rFonts w:ascii="Calibri" w:hAnsi="Calibri" w:cs="Calibri"/>
          <w:b/>
          <w:sz w:val="18"/>
          <w:szCs w:val="18"/>
        </w:rPr>
        <w:t>-</w:t>
      </w:r>
      <w:r w:rsidR="001B234F">
        <w:rPr>
          <w:rFonts w:ascii="Calibri" w:hAnsi="Calibri" w:cs="Calibri"/>
          <w:b/>
          <w:sz w:val="18"/>
          <w:szCs w:val="18"/>
        </w:rPr>
        <w:t>4</w:t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4944C7" w:rsidRPr="001F738B" w:rsidRDefault="00FA53F0" w:rsidP="00765308">
      <w:pPr>
        <w:jc w:val="center"/>
        <w:outlineLvl w:val="0"/>
        <w:rPr>
          <w:rFonts w:ascii="Calibri" w:hAnsi="Calibri" w:cs="Calibri"/>
          <w:b/>
        </w:rPr>
      </w:pPr>
      <w:r w:rsidRPr="001F738B">
        <w:rPr>
          <w:rFonts w:ascii="Calibri" w:hAnsi="Calibri" w:cs="Calibri"/>
          <w:b/>
        </w:rPr>
        <w:t>OPIS PRZEDMIOTU ZAMÓWIENIA</w:t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893AB2" w:rsidRDefault="001B234F" w:rsidP="00893AB2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Zadanie nr 4</w:t>
      </w:r>
      <w:r w:rsidR="00893AB2">
        <w:rPr>
          <w:rFonts w:ascii="Calibri" w:hAnsi="Calibri" w:cs="Calibri"/>
          <w:b/>
          <w:sz w:val="18"/>
          <w:szCs w:val="18"/>
        </w:rPr>
        <w:t xml:space="preserve"> – Oprogramowanie do transkrypcji mowy na tekst do zastosowań medycznych.</w:t>
      </w:r>
    </w:p>
    <w:p w:rsidR="00893AB2" w:rsidRDefault="00893AB2" w:rsidP="00893AB2">
      <w:pPr>
        <w:rPr>
          <w:rFonts w:ascii="Calibri" w:hAnsi="Calibri" w:cs="Calibri"/>
          <w:b/>
          <w:sz w:val="18"/>
          <w:szCs w:val="18"/>
        </w:rPr>
      </w:pPr>
    </w:p>
    <w:p w:rsidR="00893AB2" w:rsidRDefault="00893AB2" w:rsidP="00893AB2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Zamawiający wymaga dostawy oprogramowania</w:t>
      </w:r>
      <w:r w:rsidR="00A64D37">
        <w:rPr>
          <w:rFonts w:ascii="Calibri" w:hAnsi="Calibri" w:cs="Calibri"/>
          <w:sz w:val="18"/>
          <w:szCs w:val="18"/>
        </w:rPr>
        <w:t xml:space="preserve"> </w:t>
      </w:r>
      <w:r w:rsidR="00A64D37" w:rsidRPr="00A64D37">
        <w:rPr>
          <w:rFonts w:ascii="Calibri" w:hAnsi="Calibri" w:cs="Calibri"/>
          <w:sz w:val="18"/>
          <w:szCs w:val="18"/>
        </w:rPr>
        <w:t xml:space="preserve">NEWTON </w:t>
      </w:r>
      <w:proofErr w:type="spellStart"/>
      <w:r w:rsidR="00A64D37" w:rsidRPr="00A64D37">
        <w:rPr>
          <w:rFonts w:ascii="Calibri" w:hAnsi="Calibri" w:cs="Calibri"/>
          <w:sz w:val="18"/>
          <w:szCs w:val="18"/>
        </w:rPr>
        <w:t>Dictate</w:t>
      </w:r>
      <w:proofErr w:type="spellEnd"/>
      <w:r w:rsidR="00A64D37" w:rsidRPr="00A64D37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A64D37" w:rsidRPr="00A64D37">
        <w:rPr>
          <w:rFonts w:ascii="Calibri" w:hAnsi="Calibri" w:cs="Calibri"/>
          <w:sz w:val="18"/>
          <w:szCs w:val="18"/>
        </w:rPr>
        <w:t>Medical</w:t>
      </w:r>
      <w:proofErr w:type="spellEnd"/>
      <w:r w:rsidR="00A64D37" w:rsidRPr="00A64D37">
        <w:rPr>
          <w:rFonts w:ascii="Calibri" w:hAnsi="Calibri" w:cs="Calibri"/>
          <w:sz w:val="18"/>
          <w:szCs w:val="18"/>
        </w:rPr>
        <w:t xml:space="preserve"> Basic</w:t>
      </w:r>
      <w:r w:rsidR="007A610E">
        <w:rPr>
          <w:rFonts w:ascii="Calibri" w:hAnsi="Calibri" w:cs="Calibri"/>
          <w:sz w:val="18"/>
          <w:szCs w:val="18"/>
        </w:rPr>
        <w:t xml:space="preserve"> o poniższej specyfikacji </w:t>
      </w:r>
      <w:r w:rsidR="00A64D37">
        <w:rPr>
          <w:rFonts w:ascii="Calibri" w:hAnsi="Calibri" w:cs="Calibri"/>
          <w:sz w:val="18"/>
          <w:szCs w:val="18"/>
        </w:rPr>
        <w:t xml:space="preserve">lub równoważnego </w:t>
      </w:r>
      <w:r>
        <w:rPr>
          <w:rFonts w:ascii="Calibri" w:hAnsi="Calibri" w:cs="Calibri"/>
          <w:sz w:val="18"/>
          <w:szCs w:val="18"/>
        </w:rPr>
        <w:t>umożliwiającego transkrypc</w:t>
      </w:r>
      <w:r w:rsidR="00A64D37">
        <w:rPr>
          <w:rFonts w:ascii="Calibri" w:hAnsi="Calibri" w:cs="Calibri"/>
          <w:sz w:val="18"/>
          <w:szCs w:val="18"/>
        </w:rPr>
        <w:t xml:space="preserve">ję mowy na tekst do zastosowań </w:t>
      </w:r>
      <w:r>
        <w:rPr>
          <w:rFonts w:ascii="Calibri" w:hAnsi="Calibri" w:cs="Calibri"/>
          <w:sz w:val="18"/>
          <w:szCs w:val="18"/>
        </w:rPr>
        <w:t>w tw</w:t>
      </w:r>
      <w:r w:rsidR="00A64D37">
        <w:rPr>
          <w:rFonts w:ascii="Calibri" w:hAnsi="Calibri" w:cs="Calibri"/>
          <w:sz w:val="18"/>
          <w:szCs w:val="18"/>
        </w:rPr>
        <w:t>orzeniu dokumentacji medycznej zgodnie z poniższą specyfikacją.</w:t>
      </w:r>
    </w:p>
    <w:p w:rsidR="00893AB2" w:rsidRDefault="00893AB2" w:rsidP="00893AB2">
      <w:pPr>
        <w:rPr>
          <w:rFonts w:ascii="Calibri" w:hAnsi="Calibri" w:cs="Calibri"/>
          <w:sz w:val="18"/>
          <w:szCs w:val="18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3910"/>
        <w:gridCol w:w="850"/>
        <w:gridCol w:w="3260"/>
        <w:gridCol w:w="993"/>
      </w:tblGrid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en-US"/>
              </w:rPr>
              <w:t>Opis wybranych parametrów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en-US"/>
              </w:rPr>
              <w:t>Wymóg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en-US"/>
              </w:rPr>
              <w:t>Podać proponowane parametry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en-US"/>
              </w:rPr>
              <w:t>Ocena punktowa</w:t>
            </w:r>
          </w:p>
        </w:tc>
      </w:tr>
      <w:tr w:rsidR="00893AB2" w:rsidTr="006F1FB0">
        <w:trPr>
          <w:trHeight w:val="25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Współpraca z każdym (zdrowym) głosem, dokładność transkrypcji rośnie dodatkowo dzięki automatycznej adaptacji głosowej.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rPr>
          <w:trHeight w:val="25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Wprowadzanie danych do systemów informatycznych za pomocą głosu.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Inteligentne formatowanie liczb, dat, kwot, symboli, tytułów i skrótów, prawniczych, medycznych do powszechnie stosowanej formy – łatwe dyktowanie artykułów, paragrafów, ustępów.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Możliwość edycji i rozbudowy słownika.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Wklejanie szablonów głosowych i graficznych za pomocą jednego polecenia głosowego.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Dyktowanie do dowolnego programu, formularza lub miejsca w dokumencie elektronicznym.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Transkrypcja wcześniej sporządzonych nagrań, np. z dyktafonu.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Sterowanie głosowe aplikacją oraz edycją podyktowanego tekstu.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Kompatybilność z Microsoft Word pozwalająca na głosowe kierowanie aplikacją.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Głosowe sterowanie aplikacją dotyczy dyktowania, korygowania, poprawek,</w:t>
            </w:r>
          </w:p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formatowania i eksportowania.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Dyktowanie i transkrypcja przeprowadzana są w czasie rzeczywistym.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Automatyczne aktualizacje systemu i słowników.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Dostępny eksport tekstu co najmniej do formatów RTF i TXT.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Dostępny eksport dźwięku  co najmniej do formatów MP3, WAV, SPX.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Transkrypcja nagrań dźwiękowych zapisanych za pomocą innych urządzeń z formatów WAV, WMA, MP3, SPX, AMR lub Philips DSS.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Transkrypcja nagrań multimedialnych w formatach AVI, MP4, MOV, 3GP.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Dostępna funkcja zapisania całego dokumentu w formacie natywnym oprogramowania i kontynuowania na nim pracy.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Elektroniczny Asystent dostępny na stacji roboczej.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Transkrypcja podyktowanego tekstu z dokładnością do minimum 98%.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20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Funkcja zaawansowanego sterowania głosowego aplikacją.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Zautomatyzowane głosowe wypełnianie formularzy.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Możliwość dyktowania do dowolnej aplikacji, okna przeglądarki internetowej czy aplikacji komunikacyjnej poprzez zapisywanie dyktowanego tekstu w bieżącej lokalizacji kursora myszy.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Aplikacja musi automatycznie dostosowywać się do konkretnego użytkownika oraz różnych sposobów wymowy.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Eliminacja efektów mniejszych wad mowy, takich jak np. niemożność prawidłowego wymówienia dźwięku „r”.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Dostępny edytowalny słownik użytkownika do którego można wprowadzać własne rozszerzenia i nazwy.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Możliwość definiowania stałych wzorców (szablony głosowe).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W pełni funkcjonalne użytkowanie aplikacji nie wymaga konieczności stosowania uprawnień </w:t>
            </w:r>
          </w:p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administratora.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Możliwość podłączenia urządzeń sterujących.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Do korzystania z oprogramowania nie jest konieczne połączenie z Internetem.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Dostępny interfejs API umożliwiający integrację z innymi aplikacjami.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Licencja na okres 12 miesięcy umożliwiająca użytkowanie na minimum 3 stacjach roboczych.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W ramach licencji wraz z oprogramowaniem dostępne muszą być specjalistyczne słowniki medyczne w języku polskim do zastosowań 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br/>
              <w:t>w radiologii, ortopedii i histopatologii.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Czas dostawy maksymalnie 7 dni roboczych.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</w:tr>
      <w:tr w:rsidR="00893AB2" w:rsidTr="006F1FB0">
        <w:trPr>
          <w:trHeight w:val="22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Czas dostawy poniżej 5 dni roboczych.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893AB2" w:rsidRDefault="00C75AA6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40</w:t>
            </w:r>
            <w:r w:rsidR="00893AB2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pkt</w:t>
            </w:r>
          </w:p>
        </w:tc>
      </w:tr>
      <w:tr w:rsidR="00893AB2" w:rsidTr="006F1FB0">
        <w:trPr>
          <w:trHeight w:val="22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Możliwość kompletnego sterowania głosowego MS Office Word.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3AB2" w:rsidRDefault="00893AB2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3AB2" w:rsidRDefault="00893AB2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AA7384" w:rsidTr="006F1FB0">
        <w:trPr>
          <w:trHeight w:val="22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384" w:rsidRDefault="00AA7384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7384" w:rsidRDefault="00AA7384" w:rsidP="003A7924">
            <w:pPr>
              <w:spacing w:line="256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Zamawiający wymaga przeszkolenia 1 osoby personelu lekarskiego z obsługi oprogramowania (przewidywany czas szkolenia nie dłuższy niż </w:t>
            </w:r>
            <w:r w:rsidR="003A7924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godziny)</w:t>
            </w:r>
            <w:r w:rsidR="003A7924">
              <w:rPr>
                <w:rFonts w:ascii="Calibri" w:hAnsi="Calibri" w:cs="Calibri"/>
                <w:sz w:val="18"/>
                <w:szCs w:val="18"/>
                <w:lang w:eastAsia="en-US"/>
              </w:rPr>
              <w:t>. Szkolenie w siedzibie Zamawiającego.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384" w:rsidRDefault="00AA7384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7384" w:rsidRDefault="00AA7384" w:rsidP="006F1FB0">
            <w:pPr>
              <w:spacing w:line="256" w:lineRule="auto"/>
              <w:rPr>
                <w:rFonts w:ascii="Calibri" w:hAnsi="Calibri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7384" w:rsidRDefault="00AA7384" w:rsidP="006F1FB0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</w:tbl>
    <w:p w:rsidR="00893AB2" w:rsidRDefault="00893AB2" w:rsidP="00893AB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  <w:bookmarkStart w:id="0" w:name="_GoBack"/>
      <w:bookmarkEnd w:id="0"/>
    </w:p>
    <w:p w:rsidR="00F93FB8" w:rsidRDefault="00F93FB8" w:rsidP="00F93FB8">
      <w:pPr>
        <w:jc w:val="both"/>
        <w:rPr>
          <w:rFonts w:cs="Calibri"/>
          <w:sz w:val="18"/>
          <w:szCs w:val="18"/>
        </w:rPr>
      </w:pPr>
    </w:p>
    <w:p w:rsidR="00F93FB8" w:rsidRDefault="00F93FB8" w:rsidP="00F93FB8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F93FB8" w:rsidRDefault="00F93FB8" w:rsidP="00F93FB8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7 dni – 0 pkt, </w:t>
      </w:r>
    </w:p>
    <w:p w:rsidR="00F93FB8" w:rsidRDefault="00F93FB8" w:rsidP="00F93FB8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5 dni – 40 pkt.</w:t>
      </w:r>
    </w:p>
    <w:p w:rsidR="00F93FB8" w:rsidRDefault="00F93FB8" w:rsidP="00015D40">
      <w:pPr>
        <w:rPr>
          <w:rFonts w:ascii="Arial" w:hAnsi="Arial" w:cs="Arial"/>
          <w:b/>
          <w:sz w:val="20"/>
          <w:szCs w:val="20"/>
        </w:rPr>
      </w:pPr>
    </w:p>
    <w:p w:rsidR="00F93FB8" w:rsidRDefault="00F93FB8" w:rsidP="00F93FB8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F93FB8" w:rsidRDefault="00F93FB8" w:rsidP="00F93FB8">
      <w:pPr>
        <w:ind w:left="720"/>
        <w:rPr>
          <w:rFonts w:ascii="Arial" w:hAnsi="Arial" w:cs="Arial"/>
          <w:sz w:val="20"/>
          <w:szCs w:val="20"/>
        </w:rPr>
      </w:pPr>
    </w:p>
    <w:p w:rsidR="00F93FB8" w:rsidRDefault="00F93FB8" w:rsidP="00F93FB8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76048B" w:rsidRPr="00015D40" w:rsidRDefault="00F93FB8" w:rsidP="00015D40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sectPr w:rsidR="0076048B" w:rsidRPr="00015D40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C37" w:rsidRDefault="00CF4C37">
      <w:r>
        <w:separator/>
      </w:r>
    </w:p>
  </w:endnote>
  <w:endnote w:type="continuationSeparator" w:id="0">
    <w:p w:rsidR="00CF4C37" w:rsidRDefault="00CF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29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C37" w:rsidRDefault="00CF4C37">
      <w:r>
        <w:separator/>
      </w:r>
    </w:p>
  </w:footnote>
  <w:footnote w:type="continuationSeparator" w:id="0">
    <w:p w:rsidR="00CF4C37" w:rsidRDefault="00CF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40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B7FA4"/>
    <w:rsid w:val="000C39E6"/>
    <w:rsid w:val="000C3A82"/>
    <w:rsid w:val="000C731C"/>
    <w:rsid w:val="000D0117"/>
    <w:rsid w:val="000D020F"/>
    <w:rsid w:val="000D1524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142A9"/>
    <w:rsid w:val="00123E5F"/>
    <w:rsid w:val="00124416"/>
    <w:rsid w:val="00126654"/>
    <w:rsid w:val="00126EEF"/>
    <w:rsid w:val="0012739B"/>
    <w:rsid w:val="001277E1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1D98"/>
    <w:rsid w:val="001B234F"/>
    <w:rsid w:val="001B7641"/>
    <w:rsid w:val="001C01FA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67186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1D7A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A7924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333D3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9D6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3DFE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3D74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A610E"/>
    <w:rsid w:val="007B3ADB"/>
    <w:rsid w:val="007B42C4"/>
    <w:rsid w:val="007C4324"/>
    <w:rsid w:val="007D007E"/>
    <w:rsid w:val="007D1D32"/>
    <w:rsid w:val="007D721B"/>
    <w:rsid w:val="007E01C5"/>
    <w:rsid w:val="007E2636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3DE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628E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0683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1D63"/>
    <w:rsid w:val="00A54BE1"/>
    <w:rsid w:val="00A5645F"/>
    <w:rsid w:val="00A56742"/>
    <w:rsid w:val="00A603D0"/>
    <w:rsid w:val="00A60604"/>
    <w:rsid w:val="00A6100F"/>
    <w:rsid w:val="00A62561"/>
    <w:rsid w:val="00A63455"/>
    <w:rsid w:val="00A6376D"/>
    <w:rsid w:val="00A64D37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A738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0F08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48E9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75AA6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4C37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C29C6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72FE"/>
    <w:rsid w:val="00F87E17"/>
    <w:rsid w:val="00F92730"/>
    <w:rsid w:val="00F93FB8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46593-67C9-4558-B686-2D4FC688E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Aleksandra ASB. Błauciak</cp:lastModifiedBy>
  <cp:revision>26</cp:revision>
  <cp:lastPrinted>2012-03-07T06:25:00Z</cp:lastPrinted>
  <dcterms:created xsi:type="dcterms:W3CDTF">2021-09-20T09:32:00Z</dcterms:created>
  <dcterms:modified xsi:type="dcterms:W3CDTF">2021-10-13T06:35:00Z</dcterms:modified>
</cp:coreProperties>
</file>