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006145">
        <w:rPr>
          <w:rFonts w:ascii="Arial" w:hAnsi="Arial" w:cs="Arial"/>
          <w:b/>
          <w:color w:val="000000"/>
          <w:sz w:val="22"/>
          <w:szCs w:val="28"/>
        </w:rPr>
        <w:t>aparatu USG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006145">
        <w:rPr>
          <w:rFonts w:ascii="Arial" w:hAnsi="Arial" w:cs="Arial"/>
          <w:bCs/>
          <w:sz w:val="22"/>
          <w:szCs w:val="22"/>
        </w:rPr>
        <w:t>1</w:t>
      </w:r>
      <w:r w:rsidR="002D43FB">
        <w:rPr>
          <w:rFonts w:ascii="Arial" w:hAnsi="Arial" w:cs="Arial"/>
          <w:bCs/>
          <w:sz w:val="22"/>
          <w:szCs w:val="22"/>
        </w:rPr>
        <w:t>0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006145">
        <w:rPr>
          <w:rFonts w:ascii="Arial" w:hAnsi="Arial" w:cs="Arial"/>
          <w:bCs/>
          <w:sz w:val="22"/>
          <w:szCs w:val="22"/>
        </w:rPr>
        <w:t>2</w:t>
      </w:r>
      <w:bookmarkStart w:id="0" w:name="_GoBack"/>
      <w:bookmarkEnd w:id="0"/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833C53" w:rsidRPr="00833C53" w:rsidRDefault="00833C53" w:rsidP="00833C53">
      <w:pPr>
        <w:rPr>
          <w:rFonts w:ascii="Arial" w:hAnsi="Arial" w:cs="Arial"/>
          <w:sz w:val="20"/>
          <w:szCs w:val="20"/>
        </w:rPr>
      </w:pPr>
      <w:r w:rsidRPr="00833C53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Ustawa z dnia 6 września 2001r. </w:t>
      </w:r>
      <w:r w:rsidRPr="00833C53">
        <w:rPr>
          <w:rFonts w:ascii="Arial" w:hAnsi="Arial" w:cs="Arial"/>
          <w:sz w:val="20"/>
          <w:szCs w:val="20"/>
        </w:rPr>
        <w:t>Prawo farmaceutyczne (Dz.U. 2020 poz. 944</w:t>
      </w:r>
      <w:r>
        <w:rPr>
          <w:rFonts w:ascii="Arial" w:hAnsi="Arial" w:cs="Arial"/>
          <w:sz w:val="20"/>
          <w:szCs w:val="20"/>
        </w:rPr>
        <w:t xml:space="preserve"> z późn. zm.</w:t>
      </w:r>
      <w:r w:rsidRPr="00833C53">
        <w:rPr>
          <w:rFonts w:ascii="Arial" w:hAnsi="Arial" w:cs="Arial"/>
          <w:sz w:val="20"/>
          <w:szCs w:val="20"/>
        </w:rPr>
        <w:t>)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20.05.2010r. </w:t>
      </w:r>
      <w:r w:rsidR="00011664" w:rsidRPr="00C1653B">
        <w:rPr>
          <w:rFonts w:ascii="Arial" w:hAnsi="Arial" w:cs="Arial"/>
          <w:sz w:val="20"/>
          <w:szCs w:val="20"/>
        </w:rPr>
        <w:t>(Dz.U. z 201</w:t>
      </w:r>
      <w:r w:rsidR="00FC73C6" w:rsidRPr="00C1653B">
        <w:rPr>
          <w:rFonts w:ascii="Arial" w:hAnsi="Arial" w:cs="Arial"/>
          <w:sz w:val="20"/>
          <w:szCs w:val="20"/>
        </w:rPr>
        <w:t>9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FC73C6" w:rsidRPr="00C1653B">
        <w:rPr>
          <w:rFonts w:ascii="Arial" w:hAnsi="Arial" w:cs="Arial"/>
          <w:sz w:val="20"/>
          <w:szCs w:val="20"/>
        </w:rPr>
        <w:t>175</w:t>
      </w:r>
      <w:r w:rsidR="00011664" w:rsidRPr="00C1653B">
        <w:rPr>
          <w:rFonts w:ascii="Arial" w:hAnsi="Arial" w:cs="Arial"/>
          <w:sz w:val="20"/>
          <w:szCs w:val="20"/>
        </w:rPr>
        <w:t xml:space="preserve"> z póz. zm.),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>
        <w:rPr>
          <w:rFonts w:ascii="Arial" w:hAnsi="Arial" w:cs="Arial"/>
          <w:sz w:val="20"/>
          <w:szCs w:val="20"/>
        </w:rPr>
        <w:t xml:space="preserve"> w szczegolności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oferowany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ocena zgodności oraz wprowadzenie oferowanego wyrobu do obrotu spełniają wszystkie wymagania określone przepisami ustawy z dnia 20 maja 2010 r. o wyrobach medycznych (</w:t>
      </w:r>
      <w:r w:rsidRPr="00FD466E">
        <w:rPr>
          <w:rFonts w:ascii="Arial" w:hAnsi="Arial" w:cs="Arial"/>
          <w:sz w:val="20"/>
          <w:szCs w:val="20"/>
          <w:lang w:eastAsia="ar-SA"/>
        </w:rPr>
        <w:t>Dz. U. z 2019 r. poz. 175)</w:t>
      </w:r>
      <w:r w:rsidR="00C1653B">
        <w:rPr>
          <w:rFonts w:ascii="Arial" w:hAnsi="Arial" w:cs="Arial"/>
          <w:sz w:val="20"/>
          <w:szCs w:val="20"/>
          <w:lang w:eastAsia="ar-SA"/>
        </w:rPr>
        <w:t>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8A1" w:rsidRDefault="009568A1" w:rsidP="003265A0">
      <w:r>
        <w:separator/>
      </w:r>
    </w:p>
  </w:endnote>
  <w:endnote w:type="continuationSeparator" w:id="0">
    <w:p w:rsidR="009568A1" w:rsidRDefault="009568A1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8A1" w:rsidRDefault="009568A1" w:rsidP="003265A0">
      <w:r>
        <w:separator/>
      </w:r>
    </w:p>
  </w:footnote>
  <w:footnote w:type="continuationSeparator" w:id="0">
    <w:p w:rsidR="009568A1" w:rsidRDefault="009568A1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93D"/>
    <w:rsid w:val="00006145"/>
    <w:rsid w:val="00011664"/>
    <w:rsid w:val="000643EC"/>
    <w:rsid w:val="000D1BCC"/>
    <w:rsid w:val="0010438E"/>
    <w:rsid w:val="0014293D"/>
    <w:rsid w:val="00152FF7"/>
    <w:rsid w:val="00163815"/>
    <w:rsid w:val="00182B21"/>
    <w:rsid w:val="00190E37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0FF1"/>
    <w:rsid w:val="005E4ADF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C5BA8"/>
    <w:rsid w:val="00B044AB"/>
    <w:rsid w:val="00B25C19"/>
    <w:rsid w:val="00B4622D"/>
    <w:rsid w:val="00BA2F66"/>
    <w:rsid w:val="00C02A99"/>
    <w:rsid w:val="00C1653B"/>
    <w:rsid w:val="00C23715"/>
    <w:rsid w:val="00C23DC8"/>
    <w:rsid w:val="00C5740B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64EA8"/>
    <w:rsid w:val="00E82B55"/>
    <w:rsid w:val="00E96758"/>
    <w:rsid w:val="00EF5A51"/>
    <w:rsid w:val="00F74327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4</cp:revision>
  <cp:lastPrinted>2012-04-10T10:51:00Z</cp:lastPrinted>
  <dcterms:created xsi:type="dcterms:W3CDTF">2021-04-23T07:48:00Z</dcterms:created>
  <dcterms:modified xsi:type="dcterms:W3CDTF">2022-05-25T07:01:00Z</dcterms:modified>
</cp:coreProperties>
</file>