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EE31EB">
        <w:rPr>
          <w:rFonts w:ascii="Arial" w:hAnsi="Arial" w:cs="Arial"/>
          <w:b/>
        </w:rPr>
        <w:t>sprzętu medycznego do poradni specjalistycznych 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2022D7">
        <w:rPr>
          <w:rFonts w:ascii="Arial" w:hAnsi="Arial" w:cs="Arial"/>
          <w:bCs/>
        </w:rPr>
        <w:t>1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5A6CED">
        <w:rPr>
          <w:rFonts w:ascii="Arial" w:hAnsi="Arial" w:cs="Arial"/>
          <w:bCs/>
          <w:highlight w:val="yellow"/>
        </w:rPr>
        <w:t>2</w:t>
      </w:r>
      <w:r w:rsidR="00CD168D">
        <w:rPr>
          <w:rFonts w:ascii="Arial" w:hAnsi="Arial" w:cs="Arial"/>
          <w:bCs/>
          <w:highlight w:val="yellow"/>
        </w:rPr>
        <w:t>1</w:t>
      </w:r>
      <w:r w:rsidR="00AF6EBB">
        <w:rPr>
          <w:rFonts w:ascii="Arial" w:hAnsi="Arial" w:cs="Arial"/>
          <w:bCs/>
          <w:highlight w:val="yellow"/>
        </w:rPr>
        <w:t>.0</w:t>
      </w:r>
      <w:r w:rsidR="00EE31EB">
        <w:rPr>
          <w:rFonts w:ascii="Arial" w:hAnsi="Arial" w:cs="Arial"/>
          <w:bCs/>
          <w:highlight w:val="yellow"/>
        </w:rPr>
        <w:t>2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6D5D42">
        <w:rPr>
          <w:rFonts w:ascii="Arial" w:hAnsi="Arial" w:cs="Arial"/>
          <w:highlight w:val="yellow"/>
        </w:rPr>
        <w:t>20</w:t>
      </w:r>
      <w:r w:rsidR="009805CD">
        <w:rPr>
          <w:rFonts w:ascii="Arial" w:hAnsi="Arial" w:cs="Arial"/>
          <w:highlight w:val="yellow"/>
        </w:rPr>
        <w:t>.0</w:t>
      </w:r>
      <w:r w:rsidR="00CD168D">
        <w:rPr>
          <w:rFonts w:ascii="Arial" w:hAnsi="Arial" w:cs="Arial"/>
          <w:highlight w:val="yellow"/>
        </w:rPr>
        <w:t>1</w:t>
      </w:r>
      <w:r w:rsidR="009805CD">
        <w:rPr>
          <w:rFonts w:ascii="Arial" w:hAnsi="Arial" w:cs="Arial"/>
          <w:highlight w:val="yellow"/>
        </w:rPr>
        <w:t>.202</w:t>
      </w:r>
      <w:r w:rsidR="00CD168D">
        <w:rPr>
          <w:rFonts w:ascii="Arial" w:hAnsi="Arial" w:cs="Arial"/>
        </w:rPr>
        <w:t>3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bookmarkStart w:id="0" w:name="_GoBack"/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bookmarkEnd w:id="0"/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lastRenderedPageBreak/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Pr="00CD168D">
        <w:rPr>
          <w:rFonts w:ascii="Arial" w:hAnsi="Arial" w:cs="Arial"/>
          <w:b/>
          <w:sz w:val="20"/>
          <w:szCs w:val="20"/>
        </w:rPr>
        <w:t>sprzętu medycznego do poradni specjalistycznych I</w:t>
      </w:r>
      <w:r>
        <w:rPr>
          <w:rFonts w:ascii="Arial" w:hAnsi="Arial" w:cs="Arial"/>
          <w:bCs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 część</w:t>
      </w:r>
      <w:r w:rsidR="00F75B5A">
        <w:rPr>
          <w:rFonts w:ascii="Arial" w:hAnsi="Arial" w:cs="Arial"/>
          <w:sz w:val="20"/>
          <w:szCs w:val="20"/>
        </w:rPr>
        <w:t>, w tym:</w:t>
      </w:r>
    </w:p>
    <w:p w:rsidR="00F75B5A" w:rsidRDefault="00F75B5A" w:rsidP="003244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Zakup aparatu USG z głowicą liniową, sektorową i </w:t>
      </w:r>
      <w:proofErr w:type="spellStart"/>
      <w:r>
        <w:rPr>
          <w:rFonts w:ascii="Arial" w:hAnsi="Arial" w:cs="Arial"/>
          <w:sz w:val="20"/>
          <w:szCs w:val="20"/>
        </w:rPr>
        <w:t>convex</w:t>
      </w:r>
      <w:proofErr w:type="spellEnd"/>
      <w:r>
        <w:rPr>
          <w:rFonts w:ascii="Arial" w:hAnsi="Arial" w:cs="Arial"/>
          <w:sz w:val="20"/>
          <w:szCs w:val="20"/>
        </w:rPr>
        <w:t xml:space="preserve"> do poradni onkologicznej i neurologicznej. 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</w:rPr>
        <w:t>nr</w:t>
      </w:r>
      <w:r w:rsidR="000B0B74"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r w:rsidR="00E86161"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646C5B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B0B74" w:rsidRPr="00045C93" w:rsidTr="00646C5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045C93" w:rsidRDefault="000B0B74" w:rsidP="000B0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0855C9" w:rsidP="004116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921D09" w:rsidP="0041164C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0855C9">
                <w:rPr>
                  <w:rStyle w:val="Hipercze"/>
                </w:rPr>
                <w:t>33112200-0</w:t>
              </w:r>
            </w:hyperlink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F75B5A" w:rsidRDefault="00F75B5A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Zakup współfinansowany z Regionalnego Programu Operacyjnego Województwa Dolnoślą</w:t>
      </w:r>
      <w:r w:rsidR="00820962">
        <w:rPr>
          <w:rFonts w:ascii="Arial" w:hAnsi="Arial" w:cs="Arial"/>
          <w:sz w:val="20"/>
          <w:szCs w:val="20"/>
        </w:rPr>
        <w:t>skiego 2014-2020 – w ramach projektu nr RPDS.12.01.00-02-0004/22-00.</w:t>
      </w:r>
    </w:p>
    <w:p w:rsidR="00820962" w:rsidRDefault="00820962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projektu: </w:t>
      </w:r>
      <w:r w:rsidRPr="00820962">
        <w:rPr>
          <w:rFonts w:ascii="Arial" w:hAnsi="Arial" w:cs="Arial"/>
          <w:i/>
          <w:sz w:val="20"/>
          <w:szCs w:val="20"/>
        </w:rPr>
        <w:t>Zwiększenie odporności systemu zdrowia w powiecie oławskim poprzez zakup sprzętu medycznego dla poradni specjalistycznych ZOZ w Oławie.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max. do </w:t>
      </w:r>
      <w:r w:rsidR="006D5D42">
        <w:rPr>
          <w:rFonts w:ascii="Arial" w:hAnsi="Arial" w:cs="Arial"/>
          <w:b/>
          <w:sz w:val="20"/>
          <w:szCs w:val="20"/>
          <w:highlight w:val="yellow"/>
          <w:lang w:eastAsia="ar-SA"/>
        </w:rPr>
        <w:t>4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tygodni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Pr="00045C93"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AD2297">
        <w:rPr>
          <w:rFonts w:ascii="Arial" w:hAnsi="Arial" w:cs="Arial"/>
          <w:sz w:val="20"/>
          <w:szCs w:val="20"/>
        </w:rPr>
        <w:t>i 9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>9. Termin płatności do 6</w:t>
      </w:r>
      <w:r w:rsidR="00C74B4A" w:rsidRPr="00BE55D4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493A10" w:rsidRPr="002B0C5E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41164C">
        <w:rPr>
          <w:rFonts w:ascii="Arial" w:hAnsi="Arial" w:cs="Arial"/>
          <w:sz w:val="20"/>
          <w:szCs w:val="20"/>
        </w:rPr>
        <w:t xml:space="preserve"> i 9,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2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</w:t>
      </w:r>
      <w:r w:rsidRPr="00643CBB">
        <w:rPr>
          <w:rFonts w:ascii="Arial" w:hAnsi="Arial" w:cs="Arial"/>
          <w:sz w:val="20"/>
          <w:szCs w:val="20"/>
        </w:rPr>
        <w:lastRenderedPageBreak/>
        <w:t xml:space="preserve">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lastRenderedPageBreak/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lastRenderedPageBreak/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……………………………………………………………………………………………………………….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……………………………………………………………………………………………………………….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6D5D42">
              <w:rPr>
                <w:rFonts w:ascii="Arial" w:hAnsi="Arial" w:cs="Arial"/>
                <w:sz w:val="20"/>
                <w:szCs w:val="20"/>
              </w:rPr>
              <w:t>m.kopystynski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7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9D7DEE">
        <w:rPr>
          <w:rFonts w:ascii="Arial" w:hAnsi="Arial" w:cs="Arial"/>
          <w:b/>
          <w:sz w:val="20"/>
          <w:szCs w:val="20"/>
        </w:rPr>
        <w:t>20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9D7DEE">
        <w:rPr>
          <w:rFonts w:ascii="Arial" w:hAnsi="Arial" w:cs="Arial"/>
          <w:b/>
          <w:sz w:val="20"/>
          <w:szCs w:val="20"/>
        </w:rPr>
        <w:t>kwietnia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9D7DEE">
        <w:rPr>
          <w:rFonts w:ascii="Arial" w:hAnsi="Arial" w:cs="Arial"/>
          <w:b/>
          <w:sz w:val="20"/>
          <w:szCs w:val="20"/>
        </w:rPr>
        <w:t>3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2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Default="001455B9" w:rsidP="001455B9">
      <w:pPr>
        <w:autoSpaceDE w:val="0"/>
        <w:autoSpaceDN w:val="0"/>
        <w:adjustRightInd w:val="0"/>
        <w:spacing w:after="66"/>
        <w:rPr>
          <w:rFonts w:ascii="Calibri" w:hAnsi="Calibri" w:cs="Calibri"/>
          <w:color w:val="000000"/>
        </w:rPr>
      </w:pPr>
    </w:p>
    <w:p w:rsidR="001455B9" w:rsidRPr="00C64E15" w:rsidRDefault="001455B9" w:rsidP="001455B9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4. Wykonawca przygotowuje ofertę przy pomocy interaktywnego „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udostępnionego przez Zamawiającego na Platformie e-Zamówienia i zamieszczonego w podglądzie postępowania w zakładce „Informacje podstawowe”.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5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6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Następnie wykonawca powinien pobrać „Formularz ofertowy”, zapisać go na dysku komputera użytkownika, uzupełnić pozostałymi danymi wymaganymi przez Zamawiającego i ponownie zapisać na dysku komputera użytkownika oraz podpisać odpowiednim rodzajem podpisu elektronicznego, zgodnie z pkt </w:t>
      </w: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Uwaga!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Nie należy zmieniać nazwy pliku nadanej przez Platformę e-Zamówienia. Zapisany „Formularz ofertowy” należy zawsze otwierać w programie Adobe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Acrobat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Reader DC.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lastRenderedPageBreak/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gdy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4010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Pr="007C1519" w:rsidRDefault="00213412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Pr="007C1519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13412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525FFB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FB" w:rsidRDefault="000D739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25FFB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213412" w:rsidRDefault="00213412" w:rsidP="0021341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1C6B93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7 dni od chwili zawarcia umowy - </w:t>
      </w:r>
      <w:r w:rsidR="009D7DE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16 dni od chwili zawarcia umowy - </w:t>
      </w:r>
      <w:r w:rsidR="009D7DEE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max. do 28 dni od chwili zawarcia umowy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>Suma punktów uzyskanych w kryterium cena, parametry techniczne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lastRenderedPageBreak/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lastRenderedPageBreak/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8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lastRenderedPageBreak/>
        <w:t xml:space="preserve">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ZOZ/DZP/PN/1/23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lastRenderedPageBreak/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>Nr 2</w:t>
      </w:r>
      <w:r w:rsidR="00653F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  <w:r w:rsidR="00DA2727">
        <w:rPr>
          <w:rFonts w:ascii="Arial" w:hAnsi="Arial" w:cs="Arial"/>
          <w:sz w:val="20"/>
          <w:szCs w:val="20"/>
        </w:rPr>
        <w:t xml:space="preserve"> 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65242C" w:rsidRDefault="00CE60B7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E102D5">
        <w:rPr>
          <w:rFonts w:ascii="Arial" w:hAnsi="Arial" w:cs="Arial"/>
          <w:sz w:val="20"/>
          <w:szCs w:val="20"/>
        </w:rPr>
        <w:t xml:space="preserve">Numer ogłoszenia TED: </w:t>
      </w:r>
      <w:r w:rsidR="00857C9C">
        <w:rPr>
          <w:rFonts w:ascii="Arial" w:hAnsi="Arial" w:cs="Arial"/>
          <w:sz w:val="20"/>
          <w:szCs w:val="20"/>
        </w:rPr>
        <w:t>2023/S 018-050033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9"/>
      <w:footerReference w:type="even" r:id="rId20"/>
      <w:footerReference w:type="default" r:id="rId21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D09" w:rsidRDefault="00921D09">
      <w:r>
        <w:separator/>
      </w:r>
    </w:p>
  </w:endnote>
  <w:endnote w:type="continuationSeparator" w:id="0">
    <w:p w:rsidR="00921D09" w:rsidRDefault="0092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0962" w:rsidRDefault="00820962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6AC6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99284C" w:rsidRDefault="0099284C" w:rsidP="0099284C">
    <w:pPr>
      <w:spacing w:beforeLines="120" w:before="288" w:afterLines="120" w:after="288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663F942" wp14:editId="445E1DB0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20962" w:rsidRPr="0099284C" w:rsidRDefault="0099284C" w:rsidP="0099284C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 w:rsidR="00820962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D09" w:rsidRDefault="00921D09">
      <w:r>
        <w:separator/>
      </w:r>
    </w:p>
  </w:footnote>
  <w:footnote w:type="continuationSeparator" w:id="0">
    <w:p w:rsidR="00921D09" w:rsidRDefault="00921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abi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uzp.gov.pl/baza-wiedzy/prawo-zamowien-publicznych-regulacje/prawo-krajowe/jednolity-europejski-dokument-zamowienia" TargetMode="External"/><Relationship Id="rId17" Type="http://schemas.openxmlformats.org/officeDocument/2006/relationships/hyperlink" Target="mailto:zamowienia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aparaty-ultrasonograficzne-27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25E0D-9BAB-4265-8FED-EA7CB92A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44</TotalTime>
  <Pages>21</Pages>
  <Words>8912</Words>
  <Characters>53472</Characters>
  <Application>Microsoft Office Word</Application>
  <DocSecurity>0</DocSecurity>
  <Lines>445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62260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18</cp:revision>
  <cp:lastPrinted>2020-06-22T10:38:00Z</cp:lastPrinted>
  <dcterms:created xsi:type="dcterms:W3CDTF">2023-01-24T13:25:00Z</dcterms:created>
  <dcterms:modified xsi:type="dcterms:W3CDTF">2023-01-25T10:58:00Z</dcterms:modified>
</cp:coreProperties>
</file>