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2DB20E57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8B3402">
        <w:rPr>
          <w:rFonts w:cs="Arial"/>
        </w:rPr>
        <w:t>1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22DCFAA5" w:rsidR="00CF03A4" w:rsidRPr="00ED3808" w:rsidRDefault="00E67EFF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>Aparat USG</w:t>
      </w:r>
      <w:r w:rsidR="008B3402">
        <w:rPr>
          <w:sz w:val="24"/>
          <w:szCs w:val="24"/>
        </w:rPr>
        <w:t xml:space="preserve"> 2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006648AD" w:rsidR="00CF03A4" w:rsidRPr="00E67EFF" w:rsidRDefault="00CF03A4" w:rsidP="00FA1BB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Rok produkcji </w:t>
            </w:r>
            <w:r w:rsidR="008B3402">
              <w:rPr>
                <w:rFonts w:ascii="Arial" w:hAnsi="Arial" w:cs="Arial"/>
              </w:rPr>
              <w:t xml:space="preserve">nie starszy niż </w:t>
            </w:r>
            <w:r w:rsidR="00542143">
              <w:rPr>
                <w:rFonts w:ascii="Arial" w:hAnsi="Arial" w:cs="Arial"/>
              </w:rPr>
              <w:t>2022</w:t>
            </w:r>
            <w:r w:rsidR="00FA1BB5"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E67EFF" w:rsidRDefault="00542143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A704DE" w:rsidRPr="00E67EFF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77777777" w:rsidR="00653A98" w:rsidRPr="00E67EFF" w:rsidRDefault="00FA1BB5" w:rsidP="00A60C8C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Lekki, mobilny aparat na kołach.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77777777" w:rsidR="00653A98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Zasilanie sieciowe 220-240 V / 16 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Kolorowy monitor wysokiej rozdzielczości typu LCD lub OLED. Rozdzielczość min. 1200 x 800 </w:t>
            </w:r>
            <w:proofErr w:type="spellStart"/>
            <w:r w:rsidRPr="00E67EFF">
              <w:rPr>
                <w:rFonts w:ascii="Arial" w:hAnsi="Arial" w:cs="Arial"/>
              </w:rPr>
              <w:t>pix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Przekątna monitora min. 21”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obrotu monitora względem klawiatury.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pochylenia monitora.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Ekran dotykowy min. 10” z przyciskami funkcyjnymi.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Minimalny zakres częstotliwości głowic 1,5 – 18 MHz.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głębokość obrazowania ≥ 30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częstotliwość odświeżania obrazu (</w:t>
            </w:r>
            <w:proofErr w:type="spellStart"/>
            <w:r w:rsidRPr="00E67EFF">
              <w:rPr>
                <w:rFonts w:ascii="Arial" w:hAnsi="Arial" w:cs="Arial"/>
              </w:rPr>
              <w:t>frame</w:t>
            </w:r>
            <w:proofErr w:type="spellEnd"/>
            <w:r w:rsidRPr="00E67EFF">
              <w:rPr>
                <w:rFonts w:ascii="Arial" w:hAnsi="Arial" w:cs="Arial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</w:rPr>
              <w:t>rate</w:t>
            </w:r>
            <w:proofErr w:type="spellEnd"/>
            <w:r w:rsidRPr="00E67EFF">
              <w:rPr>
                <w:rFonts w:ascii="Arial" w:hAnsi="Arial" w:cs="Arial"/>
              </w:rPr>
              <w:t>) w obrazowaniu 2D ≥ 700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95B82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częstotliwość odświeżania obrazu (</w:t>
            </w:r>
            <w:proofErr w:type="spellStart"/>
            <w:r w:rsidRPr="00E67EFF">
              <w:rPr>
                <w:rFonts w:ascii="Arial" w:hAnsi="Arial" w:cs="Arial"/>
              </w:rPr>
              <w:t>frame</w:t>
            </w:r>
            <w:proofErr w:type="spellEnd"/>
            <w:r w:rsidRPr="00E67EFF">
              <w:rPr>
                <w:rFonts w:ascii="Arial" w:hAnsi="Arial" w:cs="Arial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</w:rPr>
              <w:t>rate</w:t>
            </w:r>
            <w:proofErr w:type="spellEnd"/>
            <w:r w:rsidRPr="00E67EFF">
              <w:rPr>
                <w:rFonts w:ascii="Arial" w:hAnsi="Arial" w:cs="Arial"/>
              </w:rPr>
              <w:t xml:space="preserve">) w obrazowaniu 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 xml:space="preserve"> ≥ 200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85A8E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6A245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5FFB6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Ciągłe, dynamiczne ogniskowanie wiązki odbieranej.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Powiększanie obrazów ruchomych w stosunku do ich rzeczywistej wielkości (ZOOM) ≥ 16.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E03354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Powiększanie obrazów zatrzymywanych w stosunku do ich rzeczywistej wielkości (ZOOM) ≥ 16.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FCBD4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Ilość niezależnych, aktywnych, jednakowych gniazd do podłączenia głowic obrazowych. ≥ 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9B70B9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9AF1DF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DE854" w14:textId="77777777"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Wbudowany układ podtrzymania pracy systemu, na czas przewozu aparatu, pozwalający na odłączenia aparatu od zasilania, bez konieczności wyłączania.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6C325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93A1B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C6A5A" w:rsidRPr="00FA4CE7" w14:paraId="0B5717C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40A94" w14:textId="77777777" w:rsidR="005C6A5A" w:rsidRPr="00E67EFF" w:rsidRDefault="00570591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I</w:t>
            </w:r>
            <w:r w:rsidR="00653A98" w:rsidRPr="00E67EFF">
              <w:rPr>
                <w:rFonts w:ascii="Arial" w:hAnsi="Arial" w:cs="Arial"/>
              </w:rPr>
              <w:t>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569320" w14:textId="77777777" w:rsidR="005C6A5A" w:rsidRPr="00E67EFF" w:rsidRDefault="00653A98" w:rsidP="00FA1BB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E67EFF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  <w:r w:rsidR="00FA1BB5" w:rsidRPr="00E67EFF">
              <w:rPr>
                <w:rFonts w:ascii="Arial" w:hAnsi="Arial" w:cs="Arial"/>
                <w:b/>
                <w:bCs/>
                <w:sz w:val="20"/>
                <w:szCs w:val="20"/>
              </w:rPr>
              <w:t>łowice</w:t>
            </w:r>
          </w:p>
        </w:tc>
      </w:tr>
      <w:tr w:rsidR="00F13F0F" w:rsidRPr="00FA4CE7" w14:paraId="2E4D5A0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80F60" w14:textId="77777777" w:rsidR="00F13F0F" w:rsidRPr="00E67EFF" w:rsidRDefault="00FA1BB5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B2A6CD" w14:textId="5C16F8EC" w:rsidR="00F13F0F" w:rsidRPr="00E67EFF" w:rsidRDefault="008B3402" w:rsidP="00653A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Głowica s</w:t>
            </w:r>
            <w:r w:rsidR="00FA1BB5" w:rsidRPr="00E67EFF">
              <w:rPr>
                <w:rFonts w:ascii="Arial" w:hAnsi="Arial" w:cs="Arial"/>
                <w:b/>
              </w:rPr>
              <w:t>ektorowa elektroniczna (</w:t>
            </w:r>
            <w:proofErr w:type="spellStart"/>
            <w:r w:rsidR="00FA1BB5" w:rsidRPr="00E67EFF">
              <w:rPr>
                <w:rFonts w:ascii="Arial" w:hAnsi="Arial" w:cs="Arial"/>
                <w:b/>
              </w:rPr>
              <w:t>Phased</w:t>
            </w:r>
            <w:proofErr w:type="spellEnd"/>
            <w:r w:rsidR="00FA1BB5" w:rsidRPr="00E67EF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FA1BB5" w:rsidRPr="00E67EFF">
              <w:rPr>
                <w:rFonts w:ascii="Arial" w:hAnsi="Arial" w:cs="Arial"/>
                <w:b/>
              </w:rPr>
              <w:t>Array</w:t>
            </w:r>
            <w:proofErr w:type="spellEnd"/>
            <w:r w:rsidR="00FA1BB5" w:rsidRPr="00E67EFF">
              <w:rPr>
                <w:rFonts w:ascii="Arial" w:hAnsi="Arial" w:cs="Arial"/>
                <w:b/>
              </w:rPr>
              <w:t xml:space="preserve">), wieloczęstotliwościowa głowica do badań </w:t>
            </w:r>
            <w:proofErr w:type="spellStart"/>
            <w:r w:rsidR="00FA1BB5" w:rsidRPr="00E67EFF">
              <w:rPr>
                <w:rFonts w:ascii="Arial" w:hAnsi="Arial" w:cs="Arial"/>
                <w:b/>
              </w:rPr>
              <w:t>transkranialnych</w:t>
            </w:r>
            <w:proofErr w:type="spellEnd"/>
            <w:r w:rsidR="00FA1BB5" w:rsidRPr="00E67EFF">
              <w:rPr>
                <w:rFonts w:ascii="Arial" w:hAnsi="Arial" w:cs="Arial"/>
                <w:b/>
              </w:rPr>
              <w:t xml:space="preserve"> i kardiologicznych o zakresie częstotliwości obrazowania 2D obejmującym przedział 1,6 – 3,8 MHz.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5C08A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FA1BB5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A86592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3B1DDC9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844730" w14:textId="77777777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ABEB8F" w14:textId="77777777" w:rsidR="00F13F0F" w:rsidRPr="00E67EFF" w:rsidRDefault="00F13F0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 </w:t>
            </w:r>
            <w:r w:rsidR="00FA1BB5" w:rsidRPr="00E67EFF">
              <w:rPr>
                <w:rFonts w:ascii="Arial" w:hAnsi="Arial" w:cs="Arial"/>
              </w:rPr>
              <w:t>Głębokość obrazowania ≥ 30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88EB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8AE91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AA65D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3BC76" w14:textId="77777777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81B22A" w14:textId="77777777" w:rsidR="00F13F0F" w:rsidRPr="00E67EFF" w:rsidRDefault="00FA1BB5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Obrazowanie w trybie </w:t>
            </w:r>
            <w:proofErr w:type="spellStart"/>
            <w:r w:rsidRPr="00E67EFF">
              <w:rPr>
                <w:rFonts w:ascii="Arial" w:hAnsi="Arial" w:cs="Arial"/>
              </w:rPr>
              <w:t>triplex</w:t>
            </w:r>
            <w:proofErr w:type="spellEnd"/>
            <w:r w:rsidRPr="00E67EFF">
              <w:rPr>
                <w:rFonts w:ascii="Arial" w:hAnsi="Arial" w:cs="Arial"/>
              </w:rPr>
              <w:t xml:space="preserve"> (2D/kolor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>/</w:t>
            </w:r>
            <w:proofErr w:type="spellStart"/>
            <w:r w:rsidRPr="00E67EFF">
              <w:rPr>
                <w:rFonts w:ascii="Arial" w:hAnsi="Arial" w:cs="Arial"/>
              </w:rPr>
              <w:t>pw-doppler</w:t>
            </w:r>
            <w:proofErr w:type="spellEnd"/>
            <w:r w:rsidRPr="00E67EFF">
              <w:rPr>
                <w:rFonts w:ascii="Arial" w:hAnsi="Arial" w:cs="Arial"/>
              </w:rPr>
              <w:t>) w czasie rzeczywistym.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CD10B" w14:textId="77777777"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C806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16BB3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3F45C" w14:textId="77777777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250B3" w14:textId="77777777" w:rsidR="00F13F0F" w:rsidRPr="00E67EFF" w:rsidRDefault="00FA1BB5" w:rsidP="00653A98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Możliwość obrazowania w trybie Dopplera spektralnego </w:t>
            </w:r>
            <w:proofErr w:type="spellStart"/>
            <w:r w:rsidRPr="00E67EFF">
              <w:rPr>
                <w:rFonts w:ascii="Arial" w:hAnsi="Arial" w:cs="Arial"/>
              </w:rPr>
              <w:t>cw</w:t>
            </w:r>
            <w:proofErr w:type="spellEnd"/>
            <w:r w:rsidRPr="00E67EFF">
              <w:rPr>
                <w:rFonts w:ascii="Arial" w:hAnsi="Arial" w:cs="Arial"/>
              </w:rPr>
              <w:t>-D pod kontrolą obrazu 2D.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ED6CB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2F5A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B62A52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92BFC" w14:textId="77777777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937D1" w14:textId="77777777" w:rsidR="00F13F0F" w:rsidRPr="00E67EFF" w:rsidRDefault="00FA1BB5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Możliwość zmiany częstotliwości </w:t>
            </w:r>
            <w:proofErr w:type="spellStart"/>
            <w:r w:rsidRPr="00E67EFF">
              <w:rPr>
                <w:rFonts w:ascii="Arial" w:hAnsi="Arial" w:cs="Arial"/>
              </w:rPr>
              <w:t>dopplera</w:t>
            </w:r>
            <w:proofErr w:type="spellEnd"/>
            <w:r w:rsidRPr="00E67EFF">
              <w:rPr>
                <w:rFonts w:ascii="Arial" w:hAnsi="Arial" w:cs="Arial"/>
              </w:rPr>
              <w:t xml:space="preserve"> z falą ciągłą, min. 3 częstotliwości.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F1B87" w14:textId="77777777" w:rsidR="00F13F0F" w:rsidRPr="00E67EFF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F06835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FD247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655ABE3D" w14:textId="77777777" w:rsidTr="004E1E0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71F03" w14:textId="77777777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1D9F5C" w14:textId="77777777" w:rsidR="00F13F0F" w:rsidRPr="00E67EFF" w:rsidRDefault="00FA1BB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Kąt obrazowania min. 100 stopni.</w:t>
            </w:r>
          </w:p>
          <w:p w14:paraId="00779492" w14:textId="77777777" w:rsidR="004E1E0B" w:rsidRPr="00E67EFF" w:rsidRDefault="004E1E0B" w:rsidP="004E1E0B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67EFF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14:paraId="068B5A2B" w14:textId="77777777" w:rsidR="004E1E0B" w:rsidRPr="00E67EFF" w:rsidRDefault="004E1E0B" w:rsidP="004E1E0B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100 stopni – 0 pkt.</w:t>
            </w:r>
          </w:p>
          <w:p w14:paraId="2B0ECEC8" w14:textId="77777777" w:rsidR="004E1E0B" w:rsidRPr="00E67EFF" w:rsidRDefault="004E1E0B" w:rsidP="004E1E0B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Powyżej 100 stopni – 10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721FA59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4E1E0B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32108C8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89AF1E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12557" w14:textId="77777777" w:rsidR="00FA1BB5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26C20" w14:textId="77777777"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Możliwość zmiany częstotliwości </w:t>
            </w:r>
            <w:proofErr w:type="spellStart"/>
            <w:r w:rsidRPr="00E67EFF">
              <w:rPr>
                <w:rFonts w:ascii="Arial" w:hAnsi="Arial" w:cs="Arial"/>
              </w:rPr>
              <w:t>dopplera</w:t>
            </w:r>
            <w:proofErr w:type="spellEnd"/>
            <w:r w:rsidRPr="00E67EFF">
              <w:rPr>
                <w:rFonts w:ascii="Arial" w:hAnsi="Arial" w:cs="Arial"/>
              </w:rPr>
              <w:t xml:space="preserve"> pulsacyjnego, min. 3 częstotliwości.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AC239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9B9D5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213E8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F0D5F" w14:textId="77777777" w:rsidR="00FA1BB5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F0E96C" w14:textId="77777777"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Obrazowanie w technice 2 harmonicznej, min. 3 pary częstotliwości harmonicznych.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7D46F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D9E70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7D4978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D52B8C" w14:textId="77777777" w:rsidR="00FA1BB5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F4883B" w14:textId="77777777"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pracy z dwoma ogniskami jednocześnie.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B0858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1BC155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8687B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69C24" w14:textId="77777777" w:rsidR="00FA1BB5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0F973" w14:textId="77777777"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  <w:color w:val="000000"/>
              </w:rPr>
              <w:t xml:space="preserve">Głowica </w:t>
            </w:r>
            <w:proofErr w:type="spellStart"/>
            <w:r w:rsidRPr="00E67EFF">
              <w:rPr>
                <w:rFonts w:ascii="Arial" w:hAnsi="Arial" w:cs="Arial"/>
                <w:b/>
                <w:color w:val="000000"/>
              </w:rPr>
              <w:t>konweksowa</w:t>
            </w:r>
            <w:proofErr w:type="spellEnd"/>
            <w:r w:rsidRPr="00E67EFF">
              <w:rPr>
                <w:rFonts w:ascii="Arial" w:hAnsi="Arial" w:cs="Arial"/>
                <w:b/>
                <w:color w:val="000000"/>
              </w:rPr>
              <w:t xml:space="preserve"> , </w:t>
            </w:r>
            <w:proofErr w:type="gramStart"/>
            <w:r w:rsidRPr="00E67EFF">
              <w:rPr>
                <w:rFonts w:ascii="Arial" w:hAnsi="Arial" w:cs="Arial"/>
                <w:b/>
                <w:color w:val="000000"/>
              </w:rPr>
              <w:t>elektroniczna  wieloczęstotliwościowa</w:t>
            </w:r>
            <w:proofErr w:type="gramEnd"/>
            <w:r w:rsidRPr="00E67EFF">
              <w:rPr>
                <w:rFonts w:ascii="Arial" w:hAnsi="Arial" w:cs="Arial"/>
                <w:b/>
                <w:color w:val="000000"/>
              </w:rPr>
              <w:t xml:space="preserve"> o zakresie częstotliwości obrazowania 2D obejmującym przedział min.  2,0 – 5,0 MHz  ( podać typ i częstotliwość)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B208" w14:textId="77777777"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09D1F" w14:textId="77777777"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0C54A25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EAC3D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325848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 xml:space="preserve">Kąt pola </w:t>
            </w:r>
            <w:proofErr w:type="gramStart"/>
            <w:r w:rsidRPr="00E67EFF">
              <w:rPr>
                <w:rFonts w:ascii="Arial" w:hAnsi="Arial" w:cs="Arial"/>
                <w:color w:val="000000"/>
              </w:rPr>
              <w:t>obrazowania  min</w:t>
            </w:r>
            <w:proofErr w:type="gramEnd"/>
            <w:r w:rsidRPr="00E67EFF">
              <w:rPr>
                <w:rFonts w:ascii="Arial" w:hAnsi="Arial" w:cs="Arial"/>
                <w:color w:val="000000"/>
              </w:rPr>
              <w:t xml:space="preserve"> 55 stopni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19DDF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C23413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6F6D8D6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554A7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4B1B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Obrazowanie harmoniczne, min. 2 różne częstotliwości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2CBD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C3802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45525CB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D678BD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E2E013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 xml:space="preserve">Możliwość zmiany częstotliwości </w:t>
            </w:r>
            <w:proofErr w:type="spellStart"/>
            <w:r w:rsidRPr="00E67EFF">
              <w:rPr>
                <w:rFonts w:ascii="Arial" w:hAnsi="Arial" w:cs="Arial"/>
                <w:color w:val="000000"/>
              </w:rPr>
              <w:t>dopplera</w:t>
            </w:r>
            <w:proofErr w:type="spellEnd"/>
            <w:r w:rsidRPr="00E67EFF">
              <w:rPr>
                <w:rFonts w:ascii="Arial" w:hAnsi="Arial" w:cs="Arial"/>
                <w:color w:val="000000"/>
              </w:rPr>
              <w:t xml:space="preserve"> spektralnego min. 2 różne częstotliwości,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BB0495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B8D22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E7EAE8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BD2FE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9A0D13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  <w:color w:val="000000"/>
              </w:rPr>
              <w:t xml:space="preserve">Głowica liniowa, </w:t>
            </w:r>
            <w:proofErr w:type="gramStart"/>
            <w:r w:rsidRPr="00E67EFF">
              <w:rPr>
                <w:rFonts w:ascii="Arial" w:hAnsi="Arial" w:cs="Arial"/>
                <w:b/>
                <w:color w:val="000000"/>
              </w:rPr>
              <w:t>elektroniczna  wieloczęstotliwościowa</w:t>
            </w:r>
            <w:proofErr w:type="gramEnd"/>
            <w:r w:rsidRPr="00E67EFF">
              <w:rPr>
                <w:rFonts w:ascii="Arial" w:hAnsi="Arial" w:cs="Arial"/>
                <w:b/>
                <w:color w:val="000000"/>
              </w:rPr>
              <w:t xml:space="preserve"> o zakresie częstotliwości obrazowania 2D obejmującym przedział min.  5,0 – 11,0 MHz  ( podać typ i częstotliwość)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F47196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65F9B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1131012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FA3633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FE3578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 xml:space="preserve">Szerokość pola </w:t>
            </w:r>
            <w:proofErr w:type="gramStart"/>
            <w:r w:rsidRPr="00E67EFF">
              <w:rPr>
                <w:rFonts w:ascii="Arial" w:hAnsi="Arial" w:cs="Arial"/>
                <w:color w:val="000000"/>
              </w:rPr>
              <w:t>obrazowania  min</w:t>
            </w:r>
            <w:proofErr w:type="gramEnd"/>
            <w:r w:rsidRPr="00E67EFF">
              <w:rPr>
                <w:rFonts w:ascii="Arial" w:hAnsi="Arial" w:cs="Arial"/>
                <w:color w:val="000000"/>
              </w:rPr>
              <w:t>. 38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5608A6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689CC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7127FBA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05BE76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87C6D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Obrazowanie harmoniczne, min. 2 różne częstotliwości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7A26FC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64CAA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31E385D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E5D6F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833979" w14:textId="77777777"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 xml:space="preserve">Możliwość zmiany częstotliwości </w:t>
            </w:r>
            <w:proofErr w:type="spellStart"/>
            <w:r w:rsidRPr="00E67EFF">
              <w:rPr>
                <w:rFonts w:ascii="Arial" w:hAnsi="Arial" w:cs="Arial"/>
                <w:color w:val="000000"/>
              </w:rPr>
              <w:t>dopplera</w:t>
            </w:r>
            <w:proofErr w:type="spellEnd"/>
            <w:r w:rsidRPr="00E67EFF">
              <w:rPr>
                <w:rFonts w:ascii="Arial" w:hAnsi="Arial" w:cs="Arial"/>
                <w:color w:val="000000"/>
              </w:rPr>
              <w:t xml:space="preserve"> spektralnego min. 2 różne częstotliwości,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0C21A" w14:textId="77777777"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355E8" w14:textId="77777777"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6E502174" w14:textId="77777777" w:rsidTr="00653A9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934E4C" w14:textId="77777777" w:rsidR="00653A98" w:rsidRPr="00E67EFF" w:rsidRDefault="00653A98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2F7960" w14:textId="77777777" w:rsidR="00653A98" w:rsidRPr="00E67EFF" w:rsidRDefault="004E1E0B" w:rsidP="00F13F0F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/>
                <w:bCs/>
                <w:sz w:val="20"/>
                <w:szCs w:val="20"/>
              </w:rPr>
              <w:t>Tryby obrazowania</w:t>
            </w:r>
          </w:p>
        </w:tc>
      </w:tr>
      <w:tr w:rsidR="00F13F0F" w:rsidRPr="00FA4CE7" w14:paraId="033344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2052B8" w14:textId="77777777" w:rsidR="00F13F0F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22A8B" w14:textId="77777777" w:rsidR="00F13F0F" w:rsidRPr="00E67EFF" w:rsidRDefault="004E1E0B" w:rsidP="00653A98">
            <w:pPr>
              <w:rPr>
                <w:rFonts w:ascii="Arial" w:hAnsi="Arial" w:cs="Arial"/>
                <w:lang w:val="en-US"/>
              </w:rPr>
            </w:pPr>
            <w:r w:rsidRPr="00E67EFF">
              <w:rPr>
                <w:rFonts w:ascii="Arial" w:hAnsi="Arial" w:cs="Arial"/>
              </w:rPr>
              <w:t>2D.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6FE33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2ACF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663106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B12F1" w14:textId="77777777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281EA" w14:textId="77777777" w:rsidR="00653A98" w:rsidRPr="00E67EFF" w:rsidRDefault="004E1E0B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Podział ekranu na dwa obrazy.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EE11A" w14:textId="77777777" w:rsidR="00F13F0F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  <w:r w:rsidR="005356E8" w:rsidRPr="00E67EFF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EE55E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0852C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93F2C" w14:textId="77777777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794936" w14:textId="77777777" w:rsidR="00F0683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Podział ekranu na 4 obrazy.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A685F" w14:textId="77777777"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2D07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0707027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10DC4" w14:textId="77777777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9EDD8" w14:textId="77777777" w:rsidR="00F13F0F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Obrazowanie w technice 2 harmonicznej.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668E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38CA3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87600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F63A04" w14:textId="77777777"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1C7A6E" w14:textId="77777777" w:rsidR="00F13F0F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regulacji wzmocnienia obrazów i pętli obrazowych w trybie 2D odtwarzanych z pamięci CINE i z twardego dysku.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192AB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4999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17F585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4516C" w14:textId="77777777" w:rsidR="00F13F0F" w:rsidRPr="00E67EFF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48A27" w14:textId="77777777" w:rsidR="00F13F0F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2D+M,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4E5EA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5237E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804A03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6BD01A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B4385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Kolor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A297E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6C15C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C854B1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2535E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4EF47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Doppler spektralny z falą pulsacyjną (</w:t>
            </w:r>
            <w:proofErr w:type="spellStart"/>
            <w:r w:rsidRPr="00E67EFF">
              <w:rPr>
                <w:rFonts w:ascii="Arial" w:hAnsi="Arial" w:cs="Arial"/>
              </w:rPr>
              <w:t>pw</w:t>
            </w:r>
            <w:proofErr w:type="spellEnd"/>
            <w:r w:rsidRPr="00E67EFF">
              <w:rPr>
                <w:rFonts w:ascii="Arial" w:hAnsi="Arial" w:cs="Arial"/>
              </w:rPr>
              <w:t>-D).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C3E21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82879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0891EF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9DFCAE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F39BD2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mierzona prędkość przepływu przy zerowym kącie ≥ 7,5 m/s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D7D63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01E59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D353F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4B887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D7D6A0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Zakres regulacji korekcji kąta min. +/- 89</w:t>
            </w:r>
            <w:r w:rsidRPr="00E67EFF">
              <w:rPr>
                <w:rFonts w:ascii="Arial" w:hAnsi="Arial" w:cs="Arial"/>
                <w:vertAlign w:val="superscript"/>
              </w:rPr>
              <w:t>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1B22F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D8ADD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89594C1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D82E82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7CEB39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Regulacja wielkości bramki 1 – 14 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8B3CF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6FEB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09B4921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78A2C1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089C82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Możliwość ustawienia korekcji kąta i położenia linii zerowej na obrazach zapisanych w pamięci </w:t>
            </w:r>
            <w:proofErr w:type="spellStart"/>
            <w:r w:rsidRPr="00E67EFF">
              <w:rPr>
                <w:rFonts w:ascii="Arial" w:hAnsi="Arial" w:cs="Arial"/>
              </w:rPr>
              <w:t>Cine</w:t>
            </w:r>
            <w:proofErr w:type="spellEnd"/>
            <w:r w:rsidRPr="00E67EFF">
              <w:rPr>
                <w:rFonts w:ascii="Arial" w:hAnsi="Arial" w:cs="Arial"/>
              </w:rPr>
              <w:t xml:space="preserve"> i na twardym dysku.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8EB4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6407B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523E06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563DDF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907DF6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Możliwość ustawienia korekcji kąta i położenia linii zerowej na obrazach zapisanych w pamięci </w:t>
            </w:r>
            <w:proofErr w:type="spellStart"/>
            <w:r w:rsidRPr="00E67EFF">
              <w:rPr>
                <w:rFonts w:ascii="Arial" w:hAnsi="Arial" w:cs="Arial"/>
              </w:rPr>
              <w:t>Cine</w:t>
            </w:r>
            <w:proofErr w:type="spellEnd"/>
            <w:r w:rsidRPr="00E67EFF">
              <w:rPr>
                <w:rFonts w:ascii="Arial" w:hAnsi="Arial" w:cs="Arial"/>
              </w:rPr>
              <w:t xml:space="preserve"> i na twardym dysku.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D1A3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36D45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734AB43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63F427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9A733C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Automatyczna optymalizacja spektrum (ustawienie linii bazowej i skali prędkości) przy użyciu jednego przycisku.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369F7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4DFCE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50E5534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F0AA5A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bookmarkStart w:id="0" w:name="_GoBack" w:colFirst="1" w:colLast="1"/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408A7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Doppler spektralny z falą ciągłą (</w:t>
            </w:r>
            <w:proofErr w:type="spellStart"/>
            <w:r w:rsidRPr="00E67EFF">
              <w:rPr>
                <w:rFonts w:ascii="Arial" w:hAnsi="Arial" w:cs="Arial"/>
              </w:rPr>
              <w:t>cw</w:t>
            </w:r>
            <w:proofErr w:type="spellEnd"/>
            <w:r w:rsidRPr="00E67EFF">
              <w:rPr>
                <w:rFonts w:ascii="Arial" w:hAnsi="Arial" w:cs="Arial"/>
              </w:rPr>
              <w:t>-D).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CACDD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044A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bookmarkEnd w:id="0"/>
      <w:tr w:rsidR="004E1E0B" w:rsidRPr="00FA4CE7" w14:paraId="1A606C7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B91B53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59EB23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Sterowalny pod kontrolą obrazu 2D.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E6917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328D37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22AD89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2E0A3E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4BAD6A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87A8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9145AD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3D605D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3CB0E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51CCC0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Maksymalny zakres prędkości przepływu (przy środkowym ustawieniu linii zerowej) ≥ +/- 2,75 m/s.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8B479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04DD0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1DCDDF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AA1A49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BF49EB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regulacji wzmocnienia koloru na pętlach obrazowych odtwarzanych z pamięci (niezależnie od regulacji wzmocnienia 2D).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3AFB1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7BB65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D13DF17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3C54FD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9540A2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Power Doppler.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D4EB6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1570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C9FE3A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624D66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4005F0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Tkankowy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 xml:space="preserve"> spektralny.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30B7C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652B6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152F84A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EDB88B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D606D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Kolorowy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 xml:space="preserve"> spektralny.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8E45A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D37B8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24EF7A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1E432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C3BF6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Jednoczesna prezentacja na ekranie w czasie rzeczywistym ruchomych obrazów 2D, </w:t>
            </w:r>
            <w:proofErr w:type="spellStart"/>
            <w:r w:rsidRPr="00E67EFF">
              <w:rPr>
                <w:rFonts w:ascii="Arial" w:hAnsi="Arial" w:cs="Arial"/>
              </w:rPr>
              <w:t>dopplera</w:t>
            </w:r>
            <w:proofErr w:type="spellEnd"/>
            <w:r w:rsidRPr="00E67EFF">
              <w:rPr>
                <w:rFonts w:ascii="Arial" w:hAnsi="Arial" w:cs="Arial"/>
              </w:rPr>
              <w:t xml:space="preserve"> kolorowego i Dopplera spektralnego (</w:t>
            </w:r>
            <w:proofErr w:type="spellStart"/>
            <w:r w:rsidRPr="00E67EFF">
              <w:rPr>
                <w:rFonts w:ascii="Arial" w:hAnsi="Arial" w:cs="Arial"/>
              </w:rPr>
              <w:t>triplex</w:t>
            </w:r>
            <w:proofErr w:type="spellEnd"/>
            <w:r w:rsidRPr="00E67EFF">
              <w:rPr>
                <w:rFonts w:ascii="Arial" w:hAnsi="Arial" w:cs="Arial"/>
              </w:rPr>
              <w:t>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5387C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4F17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3B828A84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51DE0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97D31A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Jednoczesna prezentacja na podzielonym ekranie w czasie rzeczywistym ruchomych obrazów: jednego w trybie 2D, drugiego w trybie 2D+kolor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A2CD0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61362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4881FD0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08C3B8" w14:textId="77777777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49348C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Prezentacja na ekranie przebiegu EKG badanego pacjenta.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1BC5E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4565E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14:paraId="69C3AA5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D60908" w14:textId="77777777" w:rsidR="004E1E0B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2556EA" w14:textId="77777777"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Kabel EKG na elektrody samoprzylepne – 3 odprowadzeniowy.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843522" w14:textId="77777777"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7494B" w14:textId="77777777"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06835" w:rsidRPr="00FA4CE7" w14:paraId="59B5FE8E" w14:textId="77777777" w:rsidTr="00F0683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69F118" w14:textId="77777777" w:rsidR="00F06835" w:rsidRPr="00E67EFF" w:rsidRDefault="00F06835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52EF61" w14:textId="77777777" w:rsidR="00F06835" w:rsidRPr="00E67EFF" w:rsidRDefault="00F06835" w:rsidP="00E67EFF">
            <w:pPr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A</w:t>
            </w:r>
            <w:r w:rsidR="00E67EFF" w:rsidRPr="00E67EFF">
              <w:rPr>
                <w:rFonts w:ascii="Arial" w:hAnsi="Arial" w:cs="Arial"/>
                <w:b/>
              </w:rPr>
              <w:t>rchiwizacja</w:t>
            </w:r>
          </w:p>
        </w:tc>
      </w:tr>
      <w:tr w:rsidR="00F13F0F" w:rsidRPr="00FA4CE7" w14:paraId="005B0BD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36EC5" w14:textId="77777777" w:rsidR="00F13F0F" w:rsidRPr="00E67EFF" w:rsidRDefault="00F13F0F" w:rsidP="00E67EF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ED4598" w14:textId="77777777" w:rsidR="00F13F0F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Pojemność pamięci CINE dla obrazów 2D. ≥ 5000 </w:t>
            </w:r>
            <w:proofErr w:type="gramStart"/>
            <w:r w:rsidRPr="00E67EFF">
              <w:rPr>
                <w:rFonts w:ascii="Arial" w:hAnsi="Arial" w:cs="Arial"/>
              </w:rPr>
              <w:t>obrazów</w:t>
            </w:r>
            <w:proofErr w:type="gramEnd"/>
            <w:r w:rsidRPr="00E67EFF">
              <w:rPr>
                <w:rFonts w:ascii="Arial" w:hAnsi="Arial" w:cs="Arial"/>
              </w:rPr>
              <w:t xml:space="preserve"> 2D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93C3BD" w14:textId="77777777"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91C9A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2C33E7F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E25DBF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334107" w14:textId="77777777" w:rsidR="00F06835" w:rsidRPr="00E67EFF" w:rsidRDefault="00E67EFF" w:rsidP="00F06835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Archiwizacja raportów z badań, obrazów i pętli obrazowych na wewnętrznym twardym dysku o pojemności min. 500 GB.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28D32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  <w:r w:rsidR="005356E8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FA755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A45C67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416713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1C350C" w14:textId="77777777" w:rsidR="00F13F0F" w:rsidRPr="00E67EFF" w:rsidRDefault="00E67E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Możliwość zapisu obrazów i pętli obrazowych na pamięciach USB </w:t>
            </w:r>
            <w:proofErr w:type="spellStart"/>
            <w:r w:rsidRPr="00E67EFF">
              <w:rPr>
                <w:rFonts w:ascii="Arial" w:hAnsi="Arial" w:cs="Arial"/>
              </w:rPr>
              <w:t>PenDrive</w:t>
            </w:r>
            <w:proofErr w:type="spellEnd"/>
            <w:r w:rsidRPr="00E67EFF">
              <w:rPr>
                <w:rFonts w:ascii="Arial" w:hAnsi="Arial" w:cs="Arial"/>
              </w:rPr>
              <w:t xml:space="preserve"> min. 3 gniazda USB, formatach JPEG, AVI, MPEG (gniazdo USB z przodu aparatu).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BCB79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9D10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170CBCF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B04BD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51B421" w14:textId="77777777" w:rsidR="00F13F0F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eksportu archiwum badań na zewnętrzny twardy dysk min 1 TB.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83E5D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FD50AC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3C84510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BAFBF7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612C90" w14:textId="77777777" w:rsidR="00F13F0F" w:rsidRPr="00E67EFF" w:rsidRDefault="00E67EFF" w:rsidP="00F06835">
            <w:pPr>
              <w:rPr>
                <w:rFonts w:ascii="Arial" w:hAnsi="Arial" w:cs="Arial"/>
              </w:rPr>
            </w:pPr>
            <w:proofErr w:type="spellStart"/>
            <w:r w:rsidRPr="00E67EFF">
              <w:rPr>
                <w:rFonts w:ascii="Arial" w:hAnsi="Arial" w:cs="Arial"/>
              </w:rPr>
              <w:t>Videoprinter</w:t>
            </w:r>
            <w:proofErr w:type="spellEnd"/>
            <w:r w:rsidRPr="00E67EFF">
              <w:rPr>
                <w:rFonts w:ascii="Arial" w:hAnsi="Arial" w:cs="Arial"/>
              </w:rPr>
              <w:t xml:space="preserve"> monochromatyczny.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7777E" w14:textId="77777777" w:rsidR="00F13F0F" w:rsidRPr="00E67EFF" w:rsidRDefault="005356E8" w:rsidP="00F06835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AFD4D1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36427E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58A74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D6938" w14:textId="77777777" w:rsidR="00570591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podłączenia drukarki komputerowej do wydruku raportów z badań.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A6476" w14:textId="77777777" w:rsidR="00F13F0F" w:rsidRPr="00E67EFF" w:rsidRDefault="005356E8" w:rsidP="00F06835">
            <w:pPr>
              <w:pStyle w:val="Nagwek3"/>
              <w:jc w:val="center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CB18B" w14:textId="77777777"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06835" w:rsidRPr="00FA4CE7" w14:paraId="7A4990DB" w14:textId="77777777" w:rsidTr="00F0683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5C371D" w14:textId="77777777" w:rsidR="00F06835" w:rsidRPr="00E67EFF" w:rsidRDefault="00F06835" w:rsidP="00653A98">
            <w:pPr>
              <w:ind w:left="57"/>
              <w:jc w:val="center"/>
              <w:rPr>
                <w:rFonts w:ascii="Arial" w:hAnsi="Arial" w:cs="Arial"/>
                <w:b/>
                <w:lang w:val="en-US"/>
              </w:rPr>
            </w:pPr>
            <w:r w:rsidRPr="00E67EFF">
              <w:rPr>
                <w:rFonts w:ascii="Arial" w:hAnsi="Arial" w:cs="Arial"/>
                <w:b/>
                <w:lang w:val="en-US"/>
              </w:rPr>
              <w:t>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BB3E16" w14:textId="77777777" w:rsidR="00F06835" w:rsidRPr="00E67EFF" w:rsidRDefault="00E67EFF" w:rsidP="00F06835">
            <w:pPr>
              <w:numPr>
                <w:ilvl w:val="12"/>
                <w:numId w:val="0"/>
              </w:numPr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Oprogramowanie pomiarowe</w:t>
            </w:r>
          </w:p>
        </w:tc>
      </w:tr>
      <w:tr w:rsidR="00F13F0F" w:rsidRPr="00FA4CE7" w14:paraId="3297692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470A9B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6ECFA1" w14:textId="77777777" w:rsidR="00570591" w:rsidRPr="00E67EFF" w:rsidRDefault="00E67EFF" w:rsidP="00C71D8F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Ogólne: odległości, powierzchni, objętości, % zwężenia.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FF595" w14:textId="77777777"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D2169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5130E6F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AAA762" w14:textId="77777777" w:rsidR="00F13F0F" w:rsidRPr="00E67EFF" w:rsidRDefault="00F13F0F" w:rsidP="00E67EF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E448BF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Pomiary w trybie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dopplera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spektralnego, spektralnego tkankowego</w:t>
            </w:r>
          </w:p>
          <w:p w14:paraId="06C7A1D4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- kardiologiczne: MVA, VTI,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Qp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Qs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>, E’, E/E’, S’, A’</w:t>
            </w:r>
          </w:p>
          <w:p w14:paraId="3397FEB5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 (wymienić).</w:t>
            </w:r>
          </w:p>
          <w:p w14:paraId="69134489" w14:textId="77777777" w:rsidR="00F13F0F" w:rsidRPr="00E67EFF" w:rsidRDefault="00E67EFF" w:rsidP="00E67EFF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- naczyniowe: PS. ED, PI, </w:t>
            </w:r>
            <w:proofErr w:type="gramStart"/>
            <w:r w:rsidRPr="00E67EFF">
              <w:rPr>
                <w:rFonts w:ascii="Arial" w:hAnsi="Arial" w:cs="Arial"/>
              </w:rPr>
              <w:t>RI  (wymienić</w:t>
            </w:r>
            <w:proofErr w:type="gramEnd"/>
            <w:r w:rsidRPr="00E67EFF">
              <w:rPr>
                <w:rFonts w:ascii="Arial" w:hAnsi="Arial" w:cs="Arial"/>
              </w:rPr>
              <w:t>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9335B" w14:textId="77777777" w:rsidR="00F13F0F" w:rsidRPr="00E67EFF" w:rsidRDefault="00F13F0F" w:rsidP="005356E8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E67EFF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40000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2869E3B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18E825" w14:textId="77777777"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8EB48C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Pomiary kardiologiczne</w:t>
            </w:r>
          </w:p>
          <w:p w14:paraId="77B14848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67EFF"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 w:rsidRPr="00E67EFF">
              <w:rPr>
                <w:rFonts w:ascii="Arial" w:hAnsi="Arial" w:cs="Arial"/>
                <w:sz w:val="20"/>
                <w:szCs w:val="20"/>
              </w:rPr>
              <w:t xml:space="preserve"> prezentacji 2D: LVEDV, LVESV, EF, CO, objętość lewej komory z wyznaczeniem EF </w:t>
            </w:r>
          </w:p>
          <w:p w14:paraId="672EE1CC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(podać)</w:t>
            </w:r>
          </w:p>
          <w:p w14:paraId="0C9941D4" w14:textId="77777777" w:rsidR="00570591" w:rsidRPr="00E67EFF" w:rsidRDefault="00E67EFF" w:rsidP="00E67EFF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67EFF"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 w:rsidRPr="00E67EFF">
              <w:rPr>
                <w:rFonts w:ascii="Arial" w:hAnsi="Arial" w:cs="Arial"/>
                <w:sz w:val="20"/>
                <w:szCs w:val="20"/>
              </w:rPr>
              <w:t xml:space="preserve"> prezentacji M: wymiary lewej komory, TAPSE.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F1903" w14:textId="77777777"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F6E5F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20FDA140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52B077" w14:textId="77777777" w:rsidR="00A614FA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4880CC" w14:textId="77777777" w:rsidR="00A614FA" w:rsidRPr="00E67EFF" w:rsidRDefault="00E67EFF" w:rsidP="00A614F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Automatyczny obrys spektrum i automatyczne wyznaczenie PS, ED, PI, RI, HR, PS/ED na obrazach w czasie rzeczywistym i zatrzymanych.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1FB75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8ABA4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55FC300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1FD297" w14:textId="77777777" w:rsidR="00A614FA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DEC97E" w14:textId="77777777" w:rsidR="00A614FA" w:rsidRPr="00E67EFF" w:rsidRDefault="00E67EFF" w:rsidP="00A614F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Pomiary w trybie kolorowego </w:t>
            </w:r>
            <w:proofErr w:type="spellStart"/>
            <w:r w:rsidRPr="00E67EFF">
              <w:rPr>
                <w:rFonts w:ascii="Arial" w:hAnsi="Arial" w:cs="Arial"/>
              </w:rPr>
              <w:t>dopplera</w:t>
            </w:r>
            <w:proofErr w:type="spellEnd"/>
            <w:r w:rsidRPr="00E67EFF">
              <w:rPr>
                <w:rFonts w:ascii="Arial" w:hAnsi="Arial" w:cs="Arial"/>
              </w:rPr>
              <w:t xml:space="preserve"> metodą PISA, minimum ERO (wymienić).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4AA0F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CDFA3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14:paraId="7F361B6D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CC59A2" w14:textId="77777777" w:rsidR="00A614FA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977FCF" w14:textId="77777777" w:rsidR="00A614FA" w:rsidRPr="00E67EFF" w:rsidRDefault="00E67EFF" w:rsidP="00A614F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Raport z badania naczyniowego i kardiologicznego.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EE783" w14:textId="77777777"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47915" w14:textId="77777777"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570591" w:rsidRPr="00FA4CE7" w14:paraId="396CF525" w14:textId="7777777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C72E17" w14:textId="77777777" w:rsidR="00570591" w:rsidRPr="00E67EFF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V</w:t>
            </w:r>
            <w:r w:rsidR="00570591" w:rsidRPr="00E67EFF">
              <w:rPr>
                <w:rFonts w:ascii="Arial" w:hAnsi="Arial" w:cs="Arial"/>
              </w:rPr>
              <w:t>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00E2F" w14:textId="77777777" w:rsidR="00570591" w:rsidRPr="00E67EFF" w:rsidRDefault="00E67EFF" w:rsidP="00FD28D1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  <w:sz w:val="18"/>
                <w:szCs w:val="18"/>
              </w:rPr>
              <w:t>Możliwość rozbudowy aparatu</w:t>
            </w:r>
          </w:p>
        </w:tc>
      </w:tr>
      <w:tr w:rsidR="00F13F0F" w:rsidRPr="00FA4CE7" w14:paraId="3DD0D7B6" w14:textId="7777777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055EA4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0C7704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Oprogramowanie do automatycznego obrysu lewej komory i automatycznego wyznaczania frakcji wyrzutowej.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ED28E" w14:textId="77777777"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08667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4E154D7E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F04719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445BA" w14:textId="77777777" w:rsidR="00F72CF9" w:rsidRPr="00E67EFF" w:rsidRDefault="00E67EFF" w:rsidP="00F72CF9">
            <w:pPr>
              <w:ind w:right="-2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Oprogramowanie do echokardiograficznej próby wysiłkowej.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3BA86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278B3B" w14:textId="77777777"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14:paraId="1E6BD2D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4ACCBE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9D5311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„Ślepą” głowicę ołówkową </w:t>
            </w:r>
            <w:proofErr w:type="spellStart"/>
            <w:r w:rsidRPr="00E67EFF">
              <w:rPr>
                <w:rFonts w:ascii="Arial" w:hAnsi="Arial" w:cs="Arial"/>
              </w:rPr>
              <w:t>dopplera</w:t>
            </w:r>
            <w:proofErr w:type="spellEnd"/>
            <w:r w:rsidRPr="00E67EFF">
              <w:rPr>
                <w:rFonts w:ascii="Arial" w:hAnsi="Arial" w:cs="Arial"/>
              </w:rPr>
              <w:t xml:space="preserve"> CW o częstotliwości 2 MHz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875EF" w14:textId="77777777" w:rsidR="00F13F0F" w:rsidRPr="00E67EFF" w:rsidRDefault="00FD28D1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14BF5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2098743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845DF8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15C118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Głowica </w:t>
            </w:r>
            <w:proofErr w:type="spellStart"/>
            <w:r w:rsidRPr="00E67EFF">
              <w:rPr>
                <w:rFonts w:ascii="Arial" w:hAnsi="Arial" w:cs="Arial"/>
              </w:rPr>
              <w:t>przeprzełykowa</w:t>
            </w:r>
            <w:proofErr w:type="spellEnd"/>
            <w:r w:rsidRPr="00E67EFF">
              <w:rPr>
                <w:rFonts w:ascii="Arial" w:hAnsi="Arial" w:cs="Arial"/>
              </w:rPr>
              <w:t xml:space="preserve"> wielopłaszczyznowa o zakresie częstotliwości obrazowania 2D min. 3 do 7 MHz, obrazowanie w trybach 2D,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 xml:space="preserve">, kolor </w:t>
            </w:r>
            <w:proofErr w:type="spellStart"/>
            <w:r w:rsidRPr="00E67EFF">
              <w:rPr>
                <w:rFonts w:ascii="Arial" w:hAnsi="Arial" w:cs="Arial"/>
              </w:rPr>
              <w:t>doppler</w:t>
            </w:r>
            <w:proofErr w:type="spellEnd"/>
            <w:r w:rsidRPr="00E67EFF">
              <w:rPr>
                <w:rFonts w:ascii="Arial" w:hAnsi="Arial" w:cs="Arial"/>
              </w:rPr>
              <w:t xml:space="preserve">, </w:t>
            </w:r>
            <w:proofErr w:type="spellStart"/>
            <w:r w:rsidRPr="00E67EFF">
              <w:rPr>
                <w:rFonts w:ascii="Arial" w:hAnsi="Arial" w:cs="Arial"/>
              </w:rPr>
              <w:t>pw-doppler</w:t>
            </w:r>
            <w:proofErr w:type="spellEnd"/>
            <w:r w:rsidRPr="00E67EFF">
              <w:rPr>
                <w:rFonts w:ascii="Arial" w:hAnsi="Arial" w:cs="Arial"/>
              </w:rPr>
              <w:t xml:space="preserve">, </w:t>
            </w:r>
            <w:proofErr w:type="spellStart"/>
            <w:r w:rsidRPr="00E67EFF">
              <w:rPr>
                <w:rFonts w:ascii="Arial" w:hAnsi="Arial" w:cs="Arial"/>
              </w:rPr>
              <w:t>cw-doppler</w:t>
            </w:r>
            <w:proofErr w:type="spellEnd"/>
            <w:r w:rsidRPr="00E67EFF">
              <w:rPr>
                <w:rFonts w:ascii="Arial" w:hAnsi="Arial" w:cs="Arial"/>
              </w:rPr>
              <w:t xml:space="preserve">, obrazowanie w technice harmonicznej, kąt pola obrazowania min. 90 stopni, zakres regulacji płaszczyzny skanowania </w:t>
            </w:r>
            <w:proofErr w:type="gramStart"/>
            <w:r w:rsidRPr="00E67EFF">
              <w:rPr>
                <w:rFonts w:ascii="Arial" w:hAnsi="Arial" w:cs="Arial"/>
              </w:rPr>
              <w:t>min.  0-180 stopni</w:t>
            </w:r>
            <w:proofErr w:type="gram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D92EF" w14:textId="77777777"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1A8CCE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325246E5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AFDA85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5EE70C" w14:textId="77777777"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Obrazowanie do oceny funkcji skurczowej i synchronii oparte na technice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Speckle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Tracking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(śledzenia plamek) – odpowiednik znanych z literatury fachowej trybów VVI (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Vector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Velocity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Imaging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>) lub AFI (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Automated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Function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Imaging</w:t>
            </w:r>
            <w:proofErr w:type="spellEnd"/>
            <w:r w:rsidRPr="00E67EFF">
              <w:rPr>
                <w:rFonts w:ascii="Arial" w:hAnsi="Arial" w:cs="Arial"/>
                <w:sz w:val="20"/>
                <w:szCs w:val="20"/>
              </w:rPr>
              <w:t>) pozwalające na wyznaczenie:</w:t>
            </w:r>
          </w:p>
          <w:p w14:paraId="0ECB042A" w14:textId="79A0744F" w:rsidR="00F13F0F" w:rsidRPr="008B3402" w:rsidRDefault="00E67EFF" w:rsidP="008B3402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Globalnego </w:t>
            </w:r>
            <w:proofErr w:type="spellStart"/>
            <w:r w:rsidRPr="00E67EFF">
              <w:rPr>
                <w:rFonts w:ascii="Arial" w:hAnsi="Arial" w:cs="Arial"/>
                <w:sz w:val="20"/>
                <w:szCs w:val="20"/>
              </w:rPr>
              <w:t>strainu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B7AAE" w14:textId="77777777"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E1A43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AA634A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768EC5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FCB4B" w14:textId="77777777" w:rsidR="00F72CF9" w:rsidRPr="00E67EFF" w:rsidRDefault="00E67EFF" w:rsidP="00F72CF9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Anatomiczny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 xml:space="preserve"> na obrazach „live” oraz obrazach zatrzymanych i z pamięci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6F123" w14:textId="77777777" w:rsidR="00F13F0F" w:rsidRPr="00E67EFF" w:rsidRDefault="00F72CF9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CD8CFA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7BE7B0A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3FB33A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CBA4F2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Anatomiczny kolorowy M-</w:t>
            </w:r>
            <w:proofErr w:type="spellStart"/>
            <w:r w:rsidRPr="00E67EFF">
              <w:rPr>
                <w:rFonts w:ascii="Arial" w:hAnsi="Arial" w:cs="Arial"/>
              </w:rPr>
              <w:t>mode</w:t>
            </w:r>
            <w:proofErr w:type="spellEnd"/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38878" w14:textId="77777777" w:rsidR="00F13F0F" w:rsidRPr="00E67EFF" w:rsidRDefault="00D32EDC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C71D8F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7320C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D8806" w14:textId="77777777"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Oprogramowanie do automatycznego rozpoznawania kształtu fali dopplerowskiej z automatycznym obrysem</w:t>
            </w:r>
          </w:p>
          <w:p w14:paraId="6DE81F1A" w14:textId="77777777" w:rsidR="00E67EFF" w:rsidRPr="00E67EFF" w:rsidRDefault="00E67EFF" w:rsidP="00F72CF9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7CFE1FE1" w14:textId="77777777" w:rsidR="00E67EFF" w:rsidRPr="00E67EFF" w:rsidRDefault="00E67EFF" w:rsidP="00E67E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NIE- 0 pkt</w:t>
            </w:r>
          </w:p>
          <w:p w14:paraId="3C19E942" w14:textId="77777777" w:rsidR="00E67EFF" w:rsidRPr="00E67EFF" w:rsidRDefault="00E67EFF" w:rsidP="00F12FA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TAK – </w:t>
            </w:r>
            <w:r w:rsidR="00F12FA9">
              <w:rPr>
                <w:rFonts w:ascii="Arial" w:hAnsi="Arial" w:cs="Arial"/>
              </w:rPr>
              <w:t>10</w:t>
            </w:r>
            <w:r w:rsidRPr="00E67EFF">
              <w:rPr>
                <w:rFonts w:ascii="Arial" w:hAnsi="Arial" w:cs="Arial"/>
              </w:rPr>
              <w:t xml:space="preserve">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77777777"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NIE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14:paraId="6E3079DD" w14:textId="77777777" w:rsidR="00E34970" w:rsidRPr="005356E8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BF291C" w:rsidRPr="00E67D99" w14:paraId="5E859282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F9D3D" w14:textId="77777777" w:rsidR="00BF291C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BF291C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0501A2F" w14:textId="77777777" w:rsidR="00BF291C" w:rsidRPr="00BF291C" w:rsidRDefault="00BF291C" w:rsidP="00BF291C">
            <w:pPr>
              <w:rPr>
                <w:rFonts w:ascii="Arial" w:hAnsi="Arial" w:cs="Arial"/>
              </w:rPr>
            </w:pPr>
            <w:r w:rsidRPr="00BF291C">
              <w:rPr>
                <w:rFonts w:ascii="Arial" w:hAnsi="Arial" w:cs="Arial"/>
              </w:rPr>
              <w:t>W okresie gwarancji oferent przeprowadzi bezpłatne aktualizacje oprogramowania systemowego i diagnostycznego przy oferowanej konfiguracji sprzętowej (dotyczy konsoli operatorskiej oraz stanowiska obrazowo- opisowego)</w:t>
            </w:r>
          </w:p>
        </w:tc>
        <w:tc>
          <w:tcPr>
            <w:tcW w:w="1417" w:type="dxa"/>
            <w:vAlign w:val="center"/>
          </w:tcPr>
          <w:p w14:paraId="0C093B91" w14:textId="77777777"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93EEFE2" w14:textId="77777777"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9B7913" w:rsidRPr="00E67D99" w14:paraId="222CF7A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45526429" w14:textId="77777777" w:rsidR="009B7913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14:paraId="04D9580F" w14:textId="77777777" w:rsidR="009B7913" w:rsidRPr="00BF291C" w:rsidRDefault="009B7913" w:rsidP="00BF29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Możliwość szybkiej zdalnej diagnostyki systemu za pośrednictwem łącza internetowego</w:t>
            </w:r>
          </w:p>
        </w:tc>
        <w:tc>
          <w:tcPr>
            <w:tcW w:w="1417" w:type="dxa"/>
            <w:vAlign w:val="center"/>
          </w:tcPr>
          <w:p w14:paraId="2113DECA" w14:textId="77777777" w:rsidR="009B7913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14:paraId="1256ACB9" w14:textId="77777777" w:rsidR="009B7913" w:rsidRPr="00E67D99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77777777" w:rsidR="006D608D" w:rsidRPr="00E67D99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77777777" w:rsidR="006D608D" w:rsidRPr="00E67D99" w:rsidRDefault="006D608D" w:rsidP="009B791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77777777"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77777777"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lastRenderedPageBreak/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D01C6F1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FC4BA25" w14:textId="77777777"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4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261E78" w14:textId="77777777" w:rsidR="00BF291C" w:rsidRPr="00446AC7" w:rsidRDefault="00BF291C" w:rsidP="00BF291C">
            <w:pPr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</w:rPr>
              <w:t>Stacjonarne szkolenie lekarzy radiologów (3 osoby) 5 dni po 8 godzin</w:t>
            </w:r>
          </w:p>
          <w:p w14:paraId="066BB358" w14:textId="77777777" w:rsidR="005356E8" w:rsidRPr="00BF291C" w:rsidRDefault="00BF291C" w:rsidP="00BF291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F291C">
              <w:rPr>
                <w:rFonts w:ascii="Arial" w:hAnsi="Arial" w:cs="Arial"/>
              </w:rPr>
              <w:t>Stacjonarne szkolen</w:t>
            </w:r>
            <w:r w:rsidR="008D4F05">
              <w:rPr>
                <w:rFonts w:ascii="Arial" w:hAnsi="Arial" w:cs="Arial"/>
              </w:rPr>
              <w:t xml:space="preserve">ie techników </w:t>
            </w:r>
            <w:proofErr w:type="spellStart"/>
            <w:r w:rsidR="008D4F05">
              <w:rPr>
                <w:rFonts w:ascii="Arial" w:hAnsi="Arial" w:cs="Arial"/>
              </w:rPr>
              <w:t>elektroradiologii</w:t>
            </w:r>
            <w:proofErr w:type="spellEnd"/>
            <w:r w:rsidR="008D4F05">
              <w:rPr>
                <w:rFonts w:ascii="Arial" w:hAnsi="Arial" w:cs="Arial"/>
              </w:rPr>
              <w:t xml:space="preserve"> </w:t>
            </w:r>
            <w:r w:rsidRPr="00BF291C">
              <w:rPr>
                <w:rFonts w:ascii="Arial" w:hAnsi="Arial" w:cs="Arial"/>
              </w:rPr>
              <w:t>(11 osób) w zakresie obsługi dostarczonego sprzętu, Co najmniej 5 dni po 8 godzin szkoleń. Pierwsze dwa dni po instalacji aparatu, a kolejne 3 dni w terminie uzgodnionym z użytkownikiem.</w:t>
            </w:r>
          </w:p>
        </w:tc>
        <w:tc>
          <w:tcPr>
            <w:tcW w:w="1417" w:type="dxa"/>
            <w:vAlign w:val="center"/>
          </w:tcPr>
          <w:p w14:paraId="6CCBF0F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66E7FDD5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376B2" w14:textId="77777777" w:rsidR="00230883" w:rsidRDefault="00230883" w:rsidP="00C7451F">
      <w:r>
        <w:separator/>
      </w:r>
    </w:p>
  </w:endnote>
  <w:endnote w:type="continuationSeparator" w:id="0">
    <w:p w14:paraId="768DEEA2" w14:textId="77777777" w:rsidR="00230883" w:rsidRDefault="00230883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2E4DD8">
      <w:rPr>
        <w:noProof/>
      </w:rPr>
      <w:t>7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2E4DD8">
      <w:rPr>
        <w:noProof/>
      </w:rPr>
      <w:t>7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69EEB" w14:textId="77777777" w:rsidR="00230883" w:rsidRDefault="00230883" w:rsidP="00C7451F">
      <w:r>
        <w:separator/>
      </w:r>
    </w:p>
  </w:footnote>
  <w:footnote w:type="continuationSeparator" w:id="0">
    <w:p w14:paraId="27A47E6A" w14:textId="77777777" w:rsidR="00230883" w:rsidRDefault="00230883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4DD8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5065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C6A5A"/>
    <w:rsid w:val="005E5228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AF27D-4E04-451C-A0BF-9EFC8DCA1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1587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4</cp:revision>
  <cp:lastPrinted>2022-05-25T07:58:00Z</cp:lastPrinted>
  <dcterms:created xsi:type="dcterms:W3CDTF">2023-01-25T10:27:00Z</dcterms:created>
  <dcterms:modified xsi:type="dcterms:W3CDTF">2023-01-25T11:00:00Z</dcterms:modified>
</cp:coreProperties>
</file>