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C65FF37" w14:textId="7EBDB66B" w:rsidR="00892554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0833AF">
        <w:rPr>
          <w:rFonts w:ascii="Arial" w:hAnsi="Arial" w:cs="Arial"/>
          <w:b/>
          <w:sz w:val="21"/>
          <w:szCs w:val="21"/>
        </w:rPr>
        <w:t>Dostawa sprzętu medycznego jednorazowego</w:t>
      </w:r>
      <w:bookmarkStart w:id="0" w:name="_GoBack"/>
      <w:bookmarkEnd w:id="0"/>
      <w:r w:rsidR="000833AF">
        <w:rPr>
          <w:rFonts w:ascii="Arial" w:hAnsi="Arial" w:cs="Arial"/>
          <w:b/>
          <w:sz w:val="21"/>
          <w:szCs w:val="21"/>
        </w:rPr>
        <w:t xml:space="preserve"> - uzupełnienie, ZOZ/DZP/PN/2/23</w:t>
      </w:r>
    </w:p>
    <w:p w14:paraId="2411F560" w14:textId="0FFC9223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03544A0C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1C7AFD9" w14:textId="53A96847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1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1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2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0FA71B2C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3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D06C6" w14:textId="77777777" w:rsidR="00830AB1" w:rsidRDefault="00830AB1" w:rsidP="00EF45B6">
      <w:pPr>
        <w:spacing w:after="0" w:line="240" w:lineRule="auto"/>
      </w:pPr>
      <w:r>
        <w:separator/>
      </w:r>
    </w:p>
  </w:endnote>
  <w:endnote w:type="continuationSeparator" w:id="0">
    <w:p w14:paraId="640D7625" w14:textId="77777777" w:rsidR="00830AB1" w:rsidRDefault="00830AB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CF3A1" w14:textId="77777777" w:rsidR="00830AB1" w:rsidRDefault="00830AB1" w:rsidP="00EF45B6">
      <w:pPr>
        <w:spacing w:after="0" w:line="240" w:lineRule="auto"/>
      </w:pPr>
      <w:r>
        <w:separator/>
      </w:r>
    </w:p>
  </w:footnote>
  <w:footnote w:type="continuationSeparator" w:id="0">
    <w:p w14:paraId="0DD1997B" w14:textId="77777777" w:rsidR="00830AB1" w:rsidRDefault="00830AB1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3AF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F2CB8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7030D-702E-4FDA-A4E6-45555959E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672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ASB. Błauciak</cp:lastModifiedBy>
  <cp:revision>13</cp:revision>
  <cp:lastPrinted>2022-10-04T11:04:00Z</cp:lastPrinted>
  <dcterms:created xsi:type="dcterms:W3CDTF">2022-10-04T10:41:00Z</dcterms:created>
  <dcterms:modified xsi:type="dcterms:W3CDTF">2023-02-09T08:42:00Z</dcterms:modified>
</cp:coreProperties>
</file>