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28CF9EE2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E4254F">
        <w:rPr>
          <w:rFonts w:cs="Arial"/>
        </w:rPr>
        <w:t>2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399F674E" w:rsidR="00CF03A4" w:rsidRPr="00E4254F" w:rsidRDefault="00E4254F" w:rsidP="00433BC9">
      <w:pPr>
        <w:rPr>
          <w:b/>
        </w:rPr>
      </w:pPr>
      <w:r w:rsidRPr="00E4254F">
        <w:rPr>
          <w:rFonts w:ascii="Arial" w:hAnsi="Arial" w:cs="Arial"/>
          <w:b/>
          <w:sz w:val="24"/>
        </w:rPr>
        <w:t xml:space="preserve">Platforma </w:t>
      </w:r>
      <w:proofErr w:type="spellStart"/>
      <w:r w:rsidRPr="00E4254F">
        <w:rPr>
          <w:rFonts w:ascii="Arial" w:hAnsi="Arial" w:cs="Arial"/>
          <w:b/>
          <w:sz w:val="24"/>
        </w:rPr>
        <w:t>dynamograficzna</w:t>
      </w:r>
      <w:proofErr w:type="spellEnd"/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3E47E85" w:rsidR="00653A98" w:rsidRPr="00164698" w:rsidRDefault="00E4254F" w:rsidP="00A40EA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  <w:color w:val="000000"/>
              </w:rPr>
              <w:t xml:space="preserve">Przenośna dwupłytowa platforma </w:t>
            </w:r>
            <w:proofErr w:type="spellStart"/>
            <w:r w:rsidRPr="00164698">
              <w:rPr>
                <w:rFonts w:ascii="Arial" w:hAnsi="Arial" w:cs="Arial"/>
                <w:color w:val="000000"/>
              </w:rPr>
              <w:t>dynamograficzna</w:t>
            </w:r>
            <w:proofErr w:type="spellEnd"/>
            <w:r w:rsidRPr="00164698">
              <w:rPr>
                <w:rFonts w:ascii="Arial" w:hAnsi="Arial" w:cs="Arial"/>
                <w:color w:val="000000"/>
              </w:rPr>
              <w:t xml:space="preserve"> wraz z rozłączanym podestem połączonym stabilnie z  barierką zabezpieczającą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446288DA" w:rsidR="000F2AD4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ćwiczenia w specyficznej pozycji wyjściowej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0876F4E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Dostępne testy: dystrybucja obciążenia, testy chodu, wstawania oraz skoków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1B96796D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Wszelkie uzyskane dane diagnostyczne zapisywane automatycznie w oprogramowaniu sterującym platformą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51F8A03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 xml:space="preserve">Interaktywny trening z </w:t>
            </w:r>
            <w:proofErr w:type="spellStart"/>
            <w:r w:rsidRPr="00164698">
              <w:rPr>
                <w:rFonts w:ascii="Arial" w:hAnsi="Arial" w:cs="Arial"/>
              </w:rPr>
              <w:t>biofeedbackiem</w:t>
            </w:r>
            <w:proofErr w:type="spellEnd"/>
            <w:r w:rsidRPr="00164698">
              <w:rPr>
                <w:rFonts w:ascii="Arial" w:hAnsi="Arial" w:cs="Arial"/>
              </w:rPr>
              <w:t xml:space="preserve"> dotyczący stabilności posturalnej, równowagi, dystrybucji obciążeń oraz koncentracji.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52059BD0" w:rsidR="00CD1C54" w:rsidRPr="00164698" w:rsidRDefault="00E4254F" w:rsidP="000F2AD4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164698">
              <w:rPr>
                <w:rFonts w:ascii="Arial" w:hAnsi="Arial" w:cs="Arial"/>
              </w:rPr>
              <w:t>Biofeedback</w:t>
            </w:r>
            <w:proofErr w:type="spellEnd"/>
            <w:r w:rsidRPr="00164698">
              <w:rPr>
                <w:rFonts w:ascii="Arial" w:hAnsi="Arial" w:cs="Arial"/>
              </w:rPr>
              <w:t xml:space="preserve"> w czasie rzeczywistym dla pacjenta – wzmocnienie motywacji. Stały monitoring pacjenta oraz możliwość zmian parametrów w trakcie ćwiczeń dla Terapeuty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79D018BD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modyfikacji i tworzenia własnych szablonów ćwiczeń przez Terapeutów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53ECAD8" w:rsidR="00FA1BB5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stworzenia testu pozwalającego na ocenę ruchu składającego się z kilku faz.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6A74D" w14:textId="77777777" w:rsidR="00E4254F" w:rsidRPr="00164698" w:rsidRDefault="00E4254F" w:rsidP="00E4254F">
            <w:pPr>
              <w:autoSpaceDE w:val="0"/>
              <w:autoSpaceDN w:val="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wykonywania ćwiczeń za pomocą interaktywnych programów terapeutycznych o modyfikowalnym poziomie trudności.</w:t>
            </w:r>
          </w:p>
          <w:p w14:paraId="10339141" w14:textId="026D0AC5" w:rsidR="00CD1C54" w:rsidRPr="00164698" w:rsidRDefault="00E4254F" w:rsidP="00E4254F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lastRenderedPageBreak/>
              <w:t>Predefiniowane segmenty ćwiczeń wspomagające kształtowanie : Podzielności uwagi, ruchów funkcjonalnych, pamięci, precyzji ruchu, rozwiązywania problemów oraz kształtowania prędkości.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5BD820E1" w:rsidR="00CD1C5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sterowania działaniem platformy z jednostki centralnej obsługiwanej przez Terapeutę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7E7A588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podłączenia dwóch kamer poprzez USB zapisującej m.in. obraz podczas prowadzenia diagnostyki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670D6BC5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 xml:space="preserve">Podest z </w:t>
            </w:r>
            <w:r w:rsidRPr="00164698">
              <w:rPr>
                <w:rFonts w:ascii="Arial" w:hAnsi="Arial" w:cs="Arial"/>
                <w:color w:val="000000"/>
              </w:rPr>
              <w:t>trójstronną barierką zabezpieczającą</w:t>
            </w:r>
            <w:r w:rsidRPr="00164698">
              <w:rPr>
                <w:rFonts w:ascii="Arial" w:hAnsi="Arial" w:cs="Arial"/>
              </w:rPr>
              <w:t xml:space="preserve"> zwiększający komfort ćwiczeń i testów wykonywanych na platformie, o wymiarach nie mniejszych niż: 80 x 99 [cm]. 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2A66EFB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  <w:color w:val="000000"/>
              </w:rPr>
              <w:t>Stabilny stojak na kółkach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55A772B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Moduł EKG, pomiar telemetryczny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7FECA824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Monitor dla pacjenta minimum 42 cale</w:t>
            </w:r>
            <w:r w:rsidR="000159F6">
              <w:rPr>
                <w:rFonts w:ascii="Arial" w:hAnsi="Arial" w:cs="Arial"/>
              </w:rPr>
              <w:t xml:space="preserve"> </w:t>
            </w:r>
            <w:r w:rsidR="000159F6" w:rsidRPr="00032362">
              <w:rPr>
                <w:rFonts w:ascii="Arial" w:hAnsi="Arial" w:cs="Arial"/>
              </w:rPr>
              <w:t>gwarantujący w pełni funkcjonalną i optymalną współpracę z oprogramowaniem.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25C893E9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Obsługa komputera z dołączonej klawiatury bezprzewodowej z wbudowaną myszką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E14F37" w14:textId="77777777" w:rsidR="00E4254F" w:rsidRPr="00164698" w:rsidRDefault="00E4254F" w:rsidP="00E4254F">
            <w:pPr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Komputer spełniający minimalne wymagania:</w:t>
            </w:r>
          </w:p>
          <w:p w14:paraId="08A8CBCC" w14:textId="77777777" w:rsidR="00E4254F" w:rsidRPr="00164698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164698">
              <w:rPr>
                <w:rFonts w:ascii="Arial" w:hAnsi="Arial" w:cs="Arial"/>
                <w:color w:val="212121"/>
              </w:rPr>
              <w:t>- System operacyjny Windows 10, 32 lub 64 bit,</w:t>
            </w:r>
          </w:p>
          <w:p w14:paraId="4E9F0A47" w14:textId="77777777" w:rsidR="00E4254F" w:rsidRPr="00164698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164698">
              <w:rPr>
                <w:rFonts w:ascii="Arial" w:hAnsi="Arial" w:cs="Arial"/>
                <w:color w:val="212121"/>
              </w:rPr>
              <w:t>- Komputer PC z procesorem min. 2 GHz,</w:t>
            </w:r>
          </w:p>
          <w:p w14:paraId="465A3656" w14:textId="77777777" w:rsidR="00E4254F" w:rsidRPr="00164698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164698">
              <w:rPr>
                <w:rFonts w:ascii="Arial" w:hAnsi="Arial" w:cs="Arial"/>
                <w:color w:val="212121"/>
              </w:rPr>
              <w:t>- Pamięć min. 8 GB RAM,</w:t>
            </w:r>
          </w:p>
          <w:p w14:paraId="0DE35457" w14:textId="77777777" w:rsidR="00E4254F" w:rsidRPr="00164698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164698">
              <w:rPr>
                <w:rFonts w:ascii="Arial" w:hAnsi="Arial" w:cs="Arial"/>
                <w:color w:val="212121"/>
              </w:rPr>
              <w:t xml:space="preserve">- Karta grafiki zgodna z </w:t>
            </w:r>
            <w:proofErr w:type="spellStart"/>
            <w:r w:rsidRPr="00164698">
              <w:rPr>
                <w:rFonts w:ascii="Arial" w:hAnsi="Arial" w:cs="Arial"/>
                <w:color w:val="212121"/>
              </w:rPr>
              <w:t>NVidia</w:t>
            </w:r>
            <w:proofErr w:type="spellEnd"/>
            <w:r w:rsidRPr="00164698">
              <w:rPr>
                <w:rFonts w:ascii="Arial" w:hAnsi="Arial" w:cs="Arial"/>
                <w:color w:val="212121"/>
              </w:rPr>
              <w:t xml:space="preserve"> </w:t>
            </w:r>
            <w:proofErr w:type="spellStart"/>
            <w:r w:rsidRPr="00164698">
              <w:rPr>
                <w:rFonts w:ascii="Arial" w:hAnsi="Arial" w:cs="Arial"/>
                <w:color w:val="212121"/>
              </w:rPr>
              <w:t>GeForce</w:t>
            </w:r>
            <w:proofErr w:type="spellEnd"/>
            <w:r w:rsidRPr="00164698">
              <w:rPr>
                <w:rFonts w:ascii="Arial" w:hAnsi="Arial" w:cs="Arial"/>
                <w:color w:val="212121"/>
              </w:rPr>
              <w:t xml:space="preserve"> 1050</w:t>
            </w:r>
          </w:p>
          <w:p w14:paraId="652751F0" w14:textId="77777777" w:rsidR="00E4254F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164698">
              <w:rPr>
                <w:rFonts w:ascii="Arial" w:hAnsi="Arial" w:cs="Arial"/>
                <w:color w:val="212121"/>
              </w:rPr>
              <w:t>- Karta sieciowa Wi-Fi</w:t>
            </w:r>
          </w:p>
          <w:p w14:paraId="6781581D" w14:textId="6DB5F836" w:rsidR="000159F6" w:rsidRPr="00032362" w:rsidRDefault="000159F6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bookmarkStart w:id="0" w:name="_GoBack"/>
            <w:bookmarkEnd w:id="0"/>
            <w:r w:rsidRPr="00032362">
              <w:rPr>
                <w:rFonts w:ascii="Arial" w:hAnsi="Arial" w:cs="Arial"/>
                <w:color w:val="212121"/>
              </w:rPr>
              <w:t xml:space="preserve">- </w:t>
            </w:r>
            <w:r w:rsidRPr="00032362">
              <w:rPr>
                <w:rFonts w:ascii="Arial" w:hAnsi="Arial" w:cs="Arial"/>
              </w:rPr>
              <w:t xml:space="preserve">interfejs sieciowy RJ45 </w:t>
            </w:r>
            <w:proofErr w:type="spellStart"/>
            <w:r w:rsidRPr="00032362">
              <w:rPr>
                <w:rFonts w:ascii="Arial" w:hAnsi="Arial" w:cs="Arial"/>
              </w:rPr>
              <w:t>GbE</w:t>
            </w:r>
            <w:proofErr w:type="spellEnd"/>
          </w:p>
          <w:p w14:paraId="307F5734" w14:textId="77777777" w:rsidR="00E4254F" w:rsidRPr="00032362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032362">
              <w:rPr>
                <w:rFonts w:ascii="Arial" w:hAnsi="Arial" w:cs="Arial"/>
                <w:color w:val="212121"/>
              </w:rPr>
              <w:t>- Wymagane złącza:</w:t>
            </w:r>
          </w:p>
          <w:p w14:paraId="204138C3" w14:textId="77777777" w:rsidR="00E4254F" w:rsidRPr="00032362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032362">
              <w:rPr>
                <w:rFonts w:ascii="Arial" w:hAnsi="Arial" w:cs="Arial"/>
                <w:color w:val="212121"/>
              </w:rPr>
              <w:t>2 x USB (3.0)</w:t>
            </w:r>
          </w:p>
          <w:p w14:paraId="012B66A3" w14:textId="77777777" w:rsidR="00E4254F" w:rsidRPr="00032362" w:rsidRDefault="00E4254F" w:rsidP="00E4254F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032362">
              <w:rPr>
                <w:rFonts w:ascii="Arial" w:hAnsi="Arial" w:cs="Arial"/>
                <w:color w:val="212121"/>
              </w:rPr>
              <w:t>2 x USB (2.0)</w:t>
            </w:r>
          </w:p>
          <w:p w14:paraId="458866BE" w14:textId="77777777" w:rsidR="000F2AD4" w:rsidRPr="00032362" w:rsidRDefault="00E4254F" w:rsidP="00E4254F">
            <w:pPr>
              <w:spacing w:before="20" w:after="20"/>
              <w:rPr>
                <w:rFonts w:ascii="Arial" w:hAnsi="Arial" w:cs="Arial"/>
                <w:color w:val="212121"/>
              </w:rPr>
            </w:pPr>
            <w:r w:rsidRPr="00032362">
              <w:rPr>
                <w:rFonts w:ascii="Arial" w:hAnsi="Arial" w:cs="Arial"/>
                <w:color w:val="212121"/>
              </w:rPr>
              <w:t>2 x Kamera podłączana do USB</w:t>
            </w:r>
          </w:p>
          <w:p w14:paraId="56D24195" w14:textId="6C8FE478" w:rsidR="000159F6" w:rsidRPr="00164698" w:rsidRDefault="000159F6" w:rsidP="000159F6">
            <w:pPr>
              <w:spacing w:before="20" w:after="20"/>
              <w:rPr>
                <w:rFonts w:ascii="Arial" w:hAnsi="Arial" w:cs="Arial"/>
              </w:rPr>
            </w:pPr>
            <w:r w:rsidRPr="00032362">
              <w:rPr>
                <w:rFonts w:ascii="Arial" w:hAnsi="Arial" w:cs="Arial"/>
              </w:rPr>
              <w:t>System operacyjny z gwarantowanym wsparciem aktualizacyjnym uwzględniającym poprawki funkcjonalne oraz bezpieczeństwa i odporności systemu na zagrożenia. 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AAF61AA" w:rsidR="00F13F0F" w:rsidRPr="00E67EFF" w:rsidRDefault="000F2AD4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4254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1D5C564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3BEF283C" w:rsidR="00CD1C54" w:rsidRPr="00270EEE" w:rsidRDefault="00CD1C54" w:rsidP="00CD1C5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774E8" w14:textId="77777777" w:rsidR="00575650" w:rsidRDefault="00575650" w:rsidP="00C7451F">
      <w:r>
        <w:separator/>
      </w:r>
    </w:p>
  </w:endnote>
  <w:endnote w:type="continuationSeparator" w:id="0">
    <w:p w14:paraId="74AD219D" w14:textId="77777777" w:rsidR="00575650" w:rsidRDefault="00575650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32362">
      <w:rPr>
        <w:noProof/>
      </w:rPr>
      <w:t>4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032362">
      <w:rPr>
        <w:noProof/>
      </w:rPr>
      <w:t>4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C7207" w14:textId="77777777" w:rsidR="00575650" w:rsidRDefault="00575650" w:rsidP="00C7451F">
      <w:r>
        <w:separator/>
      </w:r>
    </w:p>
  </w:footnote>
  <w:footnote w:type="continuationSeparator" w:id="0">
    <w:p w14:paraId="10B369CB" w14:textId="77777777" w:rsidR="00575650" w:rsidRDefault="00575650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59F6"/>
    <w:rsid w:val="000215CA"/>
    <w:rsid w:val="0002633A"/>
    <w:rsid w:val="00032362"/>
    <w:rsid w:val="00036E05"/>
    <w:rsid w:val="00056425"/>
    <w:rsid w:val="00065A37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75650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08BD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A7440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F9FBE-56B8-495C-93D9-50F56B04D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728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Aleksandra ASB. Błauciak</cp:lastModifiedBy>
  <cp:revision>6</cp:revision>
  <cp:lastPrinted>2022-05-25T07:58:00Z</cp:lastPrinted>
  <dcterms:created xsi:type="dcterms:W3CDTF">2023-04-11T11:24:00Z</dcterms:created>
  <dcterms:modified xsi:type="dcterms:W3CDTF">2023-04-18T11:01:00Z</dcterms:modified>
</cp:coreProperties>
</file>