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3DD027DC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7B603A">
        <w:rPr>
          <w:rFonts w:cs="Arial"/>
        </w:rPr>
        <w:t>5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DC7D2A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5DA96F3A" w:rsidR="00CF03A4" w:rsidRPr="00E4254F" w:rsidRDefault="007B603A" w:rsidP="00433BC9">
      <w:pPr>
        <w:rPr>
          <w:b/>
        </w:rPr>
      </w:pPr>
      <w:r>
        <w:rPr>
          <w:rFonts w:ascii="Arial" w:hAnsi="Arial" w:cs="Arial"/>
          <w:b/>
          <w:sz w:val="24"/>
        </w:rPr>
        <w:t>System holterowski</w:t>
      </w:r>
      <w:r w:rsidR="00E23B91" w:rsidRPr="00E4254F">
        <w:rPr>
          <w:rFonts w:ascii="Arial" w:hAnsi="Arial" w:cs="Arial"/>
          <w:b/>
          <w:sz w:val="36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164698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B03CEC3" w:rsidR="00653A98" w:rsidRPr="00E64281" w:rsidRDefault="00A85EBE" w:rsidP="00A40EA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color w:val="000000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holter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holter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RR i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ergospirometrię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oraz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telekonsultację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badań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557089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372DC" w14:textId="352EB4F9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Platforma ma zapewniać możliwość archiwizacji badań holterowskich (EKG i ciśnienia) oraz testów </w:t>
            </w:r>
            <w:proofErr w:type="gramStart"/>
            <w:r w:rsidRPr="00E64281">
              <w:rPr>
                <w:rFonts w:ascii="Arial" w:hAnsi="Arial" w:cs="Arial"/>
              </w:rPr>
              <w:t>wysiłkowych  / wspólna</w:t>
            </w:r>
            <w:proofErr w:type="gramEnd"/>
            <w:r w:rsidRPr="00E64281">
              <w:rPr>
                <w:rFonts w:ascii="Arial" w:hAnsi="Arial" w:cs="Arial"/>
              </w:rPr>
              <w:t xml:space="preserve"> baza pacjentów dla wszystkich modułów diagnostycznych (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ciśnienia, spoczynkowe EKG, spirometria, próba wysiłkowa, </w:t>
            </w:r>
            <w:proofErr w:type="spellStart"/>
            <w:r w:rsidRPr="00E64281">
              <w:rPr>
                <w:rFonts w:ascii="Arial" w:hAnsi="Arial" w:cs="Arial"/>
              </w:rPr>
              <w:t>ergospirometria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A85EBE" w:rsidRPr="003300B2" w:rsidRDefault="00A85EBE" w:rsidP="00A85EBE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4D5456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BB5F4" w14:textId="76D4EE83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rozbudowy oprogramowania o moduł </w:t>
            </w:r>
            <w:proofErr w:type="spellStart"/>
            <w:r w:rsidRPr="00E64281">
              <w:rPr>
                <w:rFonts w:ascii="Arial" w:hAnsi="Arial" w:cs="Arial"/>
              </w:rPr>
              <w:t>telekonsultacji</w:t>
            </w:r>
            <w:proofErr w:type="spellEnd"/>
            <w:r w:rsidRPr="00E64281">
              <w:rPr>
                <w:rFonts w:ascii="Arial" w:hAnsi="Arial" w:cs="Arial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270A490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EC8C0" w14:textId="5EF08E04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3394F84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2B353" w14:textId="0357F8B5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edycji nazwy pliku raportu uwzględniająca datę urodzenia, imię, nazwisko, płeć, nr PESEL, czas i data wykonania badania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0E2C7E7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1CC38" w14:textId="34C2D92C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Współpraca z rejestratorami 7-kanałowymi, 12-kanałowymi i 3 kanałowymi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01C858D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DA7FD" w14:textId="030E5480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stosowania u dorosłych lub pediatrycznych pacjentów bez ograniczenia ze względu na wiek, płeć, wagę, wzrost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56B02D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C203D" w14:textId="1C4C16D1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stosowania u dzieci poniżej 10 kg wagi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707B9FB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39141" w14:textId="584CBEA1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Wielopoziomowa klasyfikacja </w:t>
            </w:r>
            <w:proofErr w:type="spellStart"/>
            <w:r w:rsidRPr="00E64281">
              <w:rPr>
                <w:rFonts w:ascii="Arial" w:hAnsi="Arial" w:cs="Arial"/>
              </w:rPr>
              <w:t>pobudzeń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6FC66FE9" w:rsidR="00CD1C5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highlight w:val="white"/>
              </w:rPr>
              <w:t>Możliwość wyłączenia z analizy dowolnego odprowadzenia- analiza tylko i wyłącznie z jednego odprowadzenia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214B24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Umożliwienie przeprowadzenie następujących analiz:</w:t>
            </w:r>
          </w:p>
          <w:p w14:paraId="1F4C6857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Analiza HRV w formie tabelarycznej</w:t>
            </w:r>
          </w:p>
          <w:p w14:paraId="514B974A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HRV trendy</w:t>
            </w:r>
          </w:p>
          <w:p w14:paraId="5BF7C8E0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Analiza ST w formie tabelarycznej</w:t>
            </w:r>
          </w:p>
          <w:p w14:paraId="4BE20ECB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 ST trendy</w:t>
            </w:r>
          </w:p>
          <w:p w14:paraId="3A5E5E49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-QT, </w:t>
            </w:r>
            <w:proofErr w:type="spellStart"/>
            <w:proofErr w:type="gramStart"/>
            <w:r w:rsidRPr="00E64281">
              <w:rPr>
                <w:rFonts w:ascii="Arial" w:hAnsi="Arial" w:cs="Arial"/>
              </w:rPr>
              <w:t>QTc</w:t>
            </w:r>
            <w:proofErr w:type="spellEnd"/>
            <w:r w:rsidRPr="00E64281">
              <w:rPr>
                <w:rFonts w:ascii="Arial" w:hAnsi="Arial" w:cs="Arial"/>
              </w:rPr>
              <w:t xml:space="preserve">  w</w:t>
            </w:r>
            <w:proofErr w:type="gramEnd"/>
            <w:r w:rsidRPr="00E64281">
              <w:rPr>
                <w:rFonts w:ascii="Arial" w:hAnsi="Arial" w:cs="Arial"/>
              </w:rPr>
              <w:t xml:space="preserve"> formie analizy tabelarycznej</w:t>
            </w:r>
          </w:p>
          <w:p w14:paraId="5153D682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QT, </w:t>
            </w:r>
            <w:proofErr w:type="spellStart"/>
            <w:r w:rsidRPr="00E64281">
              <w:rPr>
                <w:rFonts w:ascii="Arial" w:hAnsi="Arial" w:cs="Arial"/>
              </w:rPr>
              <w:t>QTc</w:t>
            </w:r>
            <w:proofErr w:type="spellEnd"/>
            <w:r w:rsidRPr="00E64281">
              <w:rPr>
                <w:rFonts w:ascii="Arial" w:hAnsi="Arial" w:cs="Arial"/>
              </w:rPr>
              <w:t xml:space="preserve"> trendy</w:t>
            </w:r>
          </w:p>
          <w:p w14:paraId="185917B7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Analiza </w:t>
            </w:r>
            <w:proofErr w:type="spellStart"/>
            <w:r w:rsidRPr="00E64281">
              <w:rPr>
                <w:rFonts w:ascii="Arial" w:hAnsi="Arial" w:cs="Arial"/>
              </w:rPr>
              <w:t>QTc</w:t>
            </w:r>
            <w:proofErr w:type="spellEnd"/>
            <w:r w:rsidRPr="00E64281">
              <w:rPr>
                <w:rFonts w:ascii="Arial" w:hAnsi="Arial" w:cs="Arial"/>
              </w:rPr>
              <w:t xml:space="preserve"> wg. </w:t>
            </w:r>
            <w:proofErr w:type="spellStart"/>
            <w:r w:rsidRPr="00E64281">
              <w:rPr>
                <w:rFonts w:ascii="Arial" w:hAnsi="Arial" w:cs="Arial"/>
              </w:rPr>
              <w:t>Bazett’a</w:t>
            </w:r>
            <w:proofErr w:type="spellEnd"/>
            <w:r w:rsidRPr="00E64281">
              <w:rPr>
                <w:rFonts w:ascii="Arial" w:hAnsi="Arial" w:cs="Arial"/>
              </w:rPr>
              <w:t xml:space="preserve">. </w:t>
            </w:r>
            <w:proofErr w:type="spellStart"/>
            <w:r w:rsidRPr="00E64281">
              <w:rPr>
                <w:rFonts w:ascii="Arial" w:hAnsi="Arial" w:cs="Arial"/>
              </w:rPr>
              <w:t>Hodges’a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Fridericia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Frimingham’a</w:t>
            </w:r>
            <w:proofErr w:type="spellEnd"/>
          </w:p>
          <w:p w14:paraId="2CEF7CD5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Wykresy QT/RR oraz QT/HR</w:t>
            </w:r>
          </w:p>
          <w:p w14:paraId="7A94B770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PQ w formie analizy tabelarycznej</w:t>
            </w:r>
          </w:p>
          <w:p w14:paraId="364E4F81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PQ trendy</w:t>
            </w:r>
          </w:p>
          <w:p w14:paraId="20984160" w14:textId="754CDF9A" w:rsidR="000F2AD4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Wykresy PQ/RR oraz PQ/HR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20E04270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Monitor aktywności pacjenta- graficzna zobrazowanie aktywność pacjenta-kolor różowy: pacjent aktywny fizycznie; kolor niebieski- pacjent w stanie spoczynku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11449F07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color w:val="000000"/>
              </w:rPr>
              <w:t xml:space="preserve">Obrazowanie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Waterfall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1A1BAFEE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Obrazowanie Relief- umożliwiający szybką detekcję migotania przedsionków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673D43B3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Obrazowanie </w:t>
            </w:r>
            <w:proofErr w:type="spellStart"/>
            <w:r w:rsidRPr="00E64281">
              <w:rPr>
                <w:rFonts w:ascii="Arial" w:hAnsi="Arial" w:cs="Arial"/>
              </w:rPr>
              <w:t>Poincaré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113AD576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Histogramy RR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2AD4" w:rsidRPr="00E64281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4195" w14:textId="055D70DC" w:rsidR="000F2AD4" w:rsidRPr="00E64281" w:rsidRDefault="00A85EBE" w:rsidP="00E4254F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 PSD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E64281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4AD00A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C1FE6" w14:textId="68572E5B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609704" w14:textId="63F48BE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Cyrkiel umożliwiający automatyczny i ręczny pomiar wartości: P, PQ, QRS, QT, RR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E53D6" w14:textId="31E5DB0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31B5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F77933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51B79" w14:textId="739A4B1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0BD73C" w14:textId="189F2DF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zmiany konfiguracji klasyfikacji dla m.in. rytmu: Bradykardii (z uwzględnieniem wieku pacjenta). Tachykardii (z uwzględnieniem wieku pacjenta): Rytmu zastępczego: RR: Rytmu nadkomorowego, </w:t>
            </w:r>
            <w:proofErr w:type="spellStart"/>
            <w:r w:rsidRPr="00E64281">
              <w:rPr>
                <w:rFonts w:ascii="Arial" w:hAnsi="Arial" w:cs="Arial"/>
              </w:rPr>
              <w:t>Bigieminii</w:t>
            </w:r>
            <w:proofErr w:type="spellEnd"/>
            <w:r w:rsidRPr="00E64281">
              <w:rPr>
                <w:rFonts w:ascii="Arial" w:hAnsi="Arial" w:cs="Arial"/>
              </w:rPr>
              <w:t xml:space="preserve">/trigeminii/ </w:t>
            </w:r>
            <w:proofErr w:type="spellStart"/>
            <w:r w:rsidRPr="00E64281">
              <w:rPr>
                <w:rFonts w:ascii="Arial" w:hAnsi="Arial" w:cs="Arial"/>
              </w:rPr>
              <w:t>quadrigeminii</w:t>
            </w:r>
            <w:proofErr w:type="spellEnd"/>
            <w:r w:rsidRPr="00E64281">
              <w:rPr>
                <w:rFonts w:ascii="Arial" w:hAnsi="Arial" w:cs="Arial"/>
              </w:rPr>
              <w:t xml:space="preserve"> </w:t>
            </w:r>
            <w:proofErr w:type="gramStart"/>
            <w:r w:rsidRPr="00E64281">
              <w:rPr>
                <w:rFonts w:ascii="Arial" w:hAnsi="Arial" w:cs="Arial"/>
              </w:rPr>
              <w:t xml:space="preserve">nadkomorowej,  </w:t>
            </w:r>
            <w:proofErr w:type="spellStart"/>
            <w:r w:rsidRPr="00E64281">
              <w:rPr>
                <w:rFonts w:ascii="Arial" w:hAnsi="Arial" w:cs="Arial"/>
              </w:rPr>
              <w:t>Bigieminii</w:t>
            </w:r>
            <w:proofErr w:type="spellEnd"/>
            <w:proofErr w:type="gramEnd"/>
            <w:r w:rsidRPr="00E64281">
              <w:rPr>
                <w:rFonts w:ascii="Arial" w:hAnsi="Arial" w:cs="Arial"/>
              </w:rPr>
              <w:t>/trigeminii/</w:t>
            </w:r>
            <w:proofErr w:type="spellStart"/>
            <w:r w:rsidRPr="00E64281">
              <w:rPr>
                <w:rFonts w:ascii="Arial" w:hAnsi="Arial" w:cs="Arial"/>
              </w:rPr>
              <w:t>quadrigeminii</w:t>
            </w:r>
            <w:proofErr w:type="spellEnd"/>
            <w:r w:rsidRPr="00E64281">
              <w:rPr>
                <w:rFonts w:ascii="Arial" w:hAnsi="Arial" w:cs="Arial"/>
              </w:rPr>
              <w:t xml:space="preserve"> komorowej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CF050" w14:textId="5A115EC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C0CE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6935D7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685340" w14:textId="013FE975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4E989D" w14:textId="01BA664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Wyświetlanie sygnału EKG w postaci wstęg, stronicowym i kaskady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9B20" w14:textId="676E0F6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8D72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F06DCB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DAC490" w14:textId="0BEBEC3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B395B6" w14:textId="3FB7BD7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Wyświetlenie sygnału EKG na bieżąco na monitorze komputera podczas przygotowania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3594F" w14:textId="04528A3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5FEA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97807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C3131A" w14:textId="74D1FB74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C07BF4" w14:textId="3AC591C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Komunikacja z komputerem poprzez kabel </w:t>
            </w:r>
            <w:proofErr w:type="spellStart"/>
            <w:r w:rsidRPr="00E64281">
              <w:rPr>
                <w:rFonts w:ascii="Arial" w:hAnsi="Arial" w:cs="Arial"/>
              </w:rPr>
              <w:t>miniUSB</w:t>
            </w:r>
            <w:proofErr w:type="spellEnd"/>
            <w:r w:rsidRPr="00E64281">
              <w:rPr>
                <w:rFonts w:ascii="Arial" w:hAnsi="Arial" w:cs="Arial"/>
              </w:rPr>
              <w:t xml:space="preserve"> z możliwością wyświetlenia zapisu EKG oraz poziomu szumów z każdego odprowadzenia na ekranie </w:t>
            </w:r>
            <w:proofErr w:type="gramStart"/>
            <w:r w:rsidRPr="00E64281">
              <w:rPr>
                <w:rFonts w:ascii="Arial" w:hAnsi="Arial" w:cs="Arial"/>
              </w:rPr>
              <w:t>komputera,  karty</w:t>
            </w:r>
            <w:proofErr w:type="gramEnd"/>
            <w:r w:rsidRPr="00E64281">
              <w:rPr>
                <w:rFonts w:ascii="Arial" w:hAnsi="Arial" w:cs="Arial"/>
              </w:rPr>
              <w:t xml:space="preserve"> SD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FF942" w14:textId="6D8DFE2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A4CF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DF83B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BEC95" w14:textId="36A8980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8FE660" w14:textId="3D4ABBE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Menu programu i raporty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5A6F9" w14:textId="7B5B2C2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37DD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78E42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17854" w14:textId="7CDDF32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B1E177" w14:textId="6E7B614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Zabezpieczenie dostępu do programu kluczem sprzętowym i hasłem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37FDA" w14:textId="73B8B67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C9E1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63E9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F73BF" w14:textId="69C6F7FC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B8155E" w14:textId="09CFF96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stworzenia nieograniczonej ilości kont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8CB8" w14:textId="103BFFC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B32F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80921A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651054" w14:textId="11247B75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06273" w14:textId="5E66389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D99E3" w14:textId="68CFDFA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5779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6895D0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3C034" w14:textId="3FA0E31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E15F7B" w14:textId="7730314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edycji nazwy pliku raportu uwzględniająca datę urodzenia, imię, nazwisko, płeć, nr PESEL, czas i data wykonania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8F4A9" w14:textId="09C35D7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EBE5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7DCA58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65D62" w14:textId="1A359E70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D95A75" w14:textId="0122357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Wyświetlenie trendów HR, RR oraz mierzonych wartości granicznych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01CE3" w14:textId="26E54B4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0F6E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948874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54D95" w14:textId="160BEC6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DE1296" w14:textId="4D5D708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Analiza czasowa podstawowych wartości badania względem godzin/dni/łącznie lub sen/aktywność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BECF1" w14:textId="4585298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DBB5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D777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4A6F6" w14:textId="627A053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5FD7D" w14:textId="7209606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zmiany szaty graficznej w programie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A813F" w14:textId="2097C26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D29C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A0D7B5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F327C2" w14:textId="7E26CCD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8F500" w14:textId="6CC5775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scalania szablonów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BCB54" w14:textId="79094AB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4368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B3FD0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29002" w14:textId="318E6233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B92D0" w14:textId="6E80FA2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usunięcia szumów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C1999" w14:textId="74837CB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EA29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8F48A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3E50B5" w14:textId="3E5A1A9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B0339" w14:textId="6508D1F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usunięcia wybranego pobudzenia lub grupy </w:t>
            </w:r>
            <w:proofErr w:type="spellStart"/>
            <w:r w:rsidRPr="00E64281">
              <w:rPr>
                <w:rFonts w:ascii="Arial" w:hAnsi="Arial" w:cs="Arial"/>
              </w:rPr>
              <w:t>pobudzeń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788E3" w14:textId="73550BB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B248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D40C2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936E4" w14:textId="21BBDBF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BCF06" w14:textId="1E6C45C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wprowadzenia oraz usunięcia rozrusznika serca przed rozpoczęciem monitorowania, przed wczytaniem badania, w trakcie analizy zapisu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1FF50" w14:textId="20AE659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C435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467736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8D6C9" w14:textId="3EF17D6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4899A" w14:textId="3ABCC01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Tabela arytmii uporządkowana względem ważności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FB5B5" w14:textId="5D7BEEB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AB5A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21C0A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B808A" w14:textId="469DF1C0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CF09D8" w14:textId="0A918CD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rozbudowy systemu holterowskiego o dodatkowe stanowisko pielęgniarskie pracujące w sieci lokalnej z ograniczonymi prawami analizy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989E5" w14:textId="7681469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EBFBA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12FA97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CFB057" w14:textId="34501E6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ACB4A6" w14:textId="1EC674A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automatycznego wstawienia zdefiniowanego szablonu diagnozy lekarza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B233D" w14:textId="587E92A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3BA5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EF93E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48" w14:textId="00AC26F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D7DDE" w14:textId="0C1F08C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pracy w środowisku lokalnym i sieciowym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2597C" w14:textId="0ACC211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FA77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080262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ADE5C" w14:textId="675FDD18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15300" w14:textId="1D9F654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Interaktywny histogram odstępów RR z możliwością usunięcia artefaktów.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A1046" w14:textId="541EAA8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F2F2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2BB87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9DB01" w14:textId="63B1DC3A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3957E" w14:textId="06FCF8C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Interaktywny histogram różnic pomiędzy dwoma sąsiednimi </w:t>
            </w:r>
            <w:proofErr w:type="spellStart"/>
            <w:r w:rsidRPr="00E64281">
              <w:rPr>
                <w:rFonts w:ascii="Arial" w:hAnsi="Arial" w:cs="Arial"/>
              </w:rPr>
              <w:t>pobudzeniami</w:t>
            </w:r>
            <w:proofErr w:type="spellEnd"/>
            <w:r w:rsidRPr="00E64281">
              <w:rPr>
                <w:rFonts w:ascii="Arial" w:hAnsi="Arial" w:cs="Arial"/>
              </w:rPr>
              <w:t>. Widok akceleracji/</w:t>
            </w:r>
            <w:proofErr w:type="spellStart"/>
            <w:r w:rsidRPr="00E64281">
              <w:rPr>
                <w:rFonts w:ascii="Arial" w:hAnsi="Arial" w:cs="Arial"/>
              </w:rPr>
              <w:t>deceleracji</w:t>
            </w:r>
            <w:proofErr w:type="spellEnd"/>
            <w:r w:rsidRPr="00E64281">
              <w:rPr>
                <w:rFonts w:ascii="Arial" w:hAnsi="Arial" w:cs="Arial"/>
              </w:rPr>
              <w:t xml:space="preserve"> pomiędzy </w:t>
            </w:r>
            <w:proofErr w:type="spellStart"/>
            <w:r w:rsidRPr="00E64281">
              <w:rPr>
                <w:rFonts w:ascii="Arial" w:hAnsi="Arial" w:cs="Arial"/>
              </w:rPr>
              <w:t>pobudzeniami</w:t>
            </w:r>
            <w:proofErr w:type="spellEnd"/>
            <w:r w:rsidRPr="00E64281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B04B2" w14:textId="3780CCD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01FA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8A914F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2C4B4E" w14:textId="395A81B3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1ACEC" w14:textId="31E00B8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Trendy oraz podział czasowy wzorów arytmii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3E5C6" w14:textId="633F3F1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2C98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2BA008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DDD05D" w14:textId="602E87B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8F37E8" w14:textId="7B265CA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E64281">
              <w:rPr>
                <w:rFonts w:ascii="Arial" w:hAnsi="Arial" w:cs="Arial"/>
              </w:rPr>
              <w:t>Tachogram</w:t>
            </w:r>
            <w:proofErr w:type="spellEnd"/>
            <w:r w:rsidRPr="00E64281">
              <w:rPr>
                <w:rFonts w:ascii="Arial" w:hAnsi="Arial" w:cs="Arial"/>
              </w:rPr>
              <w:t xml:space="preserve"> odstępów pomiędzy </w:t>
            </w:r>
            <w:proofErr w:type="spellStart"/>
            <w:r w:rsidRPr="00E64281">
              <w:rPr>
                <w:rFonts w:ascii="Arial" w:hAnsi="Arial" w:cs="Arial"/>
              </w:rPr>
              <w:t>pobudzeniami</w:t>
            </w:r>
            <w:proofErr w:type="spellEnd"/>
            <w:r w:rsidRPr="00E64281">
              <w:rPr>
                <w:rFonts w:ascii="Arial" w:hAnsi="Arial" w:cs="Arial"/>
              </w:rPr>
              <w:t xml:space="preserve"> w analizie HRV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09AFE" w14:textId="0C64B0F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6E8B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81AE85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C21AF" w14:textId="74187F1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50E65" w14:textId="09BE72F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Analiza czasowa wartości HRV w podziale na godziny/dni/łącznie lub sen/czuwanie pacjenta.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5E7AB" w14:textId="0DE602D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5870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E8FE0F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6A61E6" w14:textId="6ACFB35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A6CE6" w14:textId="6A4DACB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Podgląd do wartości granicznych ST w formie tabelarycznej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0A42D" w14:textId="4C07EFC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7060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7415B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75D404" w14:textId="3D20470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36AA0" w14:textId="40E80F1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Łączny czas trwania odcinka ST ponad, poniżej i w limicie dla każdego odprowadzenia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E7FC6" w14:textId="6785D6C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8AE5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31D3B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20635" w14:textId="1A52C95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508E6" w14:textId="2198F0E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Analiza czasowa wartości ST w podziale na godziny/dni/łącznie lub sen/czuwanie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3641A" w14:textId="148D0F9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41FB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3664E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18F0BB" w14:textId="7501EB1C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7EAAF" w14:textId="035EA33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 oraz podział czasu na podstawowe wartości badania/zdarzenia.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3109F" w14:textId="029D084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16B1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E5DE57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F60C0" w14:textId="65A5845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BF92C6" w14:textId="254E8FE2" w:rsidR="00E64281" w:rsidRPr="009661D2" w:rsidRDefault="009661D2" w:rsidP="00E64281">
            <w:pPr>
              <w:spacing w:before="20" w:after="20"/>
              <w:rPr>
                <w:rFonts w:ascii="Arial" w:hAnsi="Arial" w:cs="Arial"/>
              </w:rPr>
            </w:pPr>
            <w:r w:rsidRPr="009661D2">
              <w:rPr>
                <w:rFonts w:ascii="Arial" w:hAnsi="Arial" w:cs="Arial"/>
                <w:color w:val="000000" w:themeColor="text1"/>
              </w:rPr>
              <w:t>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E746B" w14:textId="5D524FA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5197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D1947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3BFF99" w14:textId="19D2B82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95584" w14:textId="09F742DE" w:rsidR="00E64281" w:rsidRPr="009661D2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9661D2">
              <w:rPr>
                <w:rFonts w:ascii="Arial" w:hAnsi="Arial" w:cs="Arial"/>
              </w:rPr>
              <w:t xml:space="preserve">System logów monitorujący działania w oprogramowaniu takie jak: logowanie, kasowanie danych, zmiany w opisach etc.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286FD" w14:textId="39C6695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1702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0C75CE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1D81B" w14:textId="43EE7825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CC44EB" w14:textId="4A4A35BE" w:rsidR="00E64281" w:rsidRPr="009661D2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9661D2">
              <w:rPr>
                <w:rFonts w:ascii="Arial" w:hAnsi="Arial" w:cs="Arial"/>
              </w:rPr>
              <w:t xml:space="preserve">Oprogramowanie stanowi jeden z modułów platformy medycznej, która zawiera </w:t>
            </w:r>
            <w:proofErr w:type="spellStart"/>
            <w:r w:rsidRPr="009661D2">
              <w:rPr>
                <w:rFonts w:ascii="Arial" w:hAnsi="Arial" w:cs="Arial"/>
              </w:rPr>
              <w:t>holter</w:t>
            </w:r>
            <w:proofErr w:type="spellEnd"/>
            <w:r w:rsidRPr="009661D2">
              <w:rPr>
                <w:rFonts w:ascii="Arial" w:hAnsi="Arial" w:cs="Arial"/>
              </w:rPr>
              <w:t xml:space="preserve"> EKG, </w:t>
            </w:r>
            <w:proofErr w:type="spellStart"/>
            <w:r w:rsidRPr="009661D2">
              <w:rPr>
                <w:rFonts w:ascii="Arial" w:hAnsi="Arial" w:cs="Arial"/>
              </w:rPr>
              <w:t>holter</w:t>
            </w:r>
            <w:proofErr w:type="spellEnd"/>
            <w:r w:rsidRPr="009661D2">
              <w:rPr>
                <w:rFonts w:ascii="Arial" w:hAnsi="Arial" w:cs="Arial"/>
              </w:rPr>
              <w:t xml:space="preserve"> ciśnieniowy, próbę wysiłkową, komputerowe EKG, </w:t>
            </w:r>
            <w:proofErr w:type="spellStart"/>
            <w:r w:rsidRPr="009661D2">
              <w:rPr>
                <w:rFonts w:ascii="Arial" w:hAnsi="Arial" w:cs="Arial"/>
              </w:rPr>
              <w:t>ergospirometrię</w:t>
            </w:r>
            <w:proofErr w:type="spellEnd"/>
            <w:r w:rsidRPr="009661D2">
              <w:rPr>
                <w:rFonts w:ascii="Arial" w:hAnsi="Arial" w:cs="Arial"/>
              </w:rPr>
              <w:t xml:space="preserve"> i komputerową spirometrię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CE5A7" w14:textId="0BC373B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3224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E0B32C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DF699C" w14:textId="2E83F91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E35A32" w14:textId="7E33BF85" w:rsidR="00E64281" w:rsidRPr="009661D2" w:rsidRDefault="009661D2" w:rsidP="00E64281">
            <w:pPr>
              <w:spacing w:before="20" w:after="20"/>
              <w:rPr>
                <w:rFonts w:ascii="Arial" w:hAnsi="Arial" w:cs="Arial"/>
              </w:rPr>
            </w:pPr>
            <w:r w:rsidRPr="009661D2">
              <w:rPr>
                <w:rFonts w:ascii="Arial" w:hAnsi="Arial" w:cs="Arial"/>
              </w:rPr>
              <w:t>Stacja robocza z monitorem i drukarką. System operacyjny z gwarantowanym wsparciem aktualizacyjnym uwzględniającym poprawki funkcjonalne oraz bezpieczeństwa i odporności systemu na zagrożenia.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7DF71" w14:textId="643AEFC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E37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C7288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F185B9" w14:textId="0EC56888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A3FEF1" w14:textId="365EBD0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Rejestrator EKG – 10 </w:t>
            </w:r>
            <w:proofErr w:type="spellStart"/>
            <w:r w:rsidRPr="00E64281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978639B" w14:textId="440E476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A91F50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9D5C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AF3A7" w14:textId="4647E2A7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20E1C" w14:textId="27E470E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Rejestrator 3, 7, 12-kanałowy (stosownie od ustawień i rozmieszczenia elektrod)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403BE" w14:textId="72D6935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530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075E7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9233A" w14:textId="4ECEF1D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974F0" w14:textId="01CB050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Zapis danych w trybie 3 i 7 kanałowym z 5 elektrod i 12-kanałowym z 10 elektrod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7E140" w14:textId="2CDF1E5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9015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66CD8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4DE29C" w14:textId="677DE5A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D8DEE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Rejestrowane odprowadzenia: </w:t>
            </w:r>
          </w:p>
          <w:p w14:paraId="54DEEBC2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- 3 odprowadzenia: mV1, mV3, mV5</w:t>
            </w:r>
          </w:p>
          <w:p w14:paraId="4994396F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- 7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 xml:space="preserve"> I, II, III, </w:t>
            </w:r>
            <w:proofErr w:type="spellStart"/>
            <w:r w:rsidRPr="00E64281">
              <w:rPr>
                <w:rFonts w:ascii="Arial" w:hAnsi="Arial" w:cs="Arial"/>
              </w:rPr>
              <w:t>aVR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aVL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aVF</w:t>
            </w:r>
            <w:proofErr w:type="spellEnd"/>
            <w:r w:rsidRPr="00E64281">
              <w:rPr>
                <w:rFonts w:ascii="Arial" w:hAnsi="Arial" w:cs="Arial"/>
              </w:rPr>
              <w:t>, V1</w:t>
            </w:r>
          </w:p>
          <w:p w14:paraId="7DFB382F" w14:textId="55900AB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- 12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 xml:space="preserve">: I, II, III, </w:t>
            </w:r>
            <w:proofErr w:type="spellStart"/>
            <w:r w:rsidRPr="00E64281">
              <w:rPr>
                <w:rFonts w:ascii="Arial" w:hAnsi="Arial" w:cs="Arial"/>
              </w:rPr>
              <w:t>aVR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aVL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aVF</w:t>
            </w:r>
            <w:proofErr w:type="spellEnd"/>
            <w:r w:rsidRPr="00E64281">
              <w:rPr>
                <w:rFonts w:ascii="Arial" w:hAnsi="Arial" w:cs="Arial"/>
              </w:rPr>
              <w:t>, V1, V2, V3, V4, V5, V6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76826" w14:textId="069AB56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3441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D359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3455B8" w14:textId="63E15D3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94E21" w14:textId="2CF62B0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Klawiatura: Mikroprzełączniki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74378" w14:textId="782E488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4399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8139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2E3DF" w14:textId="57C1DD5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C9F28" w14:textId="7ADE612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Sprawdzanie niepodłączonych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27D66" w14:textId="22A10C2E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190E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22B4F8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73263" w14:textId="43566FE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4CF03" w14:textId="4041B6F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Minimum dwa sposoby weryfikacji poprawności podłączenia elektrod na ekranie rejestratora- wykres słupkowy zakłóceń, prezentacja wstęgi EKG z każdego odprowadzenia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69821" w14:textId="175D0FE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7155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846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5FDA1" w14:textId="661014C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00C64" w14:textId="3414D23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Czas </w:t>
            </w:r>
            <w:proofErr w:type="gramStart"/>
            <w:r w:rsidRPr="00E64281">
              <w:rPr>
                <w:rFonts w:ascii="Arial" w:hAnsi="Arial" w:cs="Arial"/>
              </w:rPr>
              <w:t xml:space="preserve">zapisu : 12 </w:t>
            </w:r>
            <w:proofErr w:type="gramEnd"/>
            <w:r w:rsidRPr="00E64281">
              <w:rPr>
                <w:rFonts w:ascii="Arial" w:hAnsi="Arial" w:cs="Arial"/>
              </w:rPr>
              <w:t>godzin, 24 godziny, 48 godzin, 7 dni i nieograniczony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81865" w14:textId="6838374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99C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7E980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DADE5" w14:textId="11FA466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50441" w14:textId="6546193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Długość rejestracji: 200 – 900 MB przez 24h (zależny od sygnału I liczby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1831" w14:textId="4FACC21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9DCD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41484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4167A" w14:textId="496AA52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F3F1B" w14:textId="4D430B4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Czujnik aktywności fizycznej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4C127" w14:textId="319F6B9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2E6E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DCA59D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1CD866" w14:textId="1B4F49BA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68EFC" w14:textId="2014A5F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Wyświetlacz LCD </w:t>
            </w:r>
            <w:proofErr w:type="gramStart"/>
            <w:r w:rsidRPr="00E64281">
              <w:rPr>
                <w:rFonts w:ascii="Arial" w:hAnsi="Arial" w:cs="Arial"/>
              </w:rPr>
              <w:t>do  2,1” o</w:t>
            </w:r>
            <w:proofErr w:type="gramEnd"/>
            <w:r w:rsidRPr="00E64281">
              <w:rPr>
                <w:rFonts w:ascii="Arial" w:hAnsi="Arial" w:cs="Arial"/>
              </w:rPr>
              <w:t xml:space="preserve"> rozdzielczości 128x64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8096D" w14:textId="4BEE406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E771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A886867" w14:textId="77777777" w:rsidTr="0060347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A85B" w14:textId="4BCC15A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D7521" w14:textId="65EBE094" w:rsid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Waga rejestratora max. </w:t>
            </w:r>
            <w:r w:rsidR="00603473">
              <w:rPr>
                <w:rFonts w:ascii="Arial" w:hAnsi="Arial" w:cs="Arial"/>
              </w:rPr>
              <w:t>15</w:t>
            </w:r>
            <w:r w:rsidRPr="00E64281">
              <w:rPr>
                <w:rFonts w:ascii="Arial" w:hAnsi="Arial" w:cs="Arial"/>
              </w:rPr>
              <w:t>0g</w:t>
            </w:r>
            <w:r w:rsidR="00603473">
              <w:rPr>
                <w:rFonts w:ascii="Arial" w:hAnsi="Arial" w:cs="Arial"/>
              </w:rPr>
              <w:t xml:space="preserve"> (bez baterii)</w:t>
            </w:r>
          </w:p>
          <w:p w14:paraId="68D35CA3" w14:textId="3A8C8CB1" w:rsidR="00603473" w:rsidRPr="00603473" w:rsidRDefault="00603473" w:rsidP="00603473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13D0D6B6" w14:textId="3B0E9EA2" w:rsidR="00603473" w:rsidRDefault="00603473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max</w:t>
            </w:r>
            <w:proofErr w:type="gramEnd"/>
            <w:r>
              <w:rPr>
                <w:rFonts w:ascii="Arial" w:hAnsi="Arial" w:cs="Arial"/>
              </w:rPr>
              <w:t>. 150g – 0 pkt</w:t>
            </w:r>
          </w:p>
          <w:p w14:paraId="50355AC7" w14:textId="26EBC0A0" w:rsidR="00603473" w:rsidRDefault="00017B08" w:rsidP="00E6428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149-</w:t>
            </w:r>
            <w:r w:rsidR="00603473">
              <w:rPr>
                <w:rFonts w:ascii="Arial" w:hAnsi="Arial" w:cs="Arial"/>
              </w:rPr>
              <w:t>130g – 5 pkt</w:t>
            </w:r>
          </w:p>
          <w:p w14:paraId="37C25731" w14:textId="3D498C2C" w:rsidR="00603473" w:rsidRPr="00E64281" w:rsidRDefault="00017B08" w:rsidP="00E6428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129-</w:t>
            </w:r>
            <w:r w:rsidR="00603473">
              <w:rPr>
                <w:rFonts w:ascii="Arial" w:hAnsi="Arial" w:cs="Arial"/>
              </w:rPr>
              <w:t>110g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597CC1E" w14:textId="0E29F8D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B7E622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06A63C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744937" w14:textId="29E8692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993FA" w14:textId="2724FBF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Wymiary rejestratora: max. 105 x 65 x 24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EC539" w14:textId="7B3B9A1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0E8A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7EB66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AA97C1" w14:textId="6AFB0DC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CBAE1" w14:textId="0C790E5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Długość kabla pacjenta w zależności od odprowadzenia: min. 40 max. 90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A1592" w14:textId="3892F2E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A2EA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413397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79EAA" w14:textId="3C4D0D6C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EC1B1" w14:textId="4B89338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Transmisja danych za pomocą </w:t>
            </w:r>
            <w:proofErr w:type="spellStart"/>
            <w:r w:rsidRPr="00E64281">
              <w:rPr>
                <w:rFonts w:ascii="Arial" w:hAnsi="Arial" w:cs="Arial"/>
              </w:rPr>
              <w:t>USB,</w:t>
            </w:r>
            <w:proofErr w:type="gramStart"/>
            <w:r w:rsidRPr="00E64281">
              <w:rPr>
                <w:rFonts w:ascii="Arial" w:hAnsi="Arial" w:cs="Arial"/>
              </w:rPr>
              <w:t>z</w:t>
            </w:r>
            <w:proofErr w:type="spellEnd"/>
            <w:r w:rsidRPr="00E64281">
              <w:rPr>
                <w:rFonts w:ascii="Arial" w:hAnsi="Arial" w:cs="Arial"/>
              </w:rPr>
              <w:t xml:space="preserve">  możliwością</w:t>
            </w:r>
            <w:proofErr w:type="gramEnd"/>
            <w:r w:rsidRPr="00E64281">
              <w:rPr>
                <w:rFonts w:ascii="Arial" w:hAnsi="Arial" w:cs="Arial"/>
              </w:rPr>
              <w:t xml:space="preserve"> wyświetlania zapisu EKG oraz poziomu szumów z każdego odprowadzenia na ekranie komputera,   Karta SD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9664A" w14:textId="787CF7F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5E73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1FA17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63CCE" w14:textId="7308B8A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59E4" w14:textId="6D87298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włączenie rejestratora po 20 min. od włożenia baterii bez wprowadzania danych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05C5D" w14:textId="6D4157C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4422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AF314B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A1450" w14:textId="309FF4D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9E999" w14:textId="08B6449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edycji parametrów badania z poziomu rejestratora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376B1" w14:textId="7ED07AB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D0B3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DA80A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0EED0" w14:textId="0381D69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68EA8" w14:textId="44C6BAB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Częstotliwość próbkowania 8 x 2000Hz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BAEDA" w14:textId="1F0115E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FC9B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91785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2B64D" w14:textId="2711646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86ABB" w14:textId="4D17D5E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Rozdzielczości  przetwornika</w:t>
            </w:r>
            <w:proofErr w:type="gramEnd"/>
            <w:r w:rsidRPr="00E64281">
              <w:rPr>
                <w:rFonts w:ascii="Arial" w:hAnsi="Arial" w:cs="Arial"/>
              </w:rPr>
              <w:t xml:space="preserve"> AD przy rejestracji 24 bity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38212" w14:textId="07B1FAC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1A30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AA091B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AD896" w14:textId="614664B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39D34" w14:textId="22DB426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Funkcja wykrywania rozrusznika 100us przy próbkowaniu min. 40000Hz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29BE5" w14:textId="51EECFE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8F6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1848B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D59B30" w14:textId="6492A66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F5BFF" w14:textId="54C02E2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Zapis danych na karcie pamięci typu SD do 2 GB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9447D" w14:textId="51A9C2EE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55D2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1ADE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88798" w14:textId="6905D8A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699C7" w14:textId="5E9E95D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Detekcja pracy stymulatora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62CAD" w14:textId="78A7F64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CCA5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542219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18A65D" w14:textId="20D67B4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31D79" w14:textId="11B2B29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zdarzeń pacjenta wraz z zapisem głosowym (wbudowany mikrofon), długość nagrania 10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E5CB5" w14:textId="5EA00F7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77CF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A9531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8E5F9" w14:textId="5F445EC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66C4" w14:textId="59FC9DB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Zakres częstotliwości (wyłączone filtry cyfrowe): 0,049 </w:t>
            </w:r>
            <w:proofErr w:type="spellStart"/>
            <w:r w:rsidRPr="00E64281">
              <w:rPr>
                <w:rFonts w:ascii="Arial" w:hAnsi="Arial" w:cs="Arial"/>
              </w:rPr>
              <w:t>Hz</w:t>
            </w:r>
            <w:proofErr w:type="spellEnd"/>
            <w:r w:rsidRPr="00E64281">
              <w:rPr>
                <w:rFonts w:ascii="Arial" w:hAnsi="Arial" w:cs="Arial"/>
              </w:rPr>
              <w:t xml:space="preserve"> – 220 </w:t>
            </w:r>
            <w:proofErr w:type="spellStart"/>
            <w:r w:rsidRPr="00E64281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2107F" w14:textId="3D7ECE1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FA0D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6F3597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C5AB" w14:textId="5CF41E0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EFBD4" w14:textId="37BB334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Rozdzielczość przetwornika AD przy rejestracji głosu: 10 bitów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FAB2A" w14:textId="44B5B54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6381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550E8B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2C49F" w14:textId="1C2FEAE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E0B7D" w14:textId="11A0DF1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Impedancja wejściowa: &gt; 20 MΩ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B7A7A" w14:textId="09F84BF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6596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1ACCD6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E0D12" w14:textId="7554426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82D54" w14:textId="59A8B4D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Wskaźnik niskiej baterii: sygnał dźwiękowy i komunikat na wyświetlaczu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FB56C" w14:textId="1587478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FDC2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86613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FF6A9" w14:textId="3C84BED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6A157" w14:textId="3041742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Współczynnik tłumienia CMR (z filtrem cyfrowym): &gt; 100 </w:t>
            </w:r>
            <w:proofErr w:type="spellStart"/>
            <w:r w:rsidRPr="00E64281">
              <w:rPr>
                <w:rFonts w:ascii="Arial" w:hAnsi="Arial" w:cs="Arial"/>
              </w:rPr>
              <w:t>dB</w:t>
            </w:r>
            <w:proofErr w:type="spellEnd"/>
            <w:r w:rsidRPr="00E64281">
              <w:rPr>
                <w:rFonts w:ascii="Arial" w:hAnsi="Arial" w:cs="Arial"/>
              </w:rPr>
              <w:t xml:space="preserve"> (&gt; 115 </w:t>
            </w:r>
            <w:proofErr w:type="spellStart"/>
            <w:r w:rsidRPr="00E64281">
              <w:rPr>
                <w:rFonts w:ascii="Arial" w:hAnsi="Arial" w:cs="Arial"/>
              </w:rPr>
              <w:t>dB</w:t>
            </w:r>
            <w:proofErr w:type="spellEnd"/>
            <w:proofErr w:type="gramStart"/>
            <w:r w:rsidRPr="00E64281">
              <w:rPr>
                <w:rFonts w:ascii="Arial" w:hAnsi="Arial" w:cs="Arial"/>
              </w:rPr>
              <w:t>)-dla</w:t>
            </w:r>
            <w:proofErr w:type="gramEnd"/>
            <w:r w:rsidRPr="00E64281">
              <w:rPr>
                <w:rFonts w:ascii="Arial" w:hAnsi="Arial" w:cs="Arial"/>
              </w:rPr>
              <w:t xml:space="preserve"> kabla 5 odprowadzeniowego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84877" w14:textId="01CEF49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90F07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70BBE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732ACC" w14:textId="4B99176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D25E" w14:textId="310DFC0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włączenia/wyłączenia dźwięku </w:t>
            </w:r>
            <w:proofErr w:type="gramStart"/>
            <w:r w:rsidRPr="00E64281">
              <w:rPr>
                <w:rFonts w:ascii="Arial" w:hAnsi="Arial" w:cs="Arial"/>
              </w:rPr>
              <w:t>klawiszy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C1619" w14:textId="7B8AC8D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88E8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AB0929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7A016C" w14:textId="4B232B6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570C9" w14:textId="5A2DCF8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Zasilanie za pomocą 2 baterii lub akumulatorów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4C63B" w14:textId="16485EA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59EF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CDA3E4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43CED0" w14:textId="1F44BA4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1E43D" w14:textId="57196D8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Dodatkowe, wewnętrzne zasilanie do podtrzymywania zapisu w trakcie wymiany baterii/akumulatorów.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E00E7" w14:textId="7163855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58AC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3045D9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276C4" w14:textId="2AAA0D0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3371C" w14:textId="46E54D3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Obudowa z PC-ABS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61B51" w14:textId="11FED9D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2CCB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379DAD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01D9E" w14:textId="255EF61A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D0C92" w14:textId="4DB8077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Rejestrator ciśnieniowy – 6 </w:t>
            </w:r>
            <w:proofErr w:type="spellStart"/>
            <w:r w:rsidRPr="00E64281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5D7EC2C" w14:textId="78F8879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78C112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84B96B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409223" w14:textId="58C3A9D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32A0C" w14:textId="00501E7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RR i </w:t>
            </w:r>
            <w:proofErr w:type="spellStart"/>
            <w:r w:rsidRPr="00E64281">
              <w:rPr>
                <w:rFonts w:ascii="Arial" w:hAnsi="Arial" w:cs="Arial"/>
              </w:rPr>
              <w:t>ergospirometrię</w:t>
            </w:r>
            <w:proofErr w:type="spellEnd"/>
            <w:r w:rsidRPr="00E64281">
              <w:rPr>
                <w:rFonts w:ascii="Arial" w:hAnsi="Arial" w:cs="Arial"/>
              </w:rPr>
              <w:t xml:space="preserve"> oraz </w:t>
            </w:r>
            <w:proofErr w:type="spellStart"/>
            <w:r w:rsidRPr="00E64281">
              <w:rPr>
                <w:rFonts w:ascii="Arial" w:hAnsi="Arial" w:cs="Arial"/>
              </w:rPr>
              <w:t>telekonsultację</w:t>
            </w:r>
            <w:proofErr w:type="spellEnd"/>
            <w:r w:rsidRPr="00E64281">
              <w:rPr>
                <w:rFonts w:ascii="Arial" w:hAnsi="Arial" w:cs="Arial"/>
              </w:rPr>
              <w:t xml:space="preserve"> badań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0E666" w14:textId="71768E4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3C14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6C87B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4C4DAA" w14:textId="6556F86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C3E0F" w14:textId="65A82F5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Platforma ma zapewniać możliwość archiwizacji badań holterowskich (EKG i ciśnienia) oraz testów </w:t>
            </w:r>
            <w:proofErr w:type="gramStart"/>
            <w:r w:rsidRPr="00E64281">
              <w:rPr>
                <w:rFonts w:ascii="Arial" w:hAnsi="Arial" w:cs="Arial"/>
              </w:rPr>
              <w:t>wysiłkowych  / wspólna</w:t>
            </w:r>
            <w:proofErr w:type="gramEnd"/>
            <w:r w:rsidRPr="00E64281">
              <w:rPr>
                <w:rFonts w:ascii="Arial" w:hAnsi="Arial" w:cs="Arial"/>
              </w:rPr>
              <w:t xml:space="preserve"> baza pacjentów dla wszystkich modułów diagnostycznych (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ciśnienia, spoczynkowe EKG, spirometria, próba wysiłkowa, </w:t>
            </w:r>
            <w:proofErr w:type="spellStart"/>
            <w:r w:rsidRPr="00E64281">
              <w:rPr>
                <w:rFonts w:ascii="Arial" w:hAnsi="Arial" w:cs="Arial"/>
              </w:rPr>
              <w:t>ergospirometria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5B458" w14:textId="6C3E609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4673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2024D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C47B61" w14:textId="5483EE0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BE2B8D" w14:textId="1B2CB52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rozbudowy oprogramowania o moduł </w:t>
            </w:r>
            <w:proofErr w:type="spellStart"/>
            <w:r w:rsidRPr="00E64281">
              <w:rPr>
                <w:rFonts w:ascii="Arial" w:hAnsi="Arial" w:cs="Arial"/>
              </w:rPr>
              <w:t>telekonsultacji</w:t>
            </w:r>
            <w:proofErr w:type="spellEnd"/>
            <w:r w:rsidRPr="00E64281">
              <w:rPr>
                <w:rFonts w:ascii="Arial" w:hAnsi="Arial" w:cs="Arial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9AF0A" w14:textId="300D40E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D054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1FB1A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950DC7" w14:textId="644EF98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3E72D7" w14:textId="00EE004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A35C" w14:textId="077EA32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FC08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7596E1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BE78" w14:textId="44C877D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5C448" w14:textId="1D64E19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edycji nazwy pliku raportu uwzględniająca datę urodzenia, imię, nazwisko, płeć, nr PESEL, czas i data wykonania badania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CAF5" w14:textId="2044BC9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1F9D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EF5A49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C5984" w14:textId="59AADA0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A31644" w14:textId="107199A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Metoda pomiaru oscylometryczna, krokowe wypuszczanie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9E52D" w14:textId="0804E9D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9CB3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8B0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6E631" w14:textId="0A7B5E1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69B36D" w14:textId="5771801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Pomiar ciśnienia skurczowego i rozkurczowego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53D54" w14:textId="3F8CB5C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EAC7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F1878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5BE5C9" w14:textId="39D4810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B5385" w14:textId="266B0B5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Czas ciągłego zapisu min.51 godz.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FE6C4" w14:textId="14265BC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4B1B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F9EC1B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278CF" w14:textId="2865BA2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17816" w14:textId="5C3E712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Okres rejestracji ciśnienia krwi: 24, 27, 48, 51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8CA7E" w14:textId="1E9AA10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D303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C22AE32" w14:textId="77777777" w:rsidTr="0060347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0A2F8" w14:textId="61A2A21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C1BF9D" w14:textId="51715600" w:rsid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Ilość pomiarów przy naładowanych akumulatorach: </w:t>
            </w:r>
            <w:r w:rsidR="00603473">
              <w:rPr>
                <w:rFonts w:ascii="Arial" w:hAnsi="Arial" w:cs="Arial"/>
              </w:rPr>
              <w:t xml:space="preserve">min. </w:t>
            </w:r>
            <w:r w:rsidRPr="00E64281">
              <w:rPr>
                <w:rFonts w:ascii="Arial" w:hAnsi="Arial" w:cs="Arial"/>
              </w:rPr>
              <w:t>2</w:t>
            </w:r>
            <w:r w:rsidR="00603473">
              <w:rPr>
                <w:rFonts w:ascii="Arial" w:hAnsi="Arial" w:cs="Arial"/>
              </w:rPr>
              <w:t>0</w:t>
            </w:r>
            <w:r w:rsidRPr="00E64281">
              <w:rPr>
                <w:rFonts w:ascii="Arial" w:hAnsi="Arial" w:cs="Arial"/>
              </w:rPr>
              <w:t>0 pomiarów</w:t>
            </w:r>
          </w:p>
          <w:p w14:paraId="03FD1239" w14:textId="7CAD0765" w:rsidR="00603473" w:rsidRPr="00603473" w:rsidRDefault="00603473" w:rsidP="00E64281">
            <w:pPr>
              <w:spacing w:before="20" w:after="20"/>
              <w:rPr>
                <w:rFonts w:ascii="Arial" w:hAnsi="Arial" w:cs="Arial"/>
                <w:u w:val="single"/>
              </w:rPr>
            </w:pPr>
            <w:r w:rsidRPr="00603473">
              <w:rPr>
                <w:rFonts w:ascii="Arial" w:hAnsi="Arial" w:cs="Arial"/>
                <w:u w:val="single"/>
              </w:rPr>
              <w:t>Zasady oceny punktowej:</w:t>
            </w:r>
          </w:p>
          <w:p w14:paraId="1EB0CE7B" w14:textId="00100939" w:rsidR="00603473" w:rsidRDefault="00603473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min</w:t>
            </w:r>
            <w:proofErr w:type="gramEnd"/>
            <w:r>
              <w:rPr>
                <w:rFonts w:ascii="Arial" w:hAnsi="Arial" w:cs="Arial"/>
              </w:rPr>
              <w:t xml:space="preserve">. 200 – 0 pkt </w:t>
            </w:r>
          </w:p>
          <w:p w14:paraId="015C30F0" w14:textId="7610C81E" w:rsidR="00603473" w:rsidRDefault="00603473" w:rsidP="00E6428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201-249 – 5 pkt</w:t>
            </w:r>
          </w:p>
          <w:p w14:paraId="7CDA1CFB" w14:textId="551D78ED" w:rsidR="00603473" w:rsidRDefault="00603473" w:rsidP="00E6428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250 i powyżej – 10 pkt </w:t>
            </w:r>
          </w:p>
          <w:p w14:paraId="4408DB2A" w14:textId="7CD4F695" w:rsidR="00603473" w:rsidRPr="00E64281" w:rsidRDefault="00603473" w:rsidP="00E64281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2CCA749" w14:textId="2D205FF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03A6AD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4AEDE3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DE627" w14:textId="5696D39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532F3A" w14:textId="148BE48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Pojemność pamięci: min. 600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77B5E" w14:textId="4E0D3E3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4A0E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CBCA8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A2E63F" w14:textId="6F548EB8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67F19A" w14:textId="04EA125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Czas trwania monitorowania: Poranek, dzień, noc, okresy specjalne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C7E4E" w14:textId="6D18E7D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65C9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4912EF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CF4368" w14:textId="19F4197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59E21E" w14:textId="62FF0E1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dodania pomiaru na żądanie z uwzględnianiem daty i godziny z </w:t>
            </w:r>
            <w:proofErr w:type="gramStart"/>
            <w:r w:rsidRPr="00E64281">
              <w:rPr>
                <w:rFonts w:ascii="Arial" w:hAnsi="Arial" w:cs="Arial"/>
              </w:rPr>
              <w:t>dokładnością co</w:t>
            </w:r>
            <w:proofErr w:type="gramEnd"/>
            <w:r w:rsidRPr="00E64281">
              <w:rPr>
                <w:rFonts w:ascii="Arial" w:hAnsi="Arial" w:cs="Arial"/>
              </w:rPr>
              <w:t xml:space="preserve"> do minuty.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483F8" w14:textId="6F83532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7B0A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2019A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041FD7" w14:textId="44819E0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656E5" w14:textId="3C5C383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ustawienia min. 4 okresów pomiaru tj. dzień, noc, poranek oraz okres specjalny z możliwością określenia początku i końca okresu pomiaru z </w:t>
            </w:r>
            <w:proofErr w:type="gramStart"/>
            <w:r w:rsidRPr="00E64281">
              <w:rPr>
                <w:rFonts w:ascii="Arial" w:hAnsi="Arial" w:cs="Arial"/>
              </w:rPr>
              <w:t>dokładnością co</w:t>
            </w:r>
            <w:proofErr w:type="gramEnd"/>
            <w:r w:rsidRPr="00E64281">
              <w:rPr>
                <w:rFonts w:ascii="Arial" w:hAnsi="Arial" w:cs="Arial"/>
              </w:rPr>
              <w:t xml:space="preserve"> do minuty.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05639" w14:textId="1C1B2CE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8AA0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E77C1E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1B1EA0" w14:textId="3B9779E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729B19" w14:textId="3596D7E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Zakres pomiaru ciśnienia krwi</w:t>
            </w:r>
            <w:r w:rsidRPr="00E64281">
              <w:rPr>
                <w:rFonts w:ascii="Arial" w:hAnsi="Arial" w:cs="Arial"/>
              </w:rPr>
              <w:tab/>
              <w:t>30 – 260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4BFB0" w14:textId="5995A8D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A7FD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F393AF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077CD" w14:textId="3D2CA88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F72CE2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Zakres pomiaru Pulsu </w:t>
            </w:r>
            <w:r w:rsidRPr="00E64281">
              <w:rPr>
                <w:rFonts w:ascii="Arial" w:hAnsi="Arial" w:cs="Arial"/>
              </w:rPr>
              <w:tab/>
              <w:t>40 – 200 uderzeń/ min</w:t>
            </w:r>
          </w:p>
          <w:p w14:paraId="6C50C046" w14:textId="5581C52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Dokładność pomiaru</w:t>
            </w:r>
            <w:r w:rsidRPr="00E64281">
              <w:rPr>
                <w:rFonts w:ascii="Arial" w:hAnsi="Arial" w:cs="Arial"/>
              </w:rPr>
              <w:tab/>
              <w:t>±3mmHg lub ±2%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D1E3C" w14:textId="5D7B895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DD7B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AE6911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F437D6" w14:textId="754AF8F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0EEB3B" w14:textId="523294F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Interwał pomiaru: 5 – 90 (5,10,15,20,25,30,40,60,90)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2EBC9" w14:textId="67518A4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C3E1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DA7787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29B14" w14:textId="583D3FF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E40F14" w14:textId="73B7563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Algorytmy pomiaru ciśnienia krwi. </w:t>
            </w:r>
            <w:proofErr w:type="gramStart"/>
            <w:r w:rsidRPr="00E64281">
              <w:rPr>
                <w:rFonts w:ascii="Arial" w:hAnsi="Arial" w:cs="Arial"/>
              </w:rPr>
              <w:t>Protokoły :  BHS</w:t>
            </w:r>
            <w:proofErr w:type="gramEnd"/>
            <w:r w:rsidRPr="00E64281">
              <w:rPr>
                <w:rFonts w:ascii="Arial" w:hAnsi="Arial" w:cs="Arial"/>
              </w:rPr>
              <w:t xml:space="preserve"> i AAMI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350AC" w14:textId="3E32A94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AD19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7B855C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CA0A2F" w14:textId="40CAED4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F56053" w14:textId="7585D0B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color w:val="000000"/>
              </w:rPr>
              <w:t>Automatycznie kontrolowany poziom ciśnienia w mankiecie do 300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D3349" w14:textId="3895AAD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536E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648BBA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8C9AC1" w14:textId="43FD5F6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99D80" w14:textId="02EA32F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Sensor ciśnienia -Piezo rezystywny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C2AF6" w14:textId="60C7D8F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91C2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040E7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B45A" w14:textId="6A4215D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B787A8" w14:textId="2A9B905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Komunikacja z komputerem poprzez kabel optyczny (światłowodowy) USB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C2341" w14:textId="6DDB53E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14BC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FDD4C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950990" w14:textId="044C92A8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E8FA18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Pomiar na żądanie wywołany z</w:t>
            </w:r>
          </w:p>
          <w:p w14:paraId="53CF19EC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poziomu</w:t>
            </w:r>
            <w:proofErr w:type="gramEnd"/>
            <w:r w:rsidRPr="00E64281">
              <w:rPr>
                <w:rFonts w:ascii="Arial" w:hAnsi="Arial" w:cs="Arial"/>
              </w:rPr>
              <w:t xml:space="preserve"> rejestratora przy użyciu</w:t>
            </w:r>
          </w:p>
          <w:p w14:paraId="779C9627" w14:textId="4B225D3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dedykowanego</w:t>
            </w:r>
            <w:proofErr w:type="gramEnd"/>
            <w:r w:rsidRPr="00E64281">
              <w:rPr>
                <w:rFonts w:ascii="Arial" w:hAnsi="Arial" w:cs="Arial"/>
              </w:rPr>
              <w:t xml:space="preserve"> przycisku.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942E3" w14:textId="122F568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7EDE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F0889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5DD0AD" w14:textId="08A2D75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B550A" w14:textId="66DF206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zmiany ręcznej pomiędzy dniem a nocą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9A3274" w14:textId="3D186CE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E737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A8736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440859" w14:textId="6A2B700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13098" w14:textId="18EA763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informacji o pobraniu leku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2377F" w14:textId="6D1712F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7DBC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2EAEB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D9724" w14:textId="1F74C2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C1C3D" w14:textId="75C7012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Automatyczny dobór ciśnienia w rękawie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43A09" w14:textId="294066C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3381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B493B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BA9C1F" w14:textId="5D672C3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42568" w14:textId="6E847D8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Różne średnice rękawów min. 3 rodzaje (</w:t>
            </w:r>
            <w:proofErr w:type="gramStart"/>
            <w:r w:rsidRPr="00E64281">
              <w:rPr>
                <w:rFonts w:ascii="Arial" w:hAnsi="Arial" w:cs="Arial"/>
              </w:rPr>
              <w:t>podać jakie</w:t>
            </w:r>
            <w:proofErr w:type="gram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BDFF3" w14:textId="26B3A54E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B269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55F577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1B8C23" w14:textId="5A18B25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BC13A" w14:textId="6BD072C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Wyświetlacz LCD w rejestratorze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0B5D8" w14:textId="54D95FF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0F4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F04DEF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69C6EC" w14:textId="007F9F5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13D07" w14:textId="61A79A1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Wyświetlenie napięcia baterii i ich stanu naładowania w trakcie uruchamiania rejestratora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F0198" w14:textId="3243CDF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D0C1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696231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C21C" w14:textId="3B0F676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88C75" w14:textId="4244511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Zasilanie z max. 2 baterii lub akumulatorów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127A3" w14:textId="6E4155E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A8ED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11E35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1C1D36" w14:textId="58FE9BC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9670E" w14:textId="0A1492D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Waga bez akumulatorów max. 190g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32DAC" w14:textId="5B8911E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BF20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977DA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42B064" w14:textId="3AAA2F6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5CA85" w14:textId="5A8FCF8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Maksymalne rozmiary rejestratora: max. 72x 100 x 31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700CC" w14:textId="347F969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6599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84AE4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1CB0FD" w14:textId="2DE958A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EE19B" w14:textId="4BC46A3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uruchomienia badania z poziomu </w:t>
            </w:r>
            <w:proofErr w:type="gramStart"/>
            <w:r w:rsidRPr="00E64281">
              <w:rPr>
                <w:rFonts w:ascii="Arial" w:hAnsi="Arial" w:cs="Arial"/>
              </w:rPr>
              <w:t>rejestratora  bez</w:t>
            </w:r>
            <w:proofErr w:type="gramEnd"/>
            <w:r w:rsidRPr="00E64281">
              <w:rPr>
                <w:rFonts w:ascii="Arial" w:hAnsi="Arial" w:cs="Arial"/>
              </w:rPr>
              <w:t xml:space="preserve"> użycia komputera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1CF5A" w14:textId="1DC00A8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C739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C88B6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6056E6" w14:textId="6BFB27D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C5AE07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Minimum 3  wbudowane</w:t>
            </w:r>
            <w:proofErr w:type="gramEnd"/>
            <w:r w:rsidRPr="00E64281">
              <w:rPr>
                <w:rFonts w:ascii="Arial" w:hAnsi="Arial" w:cs="Arial"/>
              </w:rPr>
              <w:t xml:space="preserve"> programy pomiaru w rejestratorze z możliwością wyboru dowolnego z nich tj.</w:t>
            </w:r>
          </w:p>
          <w:p w14:paraId="7CB2169C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-Pomiary co</w:t>
            </w:r>
            <w:proofErr w:type="gramEnd"/>
            <w:r w:rsidRPr="00E64281">
              <w:rPr>
                <w:rFonts w:ascii="Arial" w:hAnsi="Arial" w:cs="Arial"/>
              </w:rPr>
              <w:t xml:space="preserve"> 15 minut w dzień i co 30 minut w nocy</w:t>
            </w:r>
          </w:p>
          <w:p w14:paraId="571A573B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-Pomiary co</w:t>
            </w:r>
            <w:proofErr w:type="gramEnd"/>
            <w:r w:rsidRPr="00E64281">
              <w:rPr>
                <w:rFonts w:ascii="Arial" w:hAnsi="Arial" w:cs="Arial"/>
              </w:rPr>
              <w:t xml:space="preserve"> 20 minut w dzień i co 40 minut w nocy</w:t>
            </w:r>
          </w:p>
          <w:p w14:paraId="25F2917E" w14:textId="2891565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-Pomiary co</w:t>
            </w:r>
            <w:proofErr w:type="gramEnd"/>
            <w:r w:rsidRPr="00E64281">
              <w:rPr>
                <w:rFonts w:ascii="Arial" w:hAnsi="Arial" w:cs="Arial"/>
              </w:rPr>
              <w:t xml:space="preserve"> 30 minut niezależnie od pory dnia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463BD" w14:textId="6B5F917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3491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101BAD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973898" w14:textId="1D34DBF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62C788" w14:textId="3A3C1CA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podziału okresu badań na podokresy i ich programowanie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D7B9B" w14:textId="4C5C483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BC2E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8AB1D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9A8044" w14:textId="0FE68F3C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762FB" w14:textId="530BC35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programowania czasu wykonania poszczególnych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D0C74" w14:textId="0B4B32A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8CB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4DE6E8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425D6" w14:textId="1B11ACB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CBF64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stworzenia indywidualnego</w:t>
            </w:r>
          </w:p>
          <w:p w14:paraId="532C6CD7" w14:textId="64C75D4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plan</w:t>
            </w:r>
            <w:proofErr w:type="gramEnd"/>
            <w:r w:rsidRPr="00E64281">
              <w:rPr>
                <w:rFonts w:ascii="Arial" w:hAnsi="Arial" w:cs="Arial"/>
              </w:rPr>
              <w:t xml:space="preserve"> pomiarowego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855BC" w14:textId="5EE243B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E012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68F1A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791AFD" w14:textId="101CB47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0D4E1A" w14:textId="6EAEEFE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Zabezpieczenie dostępu do oprogramowania hasłem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A0E65" w14:textId="294CE60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6EF1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6B545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1A519" w14:textId="3844F37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7A44B" w14:textId="487714D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przeglądania wyników pomiarów w formie tabeli, wykresów i histogramów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6C6E2" w14:textId="0620670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8ACD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687E88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DC807" w14:textId="483D87E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FF846B" w14:textId="754CA13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wprowadzenia uwag do poszczególnych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7C87A" w14:textId="241CD63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2AE5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24B92C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3E4A74" w14:textId="7B92A68A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BB1B81" w14:textId="26B1463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konfiguracji i pełnej edycji raportu (tak, jak w edytorze tekstu)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B1C20" w14:textId="015242E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2BF8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1A5A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A3995" w14:textId="440BFA3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3019A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Tabela pomiarów w raporcie z uwzględnieniem czasu wykonania pomiaru określeniem SYS, DIA, MAP, Tętna dla każdego pomiaru.</w:t>
            </w:r>
          </w:p>
          <w:p w14:paraId="51016C20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Możliwości wprowadzenia notatki do każdego pomiaru w tabeli.</w:t>
            </w:r>
          </w:p>
          <w:p w14:paraId="5E3FC54B" w14:textId="3E9DF92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generowanie notatek do każdego pomiaru oraz kodu błędu.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0C8FA" w14:textId="4BDCC89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B0CE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C6719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999AE9" w14:textId="1A8BC49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D8C159" w14:textId="187EC35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Menu i raporty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E51F7" w14:textId="7007552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B5A6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9B3E01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75ED7" w14:textId="1F2F7B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E4295" w14:textId="6E92C9F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Tryby pracy administratora i użytkowników systemu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D3E39" w14:textId="645B268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8E05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AC17A0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35AA9C" w14:textId="7BB2742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EEDAC" w14:textId="38C1BBB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Wyliczenie takich wartości jak: ciśnienia maksymalne, średnie ważone ciśnienia i tętna, ładunku ciśnienia krwi dla całości badania jak i dla każdego podokresu oraz porannego wzrostu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0D8DF" w14:textId="17E266C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CA06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01FE8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0C7223" w14:textId="081EC2B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3B2BD" w14:textId="42C8157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podświetlanie wszystkich nieprawidłowych wartości pomiarowych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CA040" w14:textId="638CE62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C9BC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1197A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99A3C9" w14:textId="1F20ADB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8A3460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ręcznego wykluczenia</w:t>
            </w:r>
          </w:p>
          <w:p w14:paraId="022D3EC6" w14:textId="3907FC8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artefaktów</w:t>
            </w:r>
            <w:proofErr w:type="gramEnd"/>
            <w:r w:rsidRPr="00E64281">
              <w:rPr>
                <w:rFonts w:ascii="Arial" w:hAnsi="Arial" w:cs="Arial"/>
              </w:rPr>
              <w:t xml:space="preserve"> pomiarowych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DE2DC" w14:textId="2F6689E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4DCD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584A65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E556" w14:textId="43B5FB8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ADECBC" w14:textId="549F1DE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Otrzymanie informacji podsumowującej pomiary, m.</w:t>
            </w:r>
            <w:proofErr w:type="gramStart"/>
            <w:r w:rsidRPr="00E64281">
              <w:rPr>
                <w:rFonts w:ascii="Arial" w:hAnsi="Arial" w:cs="Arial"/>
              </w:rPr>
              <w:t>in.  całkowita</w:t>
            </w:r>
            <w:proofErr w:type="gramEnd"/>
            <w:r w:rsidRPr="00E64281">
              <w:rPr>
                <w:rFonts w:ascii="Arial" w:hAnsi="Arial" w:cs="Arial"/>
              </w:rPr>
              <w:t xml:space="preserve"> liczba pomiarów (dla każdego przedziału i ogółem), procentowa liczba pomyślnie zakończonych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FAFA1" w14:textId="0BC49EE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18A5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31E42F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796F99" w14:textId="377F825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B450D" w14:textId="292D0B67" w:rsidR="00E64281" w:rsidRPr="00E64281" w:rsidRDefault="009661D2" w:rsidP="00E64281">
            <w:pPr>
              <w:spacing w:before="20" w:after="20"/>
              <w:rPr>
                <w:rFonts w:ascii="Arial" w:hAnsi="Arial" w:cs="Arial"/>
              </w:rPr>
            </w:pPr>
            <w:r w:rsidRPr="009661D2">
              <w:rPr>
                <w:rFonts w:ascii="Arial" w:hAnsi="Arial" w:cs="Arial"/>
              </w:rPr>
              <w:t>Możliwość eksportu danych do szpitalnego systemu informatycznego za pomocą HL7 lub DICOM. Wykonawca w okresie gwarancji zapewnia bezpłatną gotowość i wsparcie techniczne na potrzeby integracji rozwiązania z systemem szpitalnym HIS.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50953" w14:textId="111020A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53638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B42B1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DE052" w14:textId="31B95AE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B352A0" w14:textId="6305755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Eksportowanie do systemu plików: PDF, SVG lub JPEG (system plików FAT32)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59DBD" w14:textId="32C0F39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13EC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BFE5F3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24784C" w14:textId="2EE1AC2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7C9C3" w14:textId="78EE113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tworzenia automatycznych podpowiedzi przy generowaniu diagnozy w raporcie tj. możliwość zapamiętywania wybranych fraz (słów lub całych zdań) z opcją autouzupełniania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7402A1" w14:textId="2F4CE02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95843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6C5812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E4E8F9" w14:textId="2295682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CA5E5D" w14:textId="230ED3C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Konfigurowalny interfejs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301AE" w14:textId="3340609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B45FA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C8E783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5062A" w14:textId="58C849F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A4F0E" w14:textId="5030895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wyboru parametrów pomiarowych umieszczonych w raporcie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477EBC" w14:textId="47C700B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5EA6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16052B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EE0ED3" w14:textId="16C9BD35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B649C" w14:textId="485AA82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wprowadzenia danych pacjenta oraz wybrania norm przewidywanych: Nazwisko i imię, </w:t>
            </w:r>
            <w:r w:rsidRPr="00E64281">
              <w:rPr>
                <w:rFonts w:ascii="Arial" w:hAnsi="Arial" w:cs="Arial"/>
              </w:rPr>
              <w:lastRenderedPageBreak/>
              <w:t>wzrost, waga, płeć, wiek, rasa oraz wyboru dedykowanych wartości wzorcowych.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F71BE" w14:textId="387411C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8B3AE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FCAF3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B9878" w14:textId="546C4A2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B50ABC" w14:textId="36E2B89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wyboru archiwalnego </w:t>
            </w:r>
            <w:proofErr w:type="gramStart"/>
            <w:r w:rsidRPr="00E64281">
              <w:rPr>
                <w:rFonts w:ascii="Arial" w:hAnsi="Arial" w:cs="Arial"/>
              </w:rPr>
              <w:t>badania jako</w:t>
            </w:r>
            <w:proofErr w:type="gramEnd"/>
            <w:r w:rsidRPr="00E64281">
              <w:rPr>
                <w:rFonts w:ascii="Arial" w:hAnsi="Arial" w:cs="Arial"/>
              </w:rPr>
              <w:t xml:space="preserve"> punktu odniesienia do aktualnie wykonanego pomiaru – automatyczne porównanie wyników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9B1A8" w14:textId="57D9CA5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1281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D72C2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468206" w14:textId="5964D6D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D386E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Min 10 wbudowanych norm </w:t>
            </w:r>
            <w:proofErr w:type="gramStart"/>
            <w:r w:rsidRPr="00E64281">
              <w:rPr>
                <w:rFonts w:ascii="Arial" w:hAnsi="Arial" w:cs="Arial"/>
              </w:rPr>
              <w:t>wg których</w:t>
            </w:r>
            <w:proofErr w:type="gramEnd"/>
            <w:r w:rsidRPr="00E64281">
              <w:rPr>
                <w:rFonts w:ascii="Arial" w:hAnsi="Arial" w:cs="Arial"/>
              </w:rPr>
              <w:t xml:space="preserve"> interpretowane są pomiary: AHA 2005, AHA 2008, ESH 2003, ESH 2016 pediatria - według wieku, AHA 2017,</w:t>
            </w:r>
          </w:p>
          <w:p w14:paraId="38F7246E" w14:textId="133A8DB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ESH 2016 pediatria - według wzrostu, ESH/ESC 2018, </w:t>
            </w:r>
            <w:proofErr w:type="spellStart"/>
            <w:r w:rsidRPr="00E64281">
              <w:rPr>
                <w:rFonts w:ascii="Arial" w:hAnsi="Arial" w:cs="Arial"/>
              </w:rPr>
              <w:t>Chaloupecky</w:t>
            </w:r>
            <w:proofErr w:type="spellEnd"/>
            <w:r w:rsidRPr="00E64281">
              <w:rPr>
                <w:rFonts w:ascii="Arial" w:hAnsi="Arial" w:cs="Arial"/>
              </w:rPr>
              <w:t xml:space="preserve"> 2006, NHFA 2002, NICE 2011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D5A5D" w14:textId="5934526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089C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33EB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A719D" w14:textId="0C91C8F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944F29" w14:textId="77777777" w:rsidR="00E64281" w:rsidRPr="00E64281" w:rsidRDefault="00E64281" w:rsidP="00E64281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Możliwe rozmiary mankietu:</w:t>
            </w:r>
            <w:r w:rsidRPr="00E64281">
              <w:rPr>
                <w:rFonts w:ascii="Arial" w:hAnsi="Arial" w:cs="Arial"/>
              </w:rPr>
              <w:tab/>
            </w:r>
          </w:p>
          <w:p w14:paraId="46AD9722" w14:textId="77777777" w:rsidR="00E64281" w:rsidRPr="00E64281" w:rsidRDefault="00E64281" w:rsidP="00E64281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Duży: 33-44 cm</w:t>
            </w:r>
          </w:p>
          <w:p w14:paraId="0C8BD8E2" w14:textId="77777777" w:rsidR="00E64281" w:rsidRPr="00E64281" w:rsidRDefault="00E64281" w:rsidP="00E64281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Średni: 25-34 cm</w:t>
            </w:r>
          </w:p>
          <w:p w14:paraId="5DF5755E" w14:textId="6C0C0E4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Mały 18-25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46F1E" w14:textId="474A41B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78ED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CD44C0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9D0CD7" w14:textId="4FD6CE85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026BFF" w14:textId="7EABA82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 zestawie z rejestratorem futerał z paskiem, mankiet standardowy, osiem akumulatorów, ładowarka, walizka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5F1F3" w14:textId="06C7CC7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4FC8B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BA2B39E" w:rsidR="00F13F0F" w:rsidRPr="00E67EFF" w:rsidRDefault="007F7E79" w:rsidP="00E4254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690B4D07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2D4B1D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46D8E3AF" w:rsidR="002F2830" w:rsidRPr="00270EEE" w:rsidRDefault="002D4B1D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1FC621B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2D4B1D">
              <w:rPr>
                <w:rFonts w:ascii="Arial" w:hAnsi="Arial" w:cs="Arial"/>
              </w:rPr>
              <w:t>24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2D4B1D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603473"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>0 pkt</w:t>
            </w:r>
          </w:p>
          <w:p w14:paraId="55AFEE15" w14:textId="6BAF6761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2D4B1D">
              <w:rPr>
                <w:rFonts w:ascii="Arial" w:hAnsi="Arial" w:cs="Arial"/>
              </w:rPr>
              <w:t>36</w:t>
            </w:r>
            <w:r w:rsidR="00603473">
              <w:rPr>
                <w:rFonts w:ascii="Arial" w:hAnsi="Arial" w:cs="Arial"/>
              </w:rPr>
              <w:t xml:space="preserve"> m-</w:t>
            </w:r>
            <w:proofErr w:type="spellStart"/>
            <w:r w:rsidR="00603473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 w:rsidR="00603473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603473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5E083" w14:textId="77777777" w:rsidR="00AD768B" w:rsidRDefault="00AD768B" w:rsidP="00C7451F">
      <w:r>
        <w:separator/>
      </w:r>
    </w:p>
  </w:endnote>
  <w:endnote w:type="continuationSeparator" w:id="0">
    <w:p w14:paraId="35194275" w14:textId="77777777" w:rsidR="00AD768B" w:rsidRDefault="00AD768B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603473" w:rsidRPr="002E4DD8" w:rsidRDefault="00603473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DC7D2A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DC7D2A">
      <w:rPr>
        <w:noProof/>
      </w:rPr>
      <w:t>11</w:t>
    </w:r>
    <w:r>
      <w:rPr>
        <w:noProof/>
      </w:rPr>
      <w:fldChar w:fldCharType="end"/>
    </w:r>
  </w:p>
  <w:p w14:paraId="418D582F" w14:textId="44DA690D" w:rsidR="00603473" w:rsidRDefault="00603473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603473" w:rsidRPr="002E4DD8" w:rsidRDefault="00603473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3B6C9" w14:textId="77777777" w:rsidR="00AD768B" w:rsidRDefault="00AD768B" w:rsidP="00C7451F">
      <w:r>
        <w:separator/>
      </w:r>
    </w:p>
  </w:footnote>
  <w:footnote w:type="continuationSeparator" w:id="0">
    <w:p w14:paraId="6D57B8FE" w14:textId="77777777" w:rsidR="00AD768B" w:rsidRDefault="00AD768B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603473" w:rsidRDefault="0060347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603473" w:rsidRDefault="0060347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17B08"/>
    <w:rsid w:val="000215CA"/>
    <w:rsid w:val="0002633A"/>
    <w:rsid w:val="00036E05"/>
    <w:rsid w:val="00056425"/>
    <w:rsid w:val="00065A37"/>
    <w:rsid w:val="00093AF0"/>
    <w:rsid w:val="000A2A4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D4B1D"/>
    <w:rsid w:val="002E16CF"/>
    <w:rsid w:val="002E4DD8"/>
    <w:rsid w:val="002F2830"/>
    <w:rsid w:val="002F450D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0537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3473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54048"/>
    <w:rsid w:val="007605AB"/>
    <w:rsid w:val="00775800"/>
    <w:rsid w:val="007869AC"/>
    <w:rsid w:val="007A0957"/>
    <w:rsid w:val="007A231F"/>
    <w:rsid w:val="007B603A"/>
    <w:rsid w:val="007B7330"/>
    <w:rsid w:val="007C7DAD"/>
    <w:rsid w:val="007E3853"/>
    <w:rsid w:val="007E3CA5"/>
    <w:rsid w:val="007F7E79"/>
    <w:rsid w:val="00804BED"/>
    <w:rsid w:val="00807C89"/>
    <w:rsid w:val="00815552"/>
    <w:rsid w:val="00815E29"/>
    <w:rsid w:val="0081694B"/>
    <w:rsid w:val="00821B98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181"/>
    <w:rsid w:val="00946DEC"/>
    <w:rsid w:val="00951F12"/>
    <w:rsid w:val="009528DB"/>
    <w:rsid w:val="00964F73"/>
    <w:rsid w:val="009661D2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5EBE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68B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C7D2A"/>
    <w:rsid w:val="00DD6FD9"/>
    <w:rsid w:val="00DE411D"/>
    <w:rsid w:val="00DE5959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4281"/>
    <w:rsid w:val="00E660B3"/>
    <w:rsid w:val="00E67D99"/>
    <w:rsid w:val="00E67EFF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EE7B5-080C-43FE-A4C5-581CD4561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2606</Words>
  <Characters>15638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2023-04-11T12:13:00Z</dcterms:created>
  <dcterms:modified xsi:type="dcterms:W3CDTF">2023-05-24T11:48:00Z</dcterms:modified>
</cp:coreProperties>
</file>