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39D" w:rsidRPr="003D6A88" w:rsidRDefault="00D1739D" w:rsidP="00095818">
      <w:pPr>
        <w:pStyle w:val="Heading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- 2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8</w:t>
      </w:r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D1739D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Zadanie nr 2</w:t>
      </w: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Default="00D1739D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Aparat EKG 1 </w:t>
      </w:r>
      <w:r w:rsidRPr="001F738B">
        <w:rPr>
          <w:rFonts w:ascii="Tahoma" w:hAnsi="Tahoma" w:cs="Tahoma"/>
          <w:b/>
        </w:rPr>
        <w:t>szt.</w:t>
      </w:r>
    </w:p>
    <w:p w:rsidR="00D1739D" w:rsidRPr="001F738B" w:rsidRDefault="00D1739D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711"/>
        <w:gridCol w:w="4815"/>
        <w:gridCol w:w="1346"/>
        <w:gridCol w:w="2623"/>
      </w:tblGrid>
      <w:tr w:rsidR="00D1739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D1739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D1739D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D1739D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1739D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16885" w:rsidRDefault="00D1739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168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2018</w:t>
            </w:r>
            <w:bookmarkStart w:id="0" w:name="_GoBack"/>
            <w:bookmarkEnd w:id="0"/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39D" w:rsidRPr="00316885" w:rsidRDefault="00D1739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739D" w:rsidRPr="00316885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Aparat 12-kanałowy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739D" w:rsidRPr="001925E4" w:rsidRDefault="00D1739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924254" w:rsidRDefault="00D1739D" w:rsidP="00382F8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Kolorowy ekran graficzny-dotykowy LCD z możliwością podglądu 3, 6, 12 odprowadzeń (oraz informacjami tekstowymi o parametrach zapisu i wydruku oraz kontakcie każdej elektrody ze skórą)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371ED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 xml:space="preserve">Wymiar ekranu min. </w:t>
            </w:r>
            <w:smartTag w:uri="urn:schemas-microsoft-com:office:smarttags" w:element="metricconverter">
              <w:smartTagPr>
                <w:attr w:name="ProductID" w:val="4,5 cala"/>
              </w:smartTagPr>
              <w:r w:rsidRPr="00382F85">
                <w:rPr>
                  <w:rFonts w:ascii="Arial" w:hAnsi="Arial" w:cs="Arial"/>
                  <w:sz w:val="20"/>
                  <w:szCs w:val="20"/>
                </w:rPr>
                <w:t>4,5 cala</w:t>
              </w:r>
            </w:smartTag>
            <w:r w:rsidRPr="00382F85">
              <w:rPr>
                <w:rFonts w:ascii="Arial" w:hAnsi="Arial" w:cs="Arial"/>
                <w:sz w:val="20"/>
                <w:szCs w:val="20"/>
              </w:rPr>
              <w:t xml:space="preserve"> , ekran dotykowy o rozdzielczości 640x480</w:t>
            </w:r>
          </w:p>
          <w:p w:rsidR="00D1739D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 przyznawanych punktów:</w:t>
            </w:r>
          </w:p>
          <w:p w:rsidR="00D1739D" w:rsidRPr="00382F85" w:rsidRDefault="00D1739D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4,5 cala"/>
              </w:smartTagPr>
              <w:r w:rsidRPr="00382F85">
                <w:rPr>
                  <w:rFonts w:ascii="Arial" w:hAnsi="Arial" w:cs="Arial"/>
                  <w:sz w:val="20"/>
                  <w:szCs w:val="20"/>
                </w:rPr>
                <w:t>4,5 cala</w:t>
              </w:r>
            </w:smartTag>
            <w:r w:rsidRPr="00382F85">
              <w:rPr>
                <w:rFonts w:ascii="Arial" w:hAnsi="Arial" w:cs="Arial"/>
                <w:sz w:val="20"/>
                <w:szCs w:val="20"/>
              </w:rPr>
              <w:t xml:space="preserve"> - 0 pkt</w:t>
            </w:r>
          </w:p>
          <w:p w:rsidR="00D1739D" w:rsidRPr="00382F85" w:rsidRDefault="00D1739D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 xml:space="preserve">4,5 do </w:t>
            </w:r>
            <w:smartTag w:uri="urn:schemas-microsoft-com:office:smarttags" w:element="metricconverter">
              <w:smartTagPr>
                <w:attr w:name="ProductID" w:val="5,5 cala"/>
              </w:smartTagPr>
              <w:r w:rsidRPr="00382F85">
                <w:rPr>
                  <w:rFonts w:ascii="Arial" w:hAnsi="Arial" w:cs="Arial"/>
                  <w:sz w:val="20"/>
                  <w:szCs w:val="20"/>
                </w:rPr>
                <w:t>5,5 cala</w:t>
              </w:r>
            </w:smartTag>
            <w:r w:rsidRPr="00382F85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2,</w:t>
            </w:r>
            <w:r w:rsidRPr="00382F85">
              <w:rPr>
                <w:rFonts w:ascii="Arial" w:hAnsi="Arial" w:cs="Arial"/>
                <w:sz w:val="20"/>
                <w:szCs w:val="20"/>
              </w:rPr>
              <w:t>5 pkt</w:t>
            </w:r>
          </w:p>
          <w:p w:rsidR="00D1739D" w:rsidRPr="00382F85" w:rsidRDefault="00D1739D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5,5 cala"/>
              </w:smartTagPr>
              <w:r w:rsidRPr="00382F85">
                <w:rPr>
                  <w:rFonts w:ascii="Arial" w:hAnsi="Arial" w:cs="Arial"/>
                  <w:sz w:val="20"/>
                  <w:szCs w:val="20"/>
                </w:rPr>
                <w:t>5,5 cala</w:t>
              </w:r>
            </w:smartTag>
            <w:r w:rsidRPr="00382F85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382F85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Menu w języku polskim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371ED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 xml:space="preserve">Waga max 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382F85">
                <w:rPr>
                  <w:rFonts w:ascii="Arial" w:hAnsi="Arial" w:cs="Arial"/>
                  <w:sz w:val="20"/>
                  <w:szCs w:val="20"/>
                </w:rPr>
                <w:t>10 kg</w:t>
              </w:r>
            </w:smartTag>
          </w:p>
          <w:p w:rsidR="00D1739D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Ilośc przyznawanych punktów:</w:t>
            </w:r>
          </w:p>
          <w:p w:rsidR="00D1739D" w:rsidRPr="00382F85" w:rsidRDefault="00D1739D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kg"/>
              </w:smartTagPr>
              <w:r w:rsidRPr="00382F85">
                <w:rPr>
                  <w:rFonts w:ascii="Arial" w:hAnsi="Arial" w:cs="Arial"/>
                  <w:sz w:val="20"/>
                  <w:szCs w:val="20"/>
                </w:rPr>
                <w:t>10 kg</w:t>
              </w:r>
            </w:smartTag>
            <w:r w:rsidRPr="00382F85">
              <w:rPr>
                <w:rFonts w:ascii="Arial" w:hAnsi="Arial" w:cs="Arial"/>
                <w:sz w:val="20"/>
                <w:szCs w:val="20"/>
              </w:rPr>
              <w:t xml:space="preserve"> - 0 pkt</w:t>
            </w:r>
          </w:p>
          <w:p w:rsidR="00D1739D" w:rsidRPr="00382F85" w:rsidRDefault="00D1739D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 xml:space="preserve">6 do 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382F85">
                <w:rPr>
                  <w:rFonts w:ascii="Arial" w:hAnsi="Arial" w:cs="Arial"/>
                  <w:sz w:val="20"/>
                  <w:szCs w:val="20"/>
                </w:rPr>
                <w:t>10 kg</w:t>
              </w:r>
            </w:smartTag>
            <w:r w:rsidRPr="00382F85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2,</w:t>
            </w:r>
            <w:r w:rsidRPr="00382F85">
              <w:rPr>
                <w:rFonts w:ascii="Arial" w:hAnsi="Arial" w:cs="Arial"/>
                <w:sz w:val="20"/>
                <w:szCs w:val="20"/>
              </w:rPr>
              <w:t>5 pkt</w:t>
            </w:r>
          </w:p>
          <w:p w:rsidR="00D1739D" w:rsidRPr="00382F85" w:rsidRDefault="00D1739D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 xml:space="preserve">poniżej </w:t>
            </w:r>
            <w:smartTag w:uri="urn:schemas-microsoft-com:office:smarttags" w:element="metricconverter">
              <w:smartTagPr>
                <w:attr w:name="ProductID" w:val="6 kg"/>
              </w:smartTagPr>
              <w:r w:rsidRPr="00382F85">
                <w:rPr>
                  <w:rFonts w:ascii="Arial" w:hAnsi="Arial" w:cs="Arial"/>
                  <w:sz w:val="20"/>
                  <w:szCs w:val="20"/>
                </w:rPr>
                <w:t>6 kg</w:t>
              </w:r>
            </w:smartTag>
            <w:r w:rsidRPr="00382F85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382F85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Klawiatura kombinowana alfanumeryczna i funkcyjna, przyciski na ekranie dotykowym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Kontrola kontaktu każdej elektrody ze skórą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82F85">
        <w:trPr>
          <w:trHeight w:val="41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Zasilanie sieciowo-akumulatorowe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Sygnalizacja naładowania akumulatora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371ED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D1739D" w:rsidP="00A24FE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Wydajność akumulatora min. 60 min.</w:t>
            </w:r>
          </w:p>
          <w:p w:rsidR="00D1739D" w:rsidRPr="00FB4725" w:rsidRDefault="00D1739D" w:rsidP="00A24FEA">
            <w:pPr>
              <w:snapToGrid w:val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B4725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D1739D" w:rsidRPr="00382F85" w:rsidRDefault="00D1739D" w:rsidP="00382F85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60 min - 0 pkt</w:t>
            </w:r>
          </w:p>
          <w:p w:rsidR="00D1739D" w:rsidRPr="00382F85" w:rsidRDefault="00D1739D" w:rsidP="00382F85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60 do 90 min – 5 pkt</w:t>
            </w:r>
          </w:p>
          <w:p w:rsidR="00D1739D" w:rsidRPr="00382F85" w:rsidRDefault="00D1739D" w:rsidP="00382F85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powyżej 90 min - 10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371ED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Częstotliwość próbkowania do 20 000Hz</w:t>
            </w:r>
          </w:p>
          <w:p w:rsidR="00D1739D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 przyznawanych punktów:</w:t>
            </w:r>
          </w:p>
          <w:p w:rsidR="00D1739D" w:rsidRPr="00382F85" w:rsidRDefault="00D1739D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20 000 Hz - 0 pkt</w:t>
            </w:r>
          </w:p>
          <w:p w:rsidR="00D1739D" w:rsidRPr="00382F85" w:rsidRDefault="00D1739D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 xml:space="preserve">40 000 Hz i więcej - 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382F85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Pasmo Przenoszenia 0,05-170Hz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 xml:space="preserve">Szerokość papieru </w:t>
            </w:r>
            <w:smartTag w:uri="urn:schemas-microsoft-com:office:smarttags" w:element="metricconverter">
              <w:smartTagPr>
                <w:attr w:name="ProductID" w:val="210 mm"/>
              </w:smartTagPr>
              <w:r w:rsidRPr="00382F85">
                <w:rPr>
                  <w:rFonts w:ascii="Arial" w:hAnsi="Arial" w:cs="Arial"/>
                  <w:sz w:val="20"/>
                  <w:szCs w:val="20"/>
                </w:rPr>
                <w:t>210 mm</w:t>
              </w:r>
            </w:smartTag>
            <w:r w:rsidRPr="00382F85">
              <w:rPr>
                <w:rFonts w:ascii="Arial" w:hAnsi="Arial" w:cs="Arial"/>
                <w:sz w:val="20"/>
                <w:szCs w:val="20"/>
              </w:rPr>
              <w:t>, możliwość stosowania rolki i składanki (papier termiczny)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Ilość drukowanych odprowadzeń w trybie automatycznym: 3x4, 3x4+1, 3x4+2, 3x4+3, 4x3+1, 6x2, 6x2+1, 6x2+2, 12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82F85">
        <w:trPr>
          <w:trHeight w:val="468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382F85">
              <w:rPr>
                <w:rFonts w:ascii="Arial" w:hAnsi="Arial" w:cs="Arial"/>
                <w:color w:val="000000"/>
                <w:sz w:val="20"/>
                <w:szCs w:val="20"/>
              </w:rPr>
              <w:t>Ilość drukowanych odprowadzeń w trybie manualnym po 3, 4, 6, 12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382F8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896128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Prędkość przesuwu papieru (mm/s) 5; 10; 25; 50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Czułość (mm/mV): 2,5; 5; 10; 20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Rejestracja w trybie automatycznym: czas rzeczywisty, czas synchro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82F85">
        <w:trPr>
          <w:trHeight w:val="860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2F85">
              <w:rPr>
                <w:rFonts w:ascii="Arial" w:hAnsi="Arial" w:cs="Arial"/>
                <w:color w:val="000000"/>
                <w:sz w:val="20"/>
                <w:szCs w:val="20"/>
              </w:rPr>
              <w:t>Zapis wsteczny z możliwością wyboru przez użytkownika czasu opóźnienia -1, -2, -3, -4, -5, -7, -10 sekund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Detekcja kardiostymulatorów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382F85" w:rsidRDefault="00D1739D" w:rsidP="00382F8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2F85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382F85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Filtr zakłóceń sieciowych (50, 60 Hz), filtr zakłóceń mięśniowych (25, 35 Hz), filtr izolinii Hz (0,05 (3,2s), 0,11 (1,5s), 0,25 90,6s), 0,50 (0,3s), 1,50 (0,1s), splines)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Filtr automatyczny dostosowujący wartości innych filtrów (autoadaptacyjny)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Sygnał dźwiękowy tętna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Baza danych 120 zapisów EKG w pamięci aparatu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Profil automatyczny i manualny (możliwość zaprogramowania nieograniczonej ilości profili)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371ED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Profil long (długi zapis EKG), automatyczny zapis do pamięci aparatu do 10 minut z 1 lub 2 odprowadzeń bez jednoczesnego wydruku, wynik wraz z wykresem częstości i z histogramem (np. do wykrywania arytmii)</w:t>
            </w:r>
          </w:p>
          <w:p w:rsidR="00D1739D" w:rsidRPr="00FB472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B4725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 xml:space="preserve">TAK - 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382F85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NIE - 0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D1739D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Możliwość podglądu zapisów EKG i analizą bez drukowania z pamięci aparatu z możliwością zmiany ilości odprowadzeń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Możliwość wykonania kopii badania z pamięci aparatu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Możliwość wpisania do wydruku danych pacjenta, danych lekarza, nazwy oddziału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Możliwość rozbudowy o zestaw do próby wysiłkowej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Możliwość wykonania zapisu przy podłączeniu tylko elektrod kończynowych (np. przy urazach czy opatrunku klatki piersiowej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82F85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82F85">
              <w:rPr>
                <w:rFonts w:ascii="Arial" w:hAnsi="Arial" w:cs="Arial"/>
                <w:sz w:val="20"/>
                <w:szCs w:val="20"/>
              </w:rPr>
              <w:t>Możliwość rozbudowy o spirometrię (15 lub 49 parametrów spirometrycznych) podłączaną i sterowaną bezpośrednio z aparatu EKG za pomocą ekranu dotykowego i klawiszy funkcyjnych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371ED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371ED">
              <w:rPr>
                <w:rFonts w:ascii="Arial" w:hAnsi="Arial" w:cs="Arial"/>
                <w:sz w:val="20"/>
                <w:szCs w:val="20"/>
              </w:rPr>
              <w:t>Możliwość wydruku bezpośrednio na drukarce zewnętrznej laserowej (przez port USB, niezależnie od PC, wydruk na papierze biurowym A4)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371ED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371ED">
              <w:rPr>
                <w:rFonts w:ascii="Arial" w:hAnsi="Arial" w:cs="Arial"/>
                <w:sz w:val="20"/>
                <w:szCs w:val="20"/>
              </w:rPr>
              <w:t>Możliwość rozbudowy o moduł diagnozy (uśrednianie krzywych EKG, analiza, interpretacja słowna)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371ED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371ED">
              <w:rPr>
                <w:rFonts w:ascii="Arial" w:hAnsi="Arial" w:cs="Arial"/>
                <w:sz w:val="20"/>
                <w:szCs w:val="20"/>
              </w:rPr>
              <w:t>Wózek z wysięgnikiem i kuwetą/koszem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739D" w:rsidRPr="003371ED" w:rsidRDefault="00D1739D" w:rsidP="00382F85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371ED">
              <w:rPr>
                <w:rFonts w:ascii="Arial" w:hAnsi="Arial" w:cs="Arial"/>
                <w:sz w:val="20"/>
                <w:szCs w:val="20"/>
              </w:rPr>
              <w:t>W zestawie 2 komplety: papier rolka 210mm, składanka, elektrody piersiowe podciśnieniowe, elektrody kończynowe klipsowe, żel, kabel EKG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739D" w:rsidRPr="001925E4" w:rsidRDefault="00D1739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1739D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E31A15" w:rsidRDefault="00D1739D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587"/>
        <w:gridCol w:w="4942"/>
        <w:gridCol w:w="1418"/>
        <w:gridCol w:w="2570"/>
      </w:tblGrid>
      <w:tr w:rsidR="00D1739D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739D" w:rsidRPr="00E31A15" w:rsidRDefault="00D1739D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D1739D" w:rsidRPr="00E31A15" w:rsidRDefault="00D1739D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D1739D" w:rsidRPr="00E31A15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D1739D" w:rsidRPr="00E31A15" w:rsidTr="00FB4725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FF1419">
            <w:pPr>
              <w:snapToGrid w:val="0"/>
              <w:spacing w:line="254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Gwarancja min. 24 m-cy (bezpłatne przeglądy w okresie gwarancji, min. 1x/rok lub częściej, zgodnie z zaleceniami producenta)</w:t>
            </w:r>
          </w:p>
          <w:p w:rsidR="00D1739D" w:rsidRPr="001B16E7" w:rsidRDefault="00D1739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D1739D" w:rsidRPr="001B16E7" w:rsidRDefault="00D1739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 m-ce – 0 pkt.</w:t>
            </w:r>
          </w:p>
          <w:p w:rsidR="00D1739D" w:rsidRPr="001B16E7" w:rsidRDefault="00D1739D" w:rsidP="00B9645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3</w:t>
            </w: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0</w:t>
            </w: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m-cy i więcej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B16E7">
              <w:rPr>
                <w:rFonts w:ascii="Arial" w:hAnsi="Arial" w:cs="Arial"/>
                <w:sz w:val="20"/>
                <w:szCs w:val="20"/>
              </w:rPr>
              <w:t xml:space="preserve">Termin dostawy: </w:t>
            </w:r>
          </w:p>
          <w:p w:rsidR="00D1739D" w:rsidRPr="003B1E1F" w:rsidRDefault="00D1739D" w:rsidP="003B1E1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B16E7">
              <w:rPr>
                <w:rFonts w:ascii="Arial" w:hAnsi="Arial" w:cs="Arial"/>
                <w:sz w:val="20"/>
                <w:szCs w:val="20"/>
              </w:rPr>
              <w:t xml:space="preserve">  4 tygodni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D1739D" w:rsidRPr="001B16E7" w:rsidRDefault="00D1739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D1739D" w:rsidRPr="001B16E7" w:rsidRDefault="00D1739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D1739D" w:rsidRPr="001B16E7" w:rsidRDefault="00D1739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D1739D" w:rsidRPr="001B16E7" w:rsidRDefault="00D1739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niegorszych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(tel,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12.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1B16E7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1B16E7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D1739D" w:rsidRPr="00E31A15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D1739D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D1739D" w:rsidRPr="00E31A15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D1739D" w:rsidRDefault="00D1739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D1739D" w:rsidRPr="00E31A15" w:rsidRDefault="00D1739D" w:rsidP="00E31A15">
      <w:pPr>
        <w:rPr>
          <w:rFonts w:ascii="Arial" w:hAnsi="Arial" w:cs="Arial"/>
          <w:sz w:val="20"/>
        </w:rPr>
      </w:pPr>
    </w:p>
    <w:p w:rsidR="00D1739D" w:rsidRDefault="00D1739D" w:rsidP="00E31A15">
      <w:pPr>
        <w:ind w:firstLine="708"/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D1739D" w:rsidRPr="00E31A15" w:rsidRDefault="00D1739D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D1739D" w:rsidRPr="00E31A15" w:rsidRDefault="00D1739D" w:rsidP="00E31A15">
      <w:pPr>
        <w:rPr>
          <w:rFonts w:ascii="Arial" w:hAnsi="Arial" w:cs="Arial"/>
          <w:sz w:val="20"/>
        </w:rPr>
      </w:pPr>
    </w:p>
    <w:p w:rsidR="00D1739D" w:rsidRPr="00E31A15" w:rsidRDefault="00D1739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D1739D" w:rsidRPr="00E31A15" w:rsidRDefault="00D1739D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1739D" w:rsidRPr="00E31A15" w:rsidRDefault="00D1739D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D1739D" w:rsidRDefault="00D1739D" w:rsidP="00095818"/>
    <w:sectPr w:rsidR="00D1739D" w:rsidSect="00DB3D31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51D802D2"/>
    <w:multiLevelType w:val="multilevel"/>
    <w:tmpl w:val="04150023"/>
    <w:lvl w:ilvl="0">
      <w:start w:val="1"/>
      <w:numFmt w:val="upperRoman"/>
      <w:pStyle w:val="Heading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818"/>
    <w:rsid w:val="00095818"/>
    <w:rsid w:val="00104D3F"/>
    <w:rsid w:val="001925E4"/>
    <w:rsid w:val="001B16E7"/>
    <w:rsid w:val="001D1B56"/>
    <w:rsid w:val="001F738B"/>
    <w:rsid w:val="002D7E13"/>
    <w:rsid w:val="00316885"/>
    <w:rsid w:val="003371ED"/>
    <w:rsid w:val="0035707B"/>
    <w:rsid w:val="00382F85"/>
    <w:rsid w:val="00390D2F"/>
    <w:rsid w:val="003B1E1F"/>
    <w:rsid w:val="003D051A"/>
    <w:rsid w:val="003D6A88"/>
    <w:rsid w:val="005021F1"/>
    <w:rsid w:val="005041A1"/>
    <w:rsid w:val="00510BAA"/>
    <w:rsid w:val="00512479"/>
    <w:rsid w:val="00550C6B"/>
    <w:rsid w:val="00675C48"/>
    <w:rsid w:val="006900B2"/>
    <w:rsid w:val="006A0091"/>
    <w:rsid w:val="006E2F95"/>
    <w:rsid w:val="007429D9"/>
    <w:rsid w:val="007B5F1B"/>
    <w:rsid w:val="00827171"/>
    <w:rsid w:val="00846B21"/>
    <w:rsid w:val="00855A86"/>
    <w:rsid w:val="00896128"/>
    <w:rsid w:val="008C05AA"/>
    <w:rsid w:val="008E13C8"/>
    <w:rsid w:val="009207EC"/>
    <w:rsid w:val="00924254"/>
    <w:rsid w:val="00A24FEA"/>
    <w:rsid w:val="00A41BA0"/>
    <w:rsid w:val="00A83426"/>
    <w:rsid w:val="00AB0A0E"/>
    <w:rsid w:val="00AD5E44"/>
    <w:rsid w:val="00B10011"/>
    <w:rsid w:val="00B6547E"/>
    <w:rsid w:val="00B96450"/>
    <w:rsid w:val="00C7428E"/>
    <w:rsid w:val="00C75CDF"/>
    <w:rsid w:val="00C90168"/>
    <w:rsid w:val="00D1739D"/>
    <w:rsid w:val="00DB1449"/>
    <w:rsid w:val="00DB3D31"/>
    <w:rsid w:val="00DB6515"/>
    <w:rsid w:val="00E05632"/>
    <w:rsid w:val="00E07B81"/>
    <w:rsid w:val="00E20BAF"/>
    <w:rsid w:val="00E31A15"/>
    <w:rsid w:val="00E74264"/>
    <w:rsid w:val="00E964D0"/>
    <w:rsid w:val="00F6736A"/>
    <w:rsid w:val="00FB268E"/>
    <w:rsid w:val="00FB4725"/>
    <w:rsid w:val="00FD236A"/>
    <w:rsid w:val="00FD2CB9"/>
    <w:rsid w:val="00FE4D96"/>
    <w:rsid w:val="00FF1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095818"/>
    <w:rPr>
      <w:rFonts w:ascii="Arial" w:hAnsi="Arial" w:cs="Arial"/>
      <w:lang w:eastAsia="pl-PL"/>
    </w:rPr>
  </w:style>
  <w:style w:type="paragraph" w:styleId="NoSpacing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25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4</Pages>
  <Words>977</Words>
  <Characters>5866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mz</cp:lastModifiedBy>
  <cp:revision>14</cp:revision>
  <cp:lastPrinted>2018-03-13T13:30:00Z</cp:lastPrinted>
  <dcterms:created xsi:type="dcterms:W3CDTF">2018-03-08T10:43:00Z</dcterms:created>
  <dcterms:modified xsi:type="dcterms:W3CDTF">2018-03-13T13:36:00Z</dcterms:modified>
</cp:coreProperties>
</file>