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odczynników i sprzętu laboratoryjnego I</w:t>
      </w:r>
      <w:r w:rsidR="00F24A65">
        <w:rPr>
          <w:rFonts w:ascii="Arial" w:hAnsi="Arial" w:cs="Arial"/>
          <w:b/>
        </w:rPr>
        <w:t>I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F24A65">
        <w:rPr>
          <w:rFonts w:ascii="Arial" w:hAnsi="Arial" w:cs="Arial"/>
          <w:bCs/>
        </w:rPr>
        <w:t>17</w:t>
      </w:r>
      <w:r>
        <w:rPr>
          <w:rFonts w:ascii="Arial" w:hAnsi="Arial" w:cs="Arial"/>
          <w:bCs/>
        </w:rPr>
        <w:t>/24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0024F7">
        <w:rPr>
          <w:rFonts w:ascii="Arial" w:hAnsi="Arial" w:cs="Arial"/>
          <w:bCs/>
          <w:highlight w:val="yellow"/>
        </w:rPr>
        <w:t>8</w:t>
      </w:r>
      <w:r w:rsidR="00AF6EBB">
        <w:rPr>
          <w:rFonts w:ascii="Arial" w:hAnsi="Arial" w:cs="Arial"/>
          <w:bCs/>
          <w:highlight w:val="yellow"/>
        </w:rPr>
        <w:t>.0</w:t>
      </w:r>
      <w:r w:rsidR="006A397E">
        <w:rPr>
          <w:rFonts w:ascii="Arial" w:hAnsi="Arial" w:cs="Arial"/>
          <w:bCs/>
          <w:highlight w:val="yellow"/>
        </w:rPr>
        <w:t>7</w:t>
      </w:r>
      <w:bookmarkStart w:id="0" w:name="_GoBack"/>
      <w:bookmarkEnd w:id="0"/>
      <w:r w:rsidR="00AB4B96">
        <w:rPr>
          <w:rFonts w:ascii="Arial" w:hAnsi="Arial" w:cs="Arial"/>
          <w:bCs/>
          <w:highlight w:val="yellow"/>
        </w:rPr>
        <w:t>.202</w:t>
      </w:r>
      <w:r w:rsidR="004C14A7">
        <w:rPr>
          <w:rFonts w:ascii="Arial" w:hAnsi="Arial" w:cs="Arial"/>
          <w:bCs/>
          <w:highlight w:val="yellow"/>
        </w:rPr>
        <w:t>4</w:t>
      </w:r>
      <w:r w:rsidR="00431EB2" w:rsidRPr="00AB64D1">
        <w:rPr>
          <w:rFonts w:ascii="Arial" w:hAnsi="Arial" w:cs="Arial"/>
          <w:bCs/>
          <w:highlight w:val="yellow"/>
        </w:rPr>
        <w:t>r.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6A397E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.0</w:t>
      </w:r>
      <w:r w:rsidR="006A397E">
        <w:rPr>
          <w:rFonts w:ascii="Arial" w:hAnsi="Arial" w:cs="Arial"/>
          <w:highlight w:val="yellow"/>
        </w:rPr>
        <w:t>6</w:t>
      </w:r>
      <w:r w:rsidR="009805CD">
        <w:rPr>
          <w:rFonts w:ascii="Arial" w:hAnsi="Arial" w:cs="Arial"/>
          <w:highlight w:val="yellow"/>
        </w:rPr>
        <w:t>.202</w:t>
      </w:r>
      <w:r w:rsidR="004C14A7">
        <w:rPr>
          <w:rFonts w:ascii="Arial" w:hAnsi="Arial" w:cs="Arial"/>
        </w:rPr>
        <w:t>4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>
        <w:rPr>
          <w:rFonts w:ascii="Arial" w:hAnsi="Arial" w:cs="Arial"/>
          <w:b/>
          <w:sz w:val="22"/>
          <w:szCs w:val="22"/>
        </w:rPr>
        <w:t xml:space="preserve">odczynników i sprzętu </w:t>
      </w:r>
      <w:r w:rsidRPr="00F51E56">
        <w:rPr>
          <w:rFonts w:ascii="Arial" w:hAnsi="Arial" w:cs="Arial"/>
          <w:b/>
          <w:sz w:val="22"/>
          <w:szCs w:val="22"/>
        </w:rPr>
        <w:t>laboratoryjnego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24A65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I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Zamówienie obejmuje swoim zakresem </w:t>
      </w:r>
      <w:r w:rsidR="00F24A65">
        <w:rPr>
          <w:rFonts w:ascii="Arial" w:hAnsi="Arial" w:cs="Arial"/>
          <w:sz w:val="20"/>
          <w:szCs w:val="20"/>
        </w:rPr>
        <w:t>1</w:t>
      </w:r>
      <w:r w:rsidR="00113739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zadań: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5DD5">
              <w:rPr>
                <w:rFonts w:ascii="Arial" w:hAnsi="Arial" w:cs="Arial"/>
                <w:color w:val="000000"/>
                <w:sz w:val="20"/>
                <w:szCs w:val="20"/>
              </w:rPr>
              <w:t>Zadanie nr 1 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45A2D">
              <w:rPr>
                <w:rFonts w:ascii="Arial" w:hAnsi="Arial" w:cs="Arial"/>
                <w:color w:val="000000"/>
                <w:sz w:val="20"/>
                <w:szCs w:val="20"/>
              </w:rPr>
              <w:t xml:space="preserve">Dostawa odczynników do pomiaru parametrów krytycznych wraz z dzierżawą dwóch analizatorów 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2 – Dostawa odczynników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do oznaczania parametrów fizykochemicznych oraz oceny elementów upostaciowionych moczu wraz z dzierżawą analizatora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Panele alergologiczne</w:t>
            </w:r>
          </w:p>
        </w:tc>
      </w:tr>
      <w:tr w:rsidR="007A6101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4 - Laboratorium - Sprzęt drobny</w:t>
            </w:r>
          </w:p>
        </w:tc>
      </w:tr>
      <w:tr w:rsidR="007A6101" w:rsidTr="0047456E">
        <w:trPr>
          <w:trHeight w:val="211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5 - Testy diagnostyczne laboratoryjne</w:t>
            </w:r>
          </w:p>
        </w:tc>
      </w:tr>
      <w:tr w:rsidR="007A6101" w:rsidTr="00F24A65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6 – Odczynniki do analizatora Mini </w:t>
            </w:r>
            <w:proofErr w:type="spellStart"/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>Vidas</w:t>
            </w:r>
            <w:proofErr w:type="spellEnd"/>
          </w:p>
        </w:tc>
      </w:tr>
      <w:tr w:rsidR="00F24A65" w:rsidTr="00F24A65">
        <w:trPr>
          <w:trHeight w:val="270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65" w:rsidRDefault="00F24A65" w:rsidP="00F24A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7 – Materiały kontrolne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do </w:t>
            </w:r>
            <w:proofErr w:type="spellStart"/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>glukometrów</w:t>
            </w:r>
            <w:proofErr w:type="spellEnd"/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 H</w:t>
            </w:r>
          </w:p>
        </w:tc>
      </w:tr>
      <w:tr w:rsidR="00F24A65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65" w:rsidRDefault="00F24A65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="004A00B8">
              <w:rPr>
                <w:rFonts w:ascii="Arial" w:hAnsi="Arial" w:cs="Arial"/>
                <w:color w:val="000000"/>
                <w:sz w:val="20"/>
                <w:szCs w:val="20"/>
              </w:rPr>
              <w:t xml:space="preserve"> 8 - Bakteriologia - T</w:t>
            </w:r>
            <w:r w:rsidRPr="00F24A65">
              <w:rPr>
                <w:rFonts w:ascii="Arial" w:hAnsi="Arial" w:cs="Arial"/>
                <w:color w:val="000000"/>
                <w:sz w:val="20"/>
                <w:szCs w:val="20"/>
              </w:rPr>
              <w:t xml:space="preserve">esty biochemiczne  </w:t>
            </w:r>
          </w:p>
        </w:tc>
      </w:tr>
      <w:tr w:rsidR="00F24A65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65" w:rsidRPr="00F24A65" w:rsidRDefault="00FB1CEA" w:rsidP="00FB1C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 w:rsidRPr="00FB1CEA">
              <w:rPr>
                <w:rFonts w:ascii="Arial" w:hAnsi="Arial" w:cs="Arial"/>
                <w:color w:val="000000"/>
                <w:sz w:val="20"/>
                <w:szCs w:val="20"/>
              </w:rPr>
              <w:t xml:space="preserve"> 9 - 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akteriologia</w:t>
            </w:r>
            <w:r w:rsidR="004A00B8">
              <w:rPr>
                <w:rFonts w:ascii="Arial" w:hAnsi="Arial" w:cs="Arial"/>
                <w:color w:val="000000"/>
                <w:sz w:val="20"/>
                <w:szCs w:val="20"/>
              </w:rPr>
              <w:t xml:space="preserve"> - K</w:t>
            </w:r>
            <w:r w:rsidRPr="00FB1CEA">
              <w:rPr>
                <w:rFonts w:ascii="Arial" w:hAnsi="Arial" w:cs="Arial"/>
                <w:color w:val="000000"/>
                <w:sz w:val="20"/>
                <w:szCs w:val="20"/>
              </w:rPr>
              <w:t>rążki antybiotykowe</w:t>
            </w:r>
          </w:p>
        </w:tc>
      </w:tr>
      <w:tr w:rsidR="00F24A65" w:rsidTr="00F24A65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65" w:rsidRDefault="007B51BF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51BF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10 - Testy do aparatu do diagnostyki infekcji układowych metodą </w:t>
            </w:r>
            <w:proofErr w:type="spellStart"/>
            <w:r w:rsidRPr="007B51BF">
              <w:rPr>
                <w:rFonts w:ascii="Arial" w:hAnsi="Arial" w:cs="Arial"/>
                <w:color w:val="000000"/>
                <w:sz w:val="20"/>
                <w:szCs w:val="20"/>
              </w:rPr>
              <w:t>Multiplex</w:t>
            </w:r>
            <w:proofErr w:type="spellEnd"/>
            <w:r w:rsidRPr="007B51BF">
              <w:rPr>
                <w:rFonts w:ascii="Arial" w:hAnsi="Arial" w:cs="Arial"/>
                <w:color w:val="000000"/>
                <w:sz w:val="20"/>
                <w:szCs w:val="20"/>
              </w:rPr>
              <w:t xml:space="preserve"> PCR</w:t>
            </w:r>
          </w:p>
        </w:tc>
      </w:tr>
      <w:tr w:rsidR="00F24A65" w:rsidTr="00F24A65">
        <w:trPr>
          <w:trHeight w:val="270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A65" w:rsidRDefault="00C17F96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7F96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11 - Odczynniki i materiały zużywalne do aparatu IVD </w:t>
            </w:r>
            <w:proofErr w:type="spellStart"/>
            <w:r w:rsidRPr="00C17F96">
              <w:rPr>
                <w:rFonts w:ascii="Arial" w:hAnsi="Arial" w:cs="Arial"/>
                <w:color w:val="000000"/>
                <w:sz w:val="20"/>
                <w:szCs w:val="20"/>
              </w:rPr>
              <w:t>Maldi</w:t>
            </w:r>
            <w:proofErr w:type="spellEnd"/>
            <w:r w:rsidRPr="00C17F9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7F96">
              <w:rPr>
                <w:rFonts w:ascii="Arial" w:hAnsi="Arial" w:cs="Arial"/>
                <w:color w:val="000000"/>
                <w:sz w:val="20"/>
                <w:szCs w:val="20"/>
              </w:rPr>
              <w:t>Biotyper</w:t>
            </w:r>
            <w:proofErr w:type="spellEnd"/>
          </w:p>
        </w:tc>
      </w:tr>
      <w:tr w:rsidR="00822DBF" w:rsidTr="00F24A65">
        <w:trPr>
          <w:trHeight w:val="270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2DBF" w:rsidRPr="00C17F96" w:rsidRDefault="00822DBF" w:rsidP="00822D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DBF">
              <w:rPr>
                <w:rFonts w:ascii="Arial" w:hAnsi="Arial" w:cs="Arial"/>
                <w:color w:val="000000"/>
                <w:sz w:val="20"/>
                <w:szCs w:val="20"/>
              </w:rPr>
              <w:t>Zadanie nr 12 - 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akteriologia</w:t>
            </w:r>
            <w:r w:rsidRPr="00822DBF">
              <w:rPr>
                <w:rFonts w:ascii="Arial" w:hAnsi="Arial" w:cs="Arial"/>
                <w:color w:val="000000"/>
                <w:sz w:val="20"/>
                <w:szCs w:val="20"/>
              </w:rPr>
              <w:t>- Surowice diagnostyczne i osocze</w:t>
            </w:r>
          </w:p>
        </w:tc>
      </w:tr>
      <w:tr w:rsidR="00822DBF" w:rsidTr="00F24A65">
        <w:trPr>
          <w:trHeight w:val="270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2DBF" w:rsidRPr="00C17F96" w:rsidRDefault="00822DBF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DBF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13 - </w:t>
            </w:r>
            <w:r w:rsidR="004A00B8">
              <w:rPr>
                <w:rFonts w:ascii="Arial" w:hAnsi="Arial" w:cs="Arial"/>
                <w:color w:val="000000"/>
                <w:sz w:val="20"/>
                <w:szCs w:val="20"/>
              </w:rPr>
              <w:t>Bakteriologia - T</w:t>
            </w:r>
            <w:r w:rsidRPr="00822DBF">
              <w:rPr>
                <w:rFonts w:ascii="Arial" w:hAnsi="Arial" w:cs="Arial"/>
                <w:color w:val="000000"/>
                <w:sz w:val="20"/>
                <w:szCs w:val="20"/>
              </w:rPr>
              <w:t>esty identyfikacyjne</w:t>
            </w:r>
          </w:p>
        </w:tc>
      </w:tr>
      <w:tr w:rsidR="00822DBF" w:rsidTr="00F24A65">
        <w:trPr>
          <w:trHeight w:val="270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2DBF" w:rsidRPr="00C17F96" w:rsidRDefault="00822DBF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DBF">
              <w:rPr>
                <w:rFonts w:ascii="Arial" w:hAnsi="Arial" w:cs="Arial"/>
                <w:color w:val="000000"/>
                <w:sz w:val="20"/>
                <w:szCs w:val="20"/>
              </w:rPr>
              <w:t>Zadanie nr 14 - Bakteriologia – Paski do oznaczania minimalnego stężenia antybiotyku MIC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asortymentowo-cenowym, Załączniku nr 2-1, 2-2</w:t>
      </w:r>
      <w:r w:rsidR="006E7348">
        <w:rPr>
          <w:rFonts w:ascii="Arial" w:hAnsi="Arial" w:cs="Arial"/>
          <w:sz w:val="20"/>
          <w:szCs w:val="20"/>
        </w:rPr>
        <w:t>, 2-</w:t>
      </w:r>
      <w:r w:rsidR="00F24A65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specyfikacji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F29E5">
        <w:rPr>
          <w:rFonts w:ascii="Arial" w:hAnsi="Arial" w:cs="Arial"/>
          <w:sz w:val="20"/>
          <w:szCs w:val="20"/>
        </w:rPr>
        <w:t>poz</w:t>
      </w:r>
      <w:proofErr w:type="gramEnd"/>
      <w:r w:rsidRPr="003F29E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Pr="00FB63ED">
        <w:rPr>
          <w:rFonts w:ascii="Arial" w:hAnsi="Arial" w:cs="Arial"/>
          <w:sz w:val="20"/>
          <w:szCs w:val="20"/>
        </w:rPr>
        <w:t>zm</w:t>
      </w:r>
      <w:proofErr w:type="gramEnd"/>
      <w:r w:rsidRPr="00FB63E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Rozporządzenie Ministra Zdrowia z dnia 17 lutego 2016 r. 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>
        <w:rPr>
          <w:rFonts w:ascii="Arial" w:hAnsi="Arial" w:cs="Arial"/>
          <w:sz w:val="20"/>
          <w:szCs w:val="20"/>
        </w:rPr>
        <w:t>równoważności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 xml:space="preserve">ełnieniu cech wskazanych przez </w:t>
      </w:r>
      <w:proofErr w:type="gramStart"/>
      <w:r>
        <w:rPr>
          <w:rFonts w:ascii="Arial" w:hAnsi="Arial" w:cs="Arial"/>
          <w:sz w:val="20"/>
          <w:szCs w:val="20"/>
        </w:rPr>
        <w:t>Z</w:t>
      </w:r>
      <w:r w:rsidRPr="0041083E">
        <w:rPr>
          <w:rFonts w:ascii="Arial" w:hAnsi="Arial" w:cs="Arial"/>
          <w:sz w:val="20"/>
          <w:szCs w:val="20"/>
        </w:rPr>
        <w:t>amawiającego jako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lastRenderedPageBreak/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  <w:r w:rsidRPr="006E7348">
        <w:rPr>
          <w:rFonts w:ascii="Arial" w:hAnsi="Arial" w:cs="Arial"/>
          <w:color w:val="auto"/>
          <w:sz w:val="20"/>
          <w:szCs w:val="20"/>
          <w:highlight w:val="yellow"/>
        </w:rPr>
        <w:t>336</w:t>
      </w:r>
      <w:r w:rsidRPr="006E7348">
        <w:rPr>
          <w:rFonts w:ascii="Arial" w:hAnsi="Arial" w:cs="Arial"/>
          <w:color w:val="auto"/>
          <w:sz w:val="20"/>
          <w:szCs w:val="20"/>
        </w:rPr>
        <w:t>96500-5, 33192500-7, 38437000-7</w:t>
      </w:r>
      <w:r w:rsidR="006E7348" w:rsidRPr="006E7348">
        <w:rPr>
          <w:rFonts w:ascii="Arial" w:hAnsi="Arial" w:cs="Arial"/>
          <w:color w:val="auto"/>
          <w:sz w:val="20"/>
          <w:szCs w:val="20"/>
        </w:rPr>
        <w:t>, 38519200-8</w:t>
      </w:r>
      <w:r w:rsidR="006E7348">
        <w:rPr>
          <w:rFonts w:ascii="Arial" w:hAnsi="Arial" w:cs="Arial"/>
          <w:color w:val="auto"/>
          <w:sz w:val="20"/>
          <w:szCs w:val="20"/>
        </w:rPr>
        <w:t>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</w:t>
      </w:r>
      <w:r w:rsidR="00C1779B">
        <w:rPr>
          <w:rFonts w:ascii="Arial" w:hAnsi="Arial" w:cs="Arial"/>
          <w:sz w:val="20"/>
          <w:szCs w:val="20"/>
          <w:highlight w:val="yellow"/>
        </w:rPr>
        <w:t>2, 5, 6, 8, 9, 10, 11, 12, 13, 14</w:t>
      </w:r>
      <w:r w:rsidR="003B7329">
        <w:rPr>
          <w:rFonts w:ascii="Arial" w:hAnsi="Arial" w:cs="Arial"/>
          <w:sz w:val="20"/>
          <w:szCs w:val="20"/>
          <w:highlight w:val="yellow"/>
        </w:rPr>
        <w:t xml:space="preserve">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</w:t>
      </w:r>
      <w:r w:rsidR="003B7329">
        <w:rPr>
          <w:rFonts w:ascii="Arial" w:hAnsi="Arial" w:cs="Arial"/>
          <w:sz w:val="20"/>
          <w:szCs w:val="20"/>
          <w:highlight w:val="yellow"/>
        </w:rPr>
        <w:t>7 -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3B7329">
        <w:rPr>
          <w:rFonts w:ascii="Arial" w:hAnsi="Arial" w:cs="Arial"/>
          <w:sz w:val="20"/>
          <w:szCs w:val="20"/>
          <w:highlight w:val="yellow"/>
        </w:rPr>
        <w:t>24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C1779B" w:rsidRDefault="00C1779B" w:rsidP="00C1779B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1, 4 -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</w:t>
      </w:r>
      <w:r>
        <w:rPr>
          <w:rFonts w:ascii="Arial" w:hAnsi="Arial" w:cs="Arial"/>
          <w:sz w:val="20"/>
          <w:szCs w:val="20"/>
          <w:highlight w:val="yellow"/>
        </w:rPr>
        <w:t>10.10.2024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>r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>.</w:t>
      </w:r>
    </w:p>
    <w:p w:rsidR="00C1779B" w:rsidRDefault="00C1779B" w:rsidP="00C1779B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3 -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</w:t>
      </w:r>
      <w:r>
        <w:rPr>
          <w:rFonts w:ascii="Arial" w:hAnsi="Arial" w:cs="Arial"/>
          <w:sz w:val="20"/>
          <w:szCs w:val="20"/>
          <w:highlight w:val="yellow"/>
        </w:rPr>
        <w:t>15.11.2024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>r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>.</w:t>
      </w:r>
    </w:p>
    <w:p w:rsidR="00C1779B" w:rsidRDefault="00C1779B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A6101" w:rsidRPr="005E33F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Dostawy będą realizowane sukcesywnie na koszt wykonawcy, bez względu na wartość dostawy, w terminie: 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Zadanie nr 1 – </w:t>
      </w:r>
      <w:r w:rsidR="00B47142">
        <w:rPr>
          <w:rFonts w:ascii="Arial" w:hAnsi="Arial" w:cs="Arial"/>
          <w:b/>
          <w:sz w:val="20"/>
          <w:szCs w:val="20"/>
          <w:lang w:eastAsia="ar-SA"/>
        </w:rPr>
        <w:t>1</w:t>
      </w:r>
      <w:r w:rsidR="00113739">
        <w:rPr>
          <w:rFonts w:ascii="Arial" w:hAnsi="Arial" w:cs="Arial"/>
          <w:b/>
          <w:sz w:val="20"/>
          <w:szCs w:val="20"/>
          <w:lang w:eastAsia="ar-SA"/>
        </w:rPr>
        <w:t>4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: max. do 120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A6101" w:rsidRDefault="007A6101" w:rsidP="007A6101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A6101" w:rsidRPr="007D7F58" w:rsidRDefault="007A6101" w:rsidP="007A6101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jest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7A6101" w:rsidRDefault="007A6101" w:rsidP="007A61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>
        <w:rPr>
          <w:rFonts w:ascii="Arial" w:hAnsi="Arial" w:cs="Arial"/>
          <w:color w:val="000000"/>
          <w:sz w:val="20"/>
          <w:szCs w:val="20"/>
        </w:rPr>
        <w:lastRenderedPageBreak/>
        <w:t>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>y szczegółowo w Załączniku Nr 1, 2-1, 2-2,</w:t>
      </w:r>
      <w:r w:rsidR="006E7348">
        <w:rPr>
          <w:rFonts w:ascii="Arial" w:hAnsi="Arial" w:cs="Arial"/>
          <w:sz w:val="20"/>
          <w:szCs w:val="20"/>
        </w:rPr>
        <w:t xml:space="preserve"> 2-</w:t>
      </w:r>
      <w:r w:rsidR="000C26DA">
        <w:rPr>
          <w:rFonts w:ascii="Arial" w:hAnsi="Arial" w:cs="Arial"/>
          <w:sz w:val="20"/>
          <w:szCs w:val="20"/>
        </w:rPr>
        <w:t>3</w:t>
      </w:r>
      <w:r w:rsidR="006E734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 5, 5</w:t>
      </w:r>
      <w:proofErr w:type="gramStart"/>
      <w:r>
        <w:rPr>
          <w:rFonts w:ascii="Arial" w:hAnsi="Arial" w:cs="Arial"/>
          <w:sz w:val="20"/>
          <w:szCs w:val="20"/>
        </w:rPr>
        <w:t xml:space="preserve">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proofErr w:type="gramEnd"/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wypowiedzenia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Wykluczenie, o którym mowa w niniejszym punkcie następować będzie na okres ww. okoliczności. W p</w:t>
      </w:r>
      <w:r w:rsidR="000C26DA">
        <w:rPr>
          <w:rFonts w:ascii="Arial" w:eastAsia="Calibri" w:hAnsi="Arial" w:cs="Arial"/>
          <w:color w:val="000000"/>
          <w:sz w:val="20"/>
          <w:szCs w:val="20"/>
        </w:rPr>
        <w:t>rzypadku wykonawcy wykluczonego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na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</w:t>
            </w:r>
            <w:r w:rsidRPr="00641F87">
              <w:rPr>
                <w:rFonts w:ascii="Arial" w:hAnsi="Arial" w:cs="Arial"/>
                <w:sz w:val="20"/>
                <w:szCs w:val="20"/>
              </w:rPr>
              <w:lastRenderedPageBreak/>
              <w:t xml:space="preserve">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12D9" w:rsidRPr="00643CBB" w:rsidRDefault="00D812D9" w:rsidP="00D812D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lastRenderedPageBreak/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812D9" w:rsidRDefault="00D812D9" w:rsidP="00D812D9">
      <w:pPr>
        <w:spacing w:line="276" w:lineRule="auto"/>
        <w:rPr>
          <w:rFonts w:ascii="Arial" w:hAnsi="Arial" w:cs="Arial"/>
          <w:sz w:val="20"/>
          <w:szCs w:val="20"/>
        </w:rPr>
      </w:pPr>
    </w:p>
    <w:p w:rsidR="00D812D9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812D9" w:rsidRPr="00643CBB" w:rsidRDefault="00D812D9" w:rsidP="00D812D9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lastRenderedPageBreak/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lastRenderedPageBreak/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31720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hyperlink r:id="rId12" w:history="1">
        <w:r w:rsidRPr="00080307">
          <w:rPr>
            <w:rStyle w:val="Hipercze"/>
            <w:rFonts w:ascii="Arial" w:hAnsi="Arial" w:cs="Arial"/>
            <w:sz w:val="20"/>
            <w:szCs w:val="20"/>
          </w:rPr>
          <w:t>https://ezamowienia.gov.pl/mp-client/tenders/ocds-148610-b3756d36-2314-11ef-a500-1a0072d5d2bd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7A6101" w:rsidRDefault="007A6101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0C26DA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t xml:space="preserve"> </w:t>
      </w:r>
      <w:proofErr w:type="gramStart"/>
      <w:r w:rsidR="0031720E">
        <w:t>ocds-</w:t>
      </w:r>
      <w:proofErr w:type="gramEnd"/>
      <w:r w:rsidR="0031720E">
        <w:t>148610-b3756d36-2314-11ef-a500-1a0072d5d2bd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Kamińska 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7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0024F7">
        <w:rPr>
          <w:rFonts w:ascii="Arial" w:hAnsi="Arial" w:cs="Arial"/>
          <w:b/>
          <w:sz w:val="20"/>
          <w:szCs w:val="20"/>
        </w:rPr>
        <w:t xml:space="preserve">7 </w:t>
      </w:r>
      <w:r w:rsidR="005B54A9">
        <w:rPr>
          <w:rFonts w:ascii="Arial" w:hAnsi="Arial" w:cs="Arial"/>
          <w:b/>
          <w:sz w:val="20"/>
          <w:szCs w:val="20"/>
        </w:rPr>
        <w:t>września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7A6101">
        <w:rPr>
          <w:rFonts w:ascii="Arial" w:hAnsi="Arial" w:cs="Arial"/>
          <w:b/>
          <w:sz w:val="20"/>
          <w:szCs w:val="20"/>
        </w:rPr>
        <w:t>4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 xml:space="preserve">WZ, zawierający w szczególności: wskazanie oferowanego przedmiotu zamówienia, łączną cenę ofertową brutto, zobowiązanie dotyczące terminu realizacji zamówienia, okresu gwarancji i warunków płatności, oświadczenie o okresie związania ofertą </w:t>
      </w:r>
      <w:r w:rsidRPr="009F31BA">
        <w:rPr>
          <w:rFonts w:ascii="Arial" w:hAnsi="Arial" w:cs="Arial"/>
          <w:sz w:val="20"/>
          <w:szCs w:val="20"/>
        </w:rPr>
        <w:lastRenderedPageBreak/>
        <w:t>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6E7348">
        <w:rPr>
          <w:rFonts w:ascii="Arial" w:hAnsi="Arial" w:cs="Arial"/>
          <w:b/>
          <w:sz w:val="20"/>
          <w:szCs w:val="20"/>
        </w:rPr>
        <w:t>-1, 2-2, 2-</w:t>
      </w:r>
      <w:r w:rsidR="000C26DA">
        <w:rPr>
          <w:rFonts w:ascii="Arial" w:hAnsi="Arial" w:cs="Arial"/>
          <w:b/>
          <w:sz w:val="20"/>
          <w:szCs w:val="20"/>
        </w:rPr>
        <w:t>3</w:t>
      </w:r>
      <w:r w:rsidR="002302D1">
        <w:rPr>
          <w:rFonts w:ascii="Arial" w:hAnsi="Arial" w:cs="Arial"/>
          <w:b/>
          <w:sz w:val="20"/>
          <w:szCs w:val="20"/>
        </w:rPr>
        <w:t xml:space="preserve"> 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 w:rsidR="006E7348">
        <w:rPr>
          <w:rFonts w:ascii="Arial" w:hAnsi="Arial" w:cs="Arial"/>
          <w:sz w:val="20"/>
          <w:szCs w:val="20"/>
        </w:rPr>
        <w:t xml:space="preserve"> (dotyczy Zadań nr 1, 2 i </w:t>
      </w:r>
      <w:r w:rsidR="000C26DA">
        <w:rPr>
          <w:rFonts w:ascii="Arial" w:hAnsi="Arial" w:cs="Arial"/>
          <w:sz w:val="20"/>
          <w:szCs w:val="20"/>
        </w:rPr>
        <w:t>3</w:t>
      </w:r>
      <w:r w:rsidR="006E7348">
        <w:rPr>
          <w:rFonts w:ascii="Arial" w:hAnsi="Arial" w:cs="Arial"/>
          <w:sz w:val="20"/>
          <w:szCs w:val="20"/>
        </w:rPr>
        <w:t>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>Załączniku nr 2</w:t>
      </w:r>
      <w:r w:rsidR="006E7348">
        <w:rPr>
          <w:rFonts w:ascii="Arial" w:hAnsi="Arial" w:cs="Arial"/>
          <w:color w:val="000000"/>
          <w:sz w:val="20"/>
          <w:szCs w:val="20"/>
        </w:rPr>
        <w:t>-</w:t>
      </w:r>
      <w:r w:rsidR="00F5682B">
        <w:rPr>
          <w:rFonts w:ascii="Arial" w:hAnsi="Arial" w:cs="Arial"/>
          <w:color w:val="000000"/>
          <w:sz w:val="20"/>
          <w:szCs w:val="20"/>
        </w:rPr>
        <w:t>1</w:t>
      </w:r>
      <w:r w:rsidR="006E7348">
        <w:rPr>
          <w:rFonts w:ascii="Arial" w:hAnsi="Arial" w:cs="Arial"/>
          <w:color w:val="000000"/>
          <w:sz w:val="20"/>
          <w:szCs w:val="20"/>
        </w:rPr>
        <w:t>, 2-2, 2-</w:t>
      </w:r>
      <w:r w:rsidR="000C26DA">
        <w:rPr>
          <w:rFonts w:ascii="Arial" w:hAnsi="Arial" w:cs="Arial"/>
          <w:color w:val="000000"/>
          <w:sz w:val="20"/>
          <w:szCs w:val="20"/>
        </w:rPr>
        <w:t>3</w:t>
      </w:r>
      <w:r w:rsidR="006E7348">
        <w:rPr>
          <w:rFonts w:ascii="Arial" w:hAnsi="Arial" w:cs="Arial"/>
          <w:color w:val="000000"/>
          <w:sz w:val="20"/>
          <w:szCs w:val="20"/>
        </w:rPr>
        <w:t xml:space="preserve"> 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mogą być zgodnie z wyborem wykonawcy/wykonawcy wspólnie ubiegającego się o udzielenie zamówienia/podmiotu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DC536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B54A9">
        <w:rPr>
          <w:rFonts w:ascii="Arial" w:hAnsi="Arial" w:cs="Arial"/>
          <w:b/>
          <w:sz w:val="20"/>
          <w:szCs w:val="20"/>
          <w:highlight w:val="yellow"/>
        </w:rPr>
        <w:t>7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DC536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5B54A9">
        <w:rPr>
          <w:rFonts w:ascii="Arial" w:hAnsi="Arial" w:cs="Arial"/>
          <w:b/>
          <w:sz w:val="20"/>
          <w:szCs w:val="20"/>
          <w:highlight w:val="yellow"/>
        </w:rPr>
        <w:t>7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47456E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lastRenderedPageBreak/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oraz Załączniku nr 2-1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2-2 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lub/i 2-</w:t>
      </w:r>
      <w:r w:rsidR="000C26DA">
        <w:rPr>
          <w:rFonts w:ascii="Arial" w:hAnsi="Arial" w:cs="Arial"/>
          <w:b/>
          <w:color w:val="000000"/>
          <w:sz w:val="20"/>
          <w:szCs w:val="20"/>
          <w:highlight w:val="green"/>
        </w:rPr>
        <w:t>3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do SWZ (odpowiednio dla po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szczególnych zadań 1,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</w:t>
      </w:r>
      <w:r w:rsidR="000C26DA">
        <w:rPr>
          <w:rFonts w:ascii="Arial" w:hAnsi="Arial" w:cs="Arial"/>
          <w:b/>
          <w:color w:val="000000"/>
          <w:sz w:val="20"/>
          <w:szCs w:val="20"/>
          <w:highlight w:val="green"/>
        </w:rPr>
        <w:t>3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proofErr w:type="gramStart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zypadku gdy</w:t>
      </w:r>
      <w:proofErr w:type="gramEnd"/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nr 1 oferowanego terminu dostawy lub/ i Załączniku nr 2-1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,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2-2 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>lub/i 2-</w:t>
      </w:r>
      <w:r w:rsidR="000C26DA">
        <w:rPr>
          <w:rFonts w:ascii="Arial" w:hAnsi="Arial" w:cs="Arial"/>
          <w:b/>
          <w:color w:val="000000"/>
          <w:sz w:val="20"/>
          <w:szCs w:val="20"/>
          <w:highlight w:val="green"/>
        </w:rPr>
        <w:t>3</w:t>
      </w:r>
      <w:r w:rsidR="006E734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Pr="008906A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1356AD">
        <w:rPr>
          <w:rFonts w:ascii="Arial" w:hAnsi="Arial" w:cs="Arial"/>
          <w:b/>
          <w:sz w:val="20"/>
          <w:szCs w:val="20"/>
          <w:highlight w:val="yellow"/>
        </w:rPr>
        <w:t>, 2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7456E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Pr="007C1519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47456E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</w:t>
      </w:r>
      <w:r w:rsidR="001356AD">
        <w:rPr>
          <w:rFonts w:ascii="Arial" w:hAnsi="Arial" w:cs="Arial"/>
          <w:sz w:val="20"/>
          <w:szCs w:val="20"/>
        </w:rPr>
        <w:t>d chwili złożenia zamówienia - 1</w:t>
      </w:r>
      <w:r>
        <w:rPr>
          <w:rFonts w:ascii="Arial" w:hAnsi="Arial" w:cs="Arial"/>
          <w:sz w:val="20"/>
          <w:szCs w:val="20"/>
        </w:rPr>
        <w:t>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</w:t>
      </w:r>
      <w:r w:rsidR="001356AD">
        <w:rPr>
          <w:rFonts w:ascii="Arial" w:hAnsi="Arial" w:cs="Arial"/>
          <w:sz w:val="20"/>
          <w:szCs w:val="20"/>
        </w:rPr>
        <w:t xml:space="preserve">d chwili złożenia zamówienia - </w:t>
      </w:r>
      <w:r>
        <w:rPr>
          <w:rFonts w:ascii="Arial" w:hAnsi="Arial" w:cs="Arial"/>
          <w:sz w:val="20"/>
          <w:szCs w:val="20"/>
        </w:rPr>
        <w:t>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72 godzin od chwili złożenia zamówienia - </w:t>
      </w:r>
      <w:r w:rsidR="001356AD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lastRenderedPageBreak/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  <w:highlight w:val="yellow"/>
        </w:rPr>
        <w:t>1, 2-2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</w:rPr>
        <w:t>1, 2-2.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47456E" w:rsidRPr="007E05C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6E7348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3</w:t>
      </w:r>
      <w:r w:rsidR="00DC536A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-14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proofErr w:type="gramStart"/>
      <w:r>
        <w:rPr>
          <w:rFonts w:ascii="Arial" w:hAnsi="Arial" w:cs="Arial"/>
          <w:sz w:val="20"/>
          <w:szCs w:val="20"/>
        </w:rPr>
        <w:t>publicznych</w:t>
      </w:r>
      <w:r w:rsidRPr="002E60F7"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 xml:space="preserve">. oraz wskazanym we Wzorze Umowy, stanowiącym Załącznik nr 5 </w:t>
      </w:r>
      <w:r w:rsidR="000C26DA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lastRenderedPageBreak/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8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ZOZ/DZP/PN/1</w:t>
      </w:r>
      <w:r w:rsidR="006933FB">
        <w:rPr>
          <w:rFonts w:ascii="Arial" w:eastAsia="Calibri" w:hAnsi="Arial" w:cs="Arial"/>
          <w:b/>
          <w:color w:val="000000"/>
          <w:sz w:val="20"/>
          <w:szCs w:val="20"/>
        </w:rPr>
        <w:t>7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</w:t>
      </w:r>
      <w:r w:rsidR="006933FB">
        <w:rPr>
          <w:rFonts w:ascii="Arial" w:eastAsia="Calibri" w:hAnsi="Arial" w:cs="Arial"/>
          <w:b/>
          <w:color w:val="000000"/>
          <w:sz w:val="20"/>
          <w:szCs w:val="20"/>
        </w:rPr>
        <w:t>4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47456E" w:rsidRPr="00054A96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2-1 – Opis przedmiotu zamówienia dla Zadania nr 1</w:t>
      </w:r>
    </w:p>
    <w:p w:rsidR="00CD14E0" w:rsidRPr="00CE743D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2-2 – Opis przedmiotu zamówienia dla Zadania nr 2</w:t>
      </w:r>
    </w:p>
    <w:p w:rsidR="000C26DA" w:rsidRPr="00CE743D" w:rsidRDefault="000C26DA" w:rsidP="000C26DA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2-3 – Opis przedmiotu zamówienia dla Zadania nr 3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proofErr w:type="gramStart"/>
      <w:r>
        <w:rPr>
          <w:rFonts w:ascii="Arial" w:hAnsi="Arial" w:cs="Arial"/>
          <w:sz w:val="20"/>
          <w:szCs w:val="20"/>
        </w:rPr>
        <w:t>d -  Wzór</w:t>
      </w:r>
      <w:proofErr w:type="gramEnd"/>
      <w:r w:rsidRPr="00054A96">
        <w:rPr>
          <w:rFonts w:ascii="Arial" w:hAnsi="Arial" w:cs="Arial"/>
          <w:sz w:val="20"/>
          <w:szCs w:val="20"/>
        </w:rPr>
        <w:t xml:space="preserve">  umowy</w:t>
      </w:r>
      <w:r w:rsidR="000C26DA">
        <w:rPr>
          <w:rFonts w:ascii="Arial" w:hAnsi="Arial" w:cs="Arial"/>
          <w:sz w:val="20"/>
          <w:szCs w:val="20"/>
        </w:rPr>
        <w:t xml:space="preserve"> (dla Zadania nr 1,</w:t>
      </w:r>
      <w:r w:rsidR="006E7348">
        <w:rPr>
          <w:rFonts w:ascii="Arial" w:hAnsi="Arial" w:cs="Arial"/>
          <w:sz w:val="20"/>
          <w:szCs w:val="20"/>
        </w:rPr>
        <w:t xml:space="preserve"> 2</w:t>
      </w:r>
      <w:r w:rsidR="000C26DA">
        <w:rPr>
          <w:rFonts w:ascii="Arial" w:hAnsi="Arial" w:cs="Arial"/>
          <w:sz w:val="20"/>
          <w:szCs w:val="20"/>
        </w:rPr>
        <w:t xml:space="preserve"> i 3</w:t>
      </w:r>
      <w:r w:rsidR="006E7348">
        <w:rPr>
          <w:rFonts w:ascii="Arial" w:hAnsi="Arial" w:cs="Arial"/>
          <w:sz w:val="20"/>
          <w:szCs w:val="20"/>
        </w:rPr>
        <w:t>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9"/>
      <w:footerReference w:type="even" r:id="rId20"/>
      <w:footerReference w:type="default" r:id="rId21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AD9" w:rsidRDefault="009A1AD9">
      <w:r>
        <w:separator/>
      </w:r>
    </w:p>
  </w:endnote>
  <w:endnote w:type="continuationSeparator" w:id="0">
    <w:p w:rsidR="009A1AD9" w:rsidRDefault="009A1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29" w:rsidRDefault="003B7329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7329" w:rsidRDefault="003B7329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29" w:rsidRDefault="003B7329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397E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3B7329" w:rsidRDefault="003B7329" w:rsidP="0099284C">
    <w:pPr>
      <w:spacing w:beforeLines="120" w:before="288" w:afterLines="120" w:after="288"/>
      <w:rPr>
        <w:rFonts w:cs="Calibri"/>
        <w:b/>
      </w:rPr>
    </w:pPr>
  </w:p>
  <w:p w:rsidR="003B7329" w:rsidRPr="0099284C" w:rsidRDefault="003B7329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AD9" w:rsidRDefault="009A1AD9">
      <w:r>
        <w:separator/>
      </w:r>
    </w:p>
  </w:footnote>
  <w:footnote w:type="continuationSeparator" w:id="0">
    <w:p w:rsidR="009A1AD9" w:rsidRDefault="009A1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29" w:rsidRDefault="003B7329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57E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26D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39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088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0E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227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329"/>
    <w:rsid w:val="003B7528"/>
    <w:rsid w:val="003C1021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0785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00B8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2528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54A9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90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3FB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97E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0D2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2818"/>
    <w:rsid w:val="007B51BF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2DBF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076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0D"/>
    <w:rsid w:val="00974BF2"/>
    <w:rsid w:val="00975F19"/>
    <w:rsid w:val="009761EF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AD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C91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066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A9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7A7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3E9B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47142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1AB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79B"/>
    <w:rsid w:val="00C17F81"/>
    <w:rsid w:val="00C17F96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536A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569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4BF6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9CA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460F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4A65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82B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1CEA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abi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b3756d36-2314-11ef-a500-1a0072d5d2bd" TargetMode="External"/><Relationship Id="rId17" Type="http://schemas.openxmlformats.org/officeDocument/2006/relationships/hyperlink" Target="mailto:zamowienia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EB6DD-961C-47E2-B9B9-55711707A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696</TotalTime>
  <Pages>1</Pages>
  <Words>9394</Words>
  <Characters>56369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65632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39</cp:revision>
  <cp:lastPrinted>2020-06-22T10:38:00Z</cp:lastPrinted>
  <dcterms:created xsi:type="dcterms:W3CDTF">2024-03-04T12:21:00Z</dcterms:created>
  <dcterms:modified xsi:type="dcterms:W3CDTF">2024-06-06T11:09:00Z</dcterms:modified>
</cp:coreProperties>
</file>