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C414C1" w:rsidRDefault="00554556">
      <w:pPr>
        <w:pStyle w:val="Nagwek2"/>
        <w:jc w:val="both"/>
        <w:rPr>
          <w:rFonts w:cs="Arial"/>
        </w:rPr>
      </w:pPr>
      <w:r>
        <w:rPr>
          <w:rFonts w:cs="Arial"/>
        </w:rPr>
        <w:t>Załącznik nr 2</w:t>
      </w:r>
      <w:r w:rsidR="00F95EA7">
        <w:rPr>
          <w:rFonts w:cs="Arial"/>
        </w:rPr>
        <w:t>-</w:t>
      </w:r>
      <w:r w:rsidR="00A210E5">
        <w:rPr>
          <w:rFonts w:cs="Arial"/>
        </w:rPr>
        <w:t>1</w:t>
      </w:r>
      <w:r w:rsidR="00867911">
        <w:rPr>
          <w:rFonts w:cs="Arial"/>
        </w:rPr>
        <w:t>9</w:t>
      </w:r>
      <w:r>
        <w:rPr>
          <w:rFonts w:cs="Arial"/>
        </w:rPr>
        <w:t xml:space="preserve"> do </w:t>
      </w:r>
      <w:proofErr w:type="gramStart"/>
      <w:r>
        <w:rPr>
          <w:rFonts w:cs="Arial"/>
        </w:rPr>
        <w:t xml:space="preserve">SWZ                                                  </w:t>
      </w:r>
      <w:proofErr w:type="gramEnd"/>
      <w:r>
        <w:rPr>
          <w:rFonts w:cs="Arial"/>
        </w:rPr>
        <w:t xml:space="preserve">                ZOZ/DZP/PN/2</w:t>
      </w:r>
      <w:r w:rsidR="00B77AEE">
        <w:rPr>
          <w:rFonts w:cs="Arial"/>
        </w:rPr>
        <w:t>4</w:t>
      </w:r>
      <w:r>
        <w:rPr>
          <w:rFonts w:cs="Arial"/>
        </w:rPr>
        <w:t>/24</w:t>
      </w:r>
    </w:p>
    <w:p w:rsidR="00C414C1" w:rsidRDefault="00C414C1">
      <w:pPr>
        <w:pStyle w:val="Standard"/>
        <w:jc w:val="center"/>
        <w:rPr>
          <w:rFonts w:ascii="Arial" w:hAnsi="Arial" w:cs="Arial"/>
          <w:b/>
          <w:bCs/>
          <w:sz w:val="20"/>
          <w:szCs w:val="20"/>
        </w:rPr>
      </w:pPr>
    </w:p>
    <w:p w:rsidR="00C414C1" w:rsidRDefault="00554556">
      <w:pPr>
        <w:pStyle w:val="Nagwek2"/>
        <w:rPr>
          <w:rFonts w:cs="Arial"/>
          <w:color w:val="auto"/>
        </w:rPr>
      </w:pPr>
      <w:r>
        <w:rPr>
          <w:rFonts w:cs="Arial"/>
          <w:color w:val="auto"/>
        </w:rPr>
        <w:t>ZESTAWIENIE WYMAGANYCH PARAMETRÓW TECHNICZNO – UŻYTKOWYCH</w:t>
      </w:r>
    </w:p>
    <w:p w:rsidR="00C414C1" w:rsidRDefault="00554556">
      <w:pPr>
        <w:jc w:val="center"/>
        <w:rPr>
          <w:rFonts w:ascii="Arial" w:hAnsi="Arial" w:cs="Arial"/>
          <w:b/>
        </w:rPr>
      </w:pPr>
      <w:r>
        <w:rPr>
          <w:rFonts w:ascii="Arial" w:hAnsi="Arial" w:cs="Arial"/>
          <w:b/>
        </w:rPr>
        <w:t>OPIS PRZEDMIOTU ZAMÓWIENIA</w:t>
      </w:r>
    </w:p>
    <w:p w:rsidR="00B92C1C" w:rsidRDefault="00B92C1C" w:rsidP="00B92C1C">
      <w:pPr>
        <w:widowControl w:val="0"/>
        <w:jc w:val="center"/>
        <w:rPr>
          <w:rFonts w:eastAsia="Arial Unicode MS"/>
          <w:b/>
          <w:sz w:val="22"/>
          <w:szCs w:val="22"/>
          <w:u w:val="single"/>
          <w:lang w:eastAsia="ar-SA"/>
        </w:rPr>
      </w:pPr>
    </w:p>
    <w:p w:rsidR="00B92C1C" w:rsidRDefault="00B92C1C" w:rsidP="00B92C1C">
      <w:pPr>
        <w:widowControl w:val="0"/>
        <w:rPr>
          <w:rFonts w:eastAsia="Arial Unicode MS"/>
          <w:b/>
          <w:sz w:val="22"/>
          <w:szCs w:val="22"/>
          <w:u w:val="single"/>
          <w:lang w:eastAsia="ar-SA"/>
        </w:rPr>
      </w:pPr>
      <w:r>
        <w:rPr>
          <w:rFonts w:eastAsia="Arial Unicode MS"/>
          <w:b/>
          <w:sz w:val="22"/>
          <w:szCs w:val="22"/>
          <w:u w:val="single"/>
          <w:lang w:eastAsia="ar-SA"/>
        </w:rPr>
        <w:t xml:space="preserve">Zadanie nr </w:t>
      </w:r>
      <w:r w:rsidR="007A2028">
        <w:rPr>
          <w:rFonts w:eastAsia="Arial Unicode MS"/>
          <w:b/>
          <w:sz w:val="22"/>
          <w:szCs w:val="22"/>
          <w:u w:val="single"/>
          <w:lang w:eastAsia="ar-SA"/>
        </w:rPr>
        <w:t>1</w:t>
      </w:r>
      <w:r w:rsidR="00867911">
        <w:rPr>
          <w:rFonts w:eastAsia="Arial Unicode MS"/>
          <w:b/>
          <w:sz w:val="22"/>
          <w:szCs w:val="22"/>
          <w:u w:val="single"/>
          <w:lang w:eastAsia="ar-SA"/>
        </w:rPr>
        <w:t>9</w:t>
      </w:r>
      <w:r w:rsidR="00F95EA7">
        <w:rPr>
          <w:rFonts w:eastAsia="Arial Unicode MS"/>
          <w:b/>
          <w:sz w:val="22"/>
          <w:szCs w:val="22"/>
          <w:u w:val="single"/>
          <w:lang w:eastAsia="ar-SA"/>
        </w:rPr>
        <w:t xml:space="preserve"> </w:t>
      </w:r>
      <w:r w:rsidR="002C6C47">
        <w:rPr>
          <w:rFonts w:eastAsia="Arial Unicode MS"/>
          <w:b/>
          <w:sz w:val="22"/>
          <w:szCs w:val="22"/>
          <w:u w:val="single"/>
          <w:lang w:eastAsia="ar-SA"/>
        </w:rPr>
        <w:t>–</w:t>
      </w:r>
      <w:r w:rsidR="00F95EA7">
        <w:rPr>
          <w:rFonts w:eastAsia="Arial Unicode MS"/>
          <w:b/>
          <w:sz w:val="22"/>
          <w:szCs w:val="22"/>
          <w:u w:val="single"/>
          <w:lang w:eastAsia="ar-SA"/>
        </w:rPr>
        <w:t xml:space="preserve"> </w:t>
      </w:r>
      <w:r w:rsidR="00867911">
        <w:rPr>
          <w:rFonts w:eastAsia="Arial Unicode MS"/>
          <w:b/>
          <w:sz w:val="22"/>
          <w:szCs w:val="22"/>
          <w:u w:val="single"/>
          <w:lang w:eastAsia="ar-SA"/>
        </w:rPr>
        <w:t>Waga ze wzrostomierzem</w:t>
      </w:r>
    </w:p>
    <w:p w:rsidR="00B92C1C" w:rsidRDefault="00B92C1C" w:rsidP="00B92C1C">
      <w:pPr>
        <w:widowControl w:val="0"/>
        <w:rPr>
          <w:rFonts w:eastAsia="Arial Unicode MS"/>
          <w:b/>
          <w:sz w:val="22"/>
          <w:szCs w:val="22"/>
          <w:u w:val="single"/>
          <w:lang w:eastAsia="ar-SA"/>
        </w:rPr>
      </w:pPr>
    </w:p>
    <w:p w:rsidR="00C414C1" w:rsidRDefault="00C414C1">
      <w:pPr>
        <w:tabs>
          <w:tab w:val="left" w:pos="4080"/>
        </w:tabs>
        <w:jc w:val="center"/>
        <w:rPr>
          <w:rStyle w:val="Domylnaczcionkaakapitu1"/>
          <w:b/>
        </w:rPr>
      </w:pPr>
    </w:p>
    <w:tbl>
      <w:tblPr>
        <w:tblW w:w="11058" w:type="dxa"/>
        <w:tblInd w:w="-998" w:type="dxa"/>
        <w:tblLayout w:type="fixed"/>
        <w:tblCellMar>
          <w:left w:w="70" w:type="dxa"/>
          <w:right w:w="70" w:type="dxa"/>
        </w:tblCellMar>
        <w:tblLook w:val="04A0" w:firstRow="1" w:lastRow="0" w:firstColumn="1" w:lastColumn="0" w:noHBand="0" w:noVBand="1"/>
      </w:tblPr>
      <w:tblGrid>
        <w:gridCol w:w="11058"/>
      </w:tblGrid>
      <w:tr w:rsidR="00C414C1">
        <w:trPr>
          <w:trHeight w:val="1045"/>
        </w:trPr>
        <w:tc>
          <w:tcPr>
            <w:tcW w:w="1105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8EAADB"/>
          </w:tcPr>
          <w:p w:rsidR="00C414C1" w:rsidRDefault="00C414C1">
            <w:pPr>
              <w:widowControl w:val="0"/>
              <w:tabs>
                <w:tab w:val="left" w:pos="4080"/>
              </w:tabs>
              <w:jc w:val="center"/>
              <w:rPr>
                <w:rStyle w:val="Domylnaczcionkaakapitu1"/>
              </w:rPr>
            </w:pPr>
          </w:p>
          <w:p w:rsidR="00C414C1" w:rsidRDefault="00867911" w:rsidP="00A210E5">
            <w:pPr>
              <w:widowControl w:val="0"/>
              <w:jc w:val="center"/>
              <w:rPr>
                <w:rStyle w:val="Domylnaczcionkaakapitu1"/>
                <w:b/>
              </w:rPr>
            </w:pPr>
            <w:r>
              <w:rPr>
                <w:rFonts w:eastAsia="Arial Unicode MS"/>
                <w:sz w:val="22"/>
                <w:szCs w:val="22"/>
                <w:u w:val="single"/>
                <w:lang w:eastAsia="ar-SA"/>
              </w:rPr>
              <w:t xml:space="preserve">Waga kolumnowa ze wzrostomierzem </w:t>
            </w:r>
            <w:r w:rsidR="002C6C47">
              <w:rPr>
                <w:rFonts w:eastAsia="Arial Unicode MS"/>
                <w:sz w:val="22"/>
                <w:szCs w:val="22"/>
                <w:u w:val="single"/>
                <w:lang w:eastAsia="ar-SA"/>
              </w:rPr>
              <w:t xml:space="preserve">– </w:t>
            </w:r>
            <w:r w:rsidR="007A2028">
              <w:rPr>
                <w:rFonts w:eastAsia="Arial Unicode MS"/>
                <w:sz w:val="22"/>
                <w:szCs w:val="22"/>
                <w:u w:val="single"/>
                <w:lang w:eastAsia="ar-SA"/>
              </w:rPr>
              <w:t>1</w:t>
            </w:r>
            <w:r w:rsidR="002C6C47">
              <w:rPr>
                <w:rFonts w:eastAsia="Arial Unicode MS"/>
                <w:sz w:val="22"/>
                <w:szCs w:val="22"/>
                <w:u w:val="single"/>
                <w:lang w:eastAsia="ar-SA"/>
              </w:rPr>
              <w:t xml:space="preserve"> </w:t>
            </w:r>
            <w:proofErr w:type="spellStart"/>
            <w:r w:rsidR="002C6C47">
              <w:rPr>
                <w:rFonts w:eastAsia="Arial Unicode MS"/>
                <w:sz w:val="22"/>
                <w:szCs w:val="22"/>
                <w:u w:val="single"/>
                <w:lang w:eastAsia="ar-SA"/>
              </w:rPr>
              <w:t>szt</w:t>
            </w:r>
            <w:proofErr w:type="spellEnd"/>
          </w:p>
        </w:tc>
      </w:tr>
    </w:tbl>
    <w:p w:rsidR="00C414C1" w:rsidRDefault="00C414C1">
      <w:pPr>
        <w:rPr>
          <w:b/>
          <w:sz w:val="18"/>
          <w:szCs w:val="18"/>
        </w:rPr>
      </w:pPr>
    </w:p>
    <w:tbl>
      <w:tblPr>
        <w:tblW w:w="11052" w:type="dxa"/>
        <w:jc w:val="center"/>
        <w:tblLayout w:type="fixed"/>
        <w:tblCellMar>
          <w:left w:w="70" w:type="dxa"/>
          <w:right w:w="70" w:type="dxa"/>
        </w:tblCellMar>
        <w:tblLook w:val="04A0" w:firstRow="1" w:lastRow="0" w:firstColumn="1" w:lastColumn="0" w:noHBand="0" w:noVBand="1"/>
      </w:tblPr>
      <w:tblGrid>
        <w:gridCol w:w="706"/>
        <w:gridCol w:w="5384"/>
        <w:gridCol w:w="1562"/>
        <w:gridCol w:w="3400"/>
      </w:tblGrid>
      <w:tr w:rsidR="00C414C1">
        <w:trPr>
          <w:trHeight w:val="442"/>
          <w:jc w:val="center"/>
        </w:trPr>
        <w:tc>
          <w:tcPr>
            <w:tcW w:w="11052" w:type="dxa"/>
            <w:gridSpan w:val="4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C414C1" w:rsidRDefault="00554556">
            <w:pPr>
              <w:widowControl w:val="0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Producent/kraj:</w:t>
            </w:r>
          </w:p>
        </w:tc>
      </w:tr>
      <w:tr w:rsidR="00C414C1">
        <w:trPr>
          <w:trHeight w:val="421"/>
          <w:jc w:val="center"/>
        </w:trPr>
        <w:tc>
          <w:tcPr>
            <w:tcW w:w="11052" w:type="dxa"/>
            <w:gridSpan w:val="4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C414C1" w:rsidRDefault="00554556">
            <w:pPr>
              <w:widowControl w:val="0"/>
              <w:rPr>
                <w:rFonts w:ascii="Arial" w:hAnsi="Arial" w:cs="Arial"/>
                <w:sz w:val="20"/>
                <w:szCs w:val="20"/>
                <w:lang w:val="en-US"/>
              </w:rPr>
            </w:pPr>
            <w:r>
              <w:rPr>
                <w:rFonts w:ascii="Arial" w:hAnsi="Arial" w:cs="Arial"/>
                <w:sz w:val="20"/>
                <w:szCs w:val="20"/>
                <w:lang w:val="en-US"/>
              </w:rPr>
              <w:t xml:space="preserve">Model </w:t>
            </w:r>
            <w:proofErr w:type="spellStart"/>
            <w:r>
              <w:rPr>
                <w:rFonts w:ascii="Arial" w:hAnsi="Arial" w:cs="Arial"/>
                <w:sz w:val="20"/>
                <w:szCs w:val="20"/>
                <w:lang w:val="en-US"/>
              </w:rPr>
              <w:t>aparatu</w:t>
            </w:r>
            <w:proofErr w:type="spellEnd"/>
            <w:r>
              <w:rPr>
                <w:rFonts w:ascii="Arial" w:hAnsi="Arial" w:cs="Arial"/>
                <w:sz w:val="20"/>
                <w:szCs w:val="20"/>
                <w:lang w:val="en-US"/>
              </w:rPr>
              <w:t>:</w:t>
            </w:r>
          </w:p>
        </w:tc>
      </w:tr>
      <w:tr w:rsidR="00C414C1">
        <w:trPr>
          <w:trHeight w:val="900"/>
          <w:jc w:val="center"/>
        </w:trPr>
        <w:tc>
          <w:tcPr>
            <w:tcW w:w="70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D5DCE4"/>
            <w:vAlign w:val="center"/>
          </w:tcPr>
          <w:p w:rsidR="00C414C1" w:rsidRDefault="00554556">
            <w:pPr>
              <w:widowControl w:val="0"/>
              <w:jc w:val="center"/>
              <w:rPr>
                <w:b/>
                <w:bCs/>
                <w:sz w:val="20"/>
                <w:szCs w:val="20"/>
              </w:rPr>
            </w:pPr>
            <w:r>
              <w:rPr>
                <w:b/>
                <w:bCs/>
                <w:sz w:val="20"/>
                <w:szCs w:val="20"/>
              </w:rPr>
              <w:t>Lp.</w:t>
            </w:r>
          </w:p>
          <w:p w:rsidR="00C414C1" w:rsidRDefault="00C414C1">
            <w:pPr>
              <w:widowControl w:val="0"/>
              <w:jc w:val="center"/>
              <w:rPr>
                <w:b/>
                <w:bCs/>
                <w:sz w:val="20"/>
                <w:szCs w:val="20"/>
              </w:rPr>
            </w:pPr>
          </w:p>
        </w:tc>
        <w:tc>
          <w:tcPr>
            <w:tcW w:w="538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D5DCE4"/>
          </w:tcPr>
          <w:p w:rsidR="00C414C1" w:rsidRDefault="00C414C1">
            <w:pPr>
              <w:widowControl w:val="0"/>
              <w:jc w:val="center"/>
              <w:rPr>
                <w:rFonts w:ascii="Arial" w:hAnsi="Arial" w:cs="Arial"/>
                <w:b/>
                <w:bCs/>
                <w:sz w:val="22"/>
                <w:szCs w:val="22"/>
              </w:rPr>
            </w:pPr>
          </w:p>
          <w:p w:rsidR="00C414C1" w:rsidRDefault="00554556">
            <w:pPr>
              <w:widowControl w:val="0"/>
              <w:jc w:val="center"/>
            </w:pPr>
            <w:r>
              <w:rPr>
                <w:rFonts w:ascii="Arial" w:hAnsi="Arial" w:cs="Arial"/>
                <w:b/>
                <w:bCs/>
                <w:sz w:val="22"/>
                <w:szCs w:val="22"/>
              </w:rPr>
              <w:t xml:space="preserve">Warunki wymagane </w:t>
            </w:r>
            <w:r>
              <w:rPr>
                <w:rFonts w:ascii="Arial" w:hAnsi="Arial"/>
                <w:b/>
                <w:sz w:val="22"/>
                <w:szCs w:val="22"/>
              </w:rPr>
              <w:t>i podlegające ocenie</w:t>
            </w:r>
          </w:p>
        </w:tc>
        <w:tc>
          <w:tcPr>
            <w:tcW w:w="156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D5DCE4"/>
            <w:vAlign w:val="center"/>
          </w:tcPr>
          <w:p w:rsidR="00C414C1" w:rsidRDefault="00554556">
            <w:pPr>
              <w:pStyle w:val="Zawartotabeli"/>
              <w:jc w:val="center"/>
              <w:rPr>
                <w:rFonts w:cs="Arial"/>
                <w:b/>
                <w:bCs/>
                <w:szCs w:val="22"/>
              </w:rPr>
            </w:pPr>
            <w:r>
              <w:rPr>
                <w:rFonts w:cs="Arial"/>
                <w:b/>
                <w:bCs/>
                <w:szCs w:val="22"/>
              </w:rPr>
              <w:t>Wartość wymagana</w:t>
            </w:r>
          </w:p>
          <w:p w:rsidR="00C414C1" w:rsidRDefault="00554556">
            <w:pPr>
              <w:widowControl w:val="0"/>
              <w:jc w:val="center"/>
              <w:rPr>
                <w:rFonts w:ascii="Arial" w:hAnsi="Arial" w:cs="Arial"/>
                <w:b/>
                <w:bCs/>
                <w:sz w:val="22"/>
                <w:szCs w:val="22"/>
              </w:rPr>
            </w:pPr>
            <w:r>
              <w:rPr>
                <w:rFonts w:ascii="Arial" w:hAnsi="Arial" w:cs="Arial"/>
                <w:b/>
                <w:bCs/>
                <w:sz w:val="22"/>
                <w:szCs w:val="22"/>
              </w:rPr>
              <w:t>TAK/NIE</w:t>
            </w:r>
          </w:p>
        </w:tc>
        <w:tc>
          <w:tcPr>
            <w:tcW w:w="340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D5DCE4"/>
          </w:tcPr>
          <w:p w:rsidR="00C414C1" w:rsidRDefault="00554556">
            <w:pPr>
              <w:widowControl w:val="0"/>
              <w:jc w:val="center"/>
              <w:rPr>
                <w:rFonts w:ascii="Arial" w:hAnsi="Arial" w:cs="Arial"/>
                <w:b/>
                <w:sz w:val="22"/>
                <w:szCs w:val="22"/>
              </w:rPr>
            </w:pPr>
            <w:r>
              <w:rPr>
                <w:rFonts w:ascii="Arial" w:hAnsi="Arial" w:cs="Arial"/>
                <w:b/>
                <w:sz w:val="22"/>
                <w:szCs w:val="22"/>
              </w:rPr>
              <w:t>Wartość oferowana. Potwierdzenie parametru, numery katalogowe</w:t>
            </w:r>
          </w:p>
        </w:tc>
      </w:tr>
      <w:tr w:rsidR="00C414C1">
        <w:trPr>
          <w:trHeight w:val="359"/>
          <w:jc w:val="center"/>
        </w:trPr>
        <w:tc>
          <w:tcPr>
            <w:tcW w:w="70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2F2F2"/>
          </w:tcPr>
          <w:p w:rsidR="00C414C1" w:rsidRPr="0052157F" w:rsidRDefault="00554556">
            <w:pPr>
              <w:widowControl w:val="0"/>
              <w:jc w:val="center"/>
              <w:rPr>
                <w:rFonts w:asciiTheme="minorHAnsi" w:hAnsiTheme="minorHAnsi" w:cstheme="minorHAnsi"/>
                <w:b/>
              </w:rPr>
            </w:pPr>
            <w:r w:rsidRPr="0052157F">
              <w:rPr>
                <w:rFonts w:asciiTheme="minorHAnsi" w:hAnsiTheme="minorHAnsi" w:cstheme="minorHAnsi"/>
                <w:b/>
              </w:rPr>
              <w:t>1</w:t>
            </w:r>
          </w:p>
        </w:tc>
        <w:tc>
          <w:tcPr>
            <w:tcW w:w="538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2F2F2"/>
          </w:tcPr>
          <w:p w:rsidR="00C414C1" w:rsidRPr="0052157F" w:rsidRDefault="00554556">
            <w:pPr>
              <w:widowControl w:val="0"/>
              <w:jc w:val="center"/>
              <w:rPr>
                <w:rFonts w:asciiTheme="minorHAnsi" w:hAnsiTheme="minorHAnsi" w:cstheme="minorHAnsi"/>
                <w:b/>
              </w:rPr>
            </w:pPr>
            <w:r w:rsidRPr="0052157F">
              <w:rPr>
                <w:rFonts w:asciiTheme="minorHAnsi" w:hAnsiTheme="minorHAnsi" w:cstheme="minorHAnsi"/>
                <w:b/>
              </w:rPr>
              <w:t>2</w:t>
            </w:r>
          </w:p>
        </w:tc>
        <w:tc>
          <w:tcPr>
            <w:tcW w:w="156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2F2F2"/>
          </w:tcPr>
          <w:p w:rsidR="00C414C1" w:rsidRPr="0052157F" w:rsidRDefault="00554556">
            <w:pPr>
              <w:pStyle w:val="Zawartotabeli"/>
              <w:jc w:val="center"/>
              <w:rPr>
                <w:rFonts w:asciiTheme="minorHAnsi" w:hAnsiTheme="minorHAnsi" w:cstheme="minorHAnsi"/>
                <w:b/>
                <w:sz w:val="24"/>
                <w:szCs w:val="24"/>
              </w:rPr>
            </w:pPr>
            <w:r w:rsidRPr="0052157F">
              <w:rPr>
                <w:rFonts w:asciiTheme="minorHAnsi" w:hAnsiTheme="minorHAnsi" w:cstheme="minorHAnsi"/>
                <w:b/>
                <w:sz w:val="24"/>
                <w:szCs w:val="24"/>
              </w:rPr>
              <w:t>3</w:t>
            </w:r>
          </w:p>
        </w:tc>
        <w:tc>
          <w:tcPr>
            <w:tcW w:w="340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2F2F2"/>
          </w:tcPr>
          <w:p w:rsidR="00C414C1" w:rsidRPr="0052157F" w:rsidRDefault="00554556">
            <w:pPr>
              <w:widowControl w:val="0"/>
              <w:jc w:val="center"/>
              <w:rPr>
                <w:rFonts w:asciiTheme="minorHAnsi" w:hAnsiTheme="minorHAnsi" w:cstheme="minorHAnsi"/>
                <w:b/>
              </w:rPr>
            </w:pPr>
            <w:r w:rsidRPr="0052157F">
              <w:rPr>
                <w:rFonts w:asciiTheme="minorHAnsi" w:hAnsiTheme="minorHAnsi" w:cstheme="minorHAnsi"/>
                <w:b/>
              </w:rPr>
              <w:t>4</w:t>
            </w:r>
          </w:p>
        </w:tc>
      </w:tr>
      <w:tr w:rsidR="00C414C1">
        <w:trPr>
          <w:trHeight w:val="532"/>
          <w:jc w:val="center"/>
        </w:trPr>
        <w:tc>
          <w:tcPr>
            <w:tcW w:w="11052" w:type="dxa"/>
            <w:gridSpan w:val="4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D5DCE4"/>
            <w:vAlign w:val="center"/>
          </w:tcPr>
          <w:p w:rsidR="00C414C1" w:rsidRDefault="00554556">
            <w:pPr>
              <w:pStyle w:val="Akapitzlist"/>
              <w:widowControl w:val="0"/>
              <w:ind w:left="1080" w:hanging="1080"/>
              <w:jc w:val="center"/>
              <w:rPr>
                <w:rFonts w:ascii="Calibri" w:hAnsi="Calibri" w:cs="Calibri"/>
                <w:b/>
                <w:sz w:val="22"/>
                <w:szCs w:val="22"/>
                <w:lang w:val="pl-PL"/>
              </w:rPr>
            </w:pPr>
            <w:r>
              <w:rPr>
                <w:rFonts w:ascii="Calibri" w:hAnsi="Calibri" w:cs="Calibri"/>
                <w:b/>
                <w:sz w:val="22"/>
                <w:szCs w:val="22"/>
                <w:lang w:val="pl-PL"/>
              </w:rPr>
              <w:t>WYMAGANIA OGÓLNE</w:t>
            </w:r>
          </w:p>
        </w:tc>
      </w:tr>
      <w:tr w:rsidR="00C414C1">
        <w:trPr>
          <w:trHeight w:val="709"/>
          <w:jc w:val="center"/>
        </w:trPr>
        <w:tc>
          <w:tcPr>
            <w:tcW w:w="70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C414C1" w:rsidRDefault="00C414C1" w:rsidP="00723921">
            <w:pPr>
              <w:pStyle w:val="Akapitzlist"/>
              <w:widowControl w:val="0"/>
              <w:numPr>
                <w:ilvl w:val="0"/>
                <w:numId w:val="1"/>
              </w:numPr>
              <w:snapToGrid w:val="0"/>
              <w:spacing w:before="96" w:after="96"/>
              <w:rPr>
                <w:rFonts w:ascii="Calibri" w:hAnsi="Calibri" w:cs="Calibri"/>
                <w:sz w:val="22"/>
                <w:szCs w:val="22"/>
              </w:rPr>
            </w:pPr>
          </w:p>
        </w:tc>
        <w:tc>
          <w:tcPr>
            <w:tcW w:w="538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C414C1" w:rsidRPr="001C37B1" w:rsidRDefault="00B92C1C">
            <w:pPr>
              <w:pStyle w:val="western"/>
              <w:widowControl w:val="0"/>
              <w:spacing w:before="0" w:after="0" w:line="240" w:lineRule="auto"/>
              <w:rPr>
                <w:rFonts w:ascii="Calibri" w:hAnsi="Calibri" w:cs="Calibri"/>
                <w:sz w:val="22"/>
                <w:szCs w:val="22"/>
              </w:rPr>
            </w:pPr>
            <w:r w:rsidRPr="001C37B1">
              <w:rPr>
                <w:rFonts w:ascii="Calibri" w:hAnsi="Calibri" w:cs="Calibri"/>
                <w:sz w:val="22"/>
                <w:szCs w:val="22"/>
              </w:rPr>
              <w:t>Sprzęt</w:t>
            </w:r>
            <w:r w:rsidR="00FF42CA" w:rsidRPr="001C37B1">
              <w:rPr>
                <w:rFonts w:ascii="Calibri" w:hAnsi="Calibri" w:cs="Calibri"/>
                <w:sz w:val="22"/>
                <w:szCs w:val="22"/>
              </w:rPr>
              <w:t xml:space="preserve"> nowy, </w:t>
            </w:r>
            <w:r w:rsidR="00554556" w:rsidRPr="001C37B1">
              <w:rPr>
                <w:rFonts w:ascii="Calibri" w:hAnsi="Calibri" w:cs="Calibri"/>
                <w:sz w:val="22"/>
                <w:szCs w:val="22"/>
              </w:rPr>
              <w:t xml:space="preserve">nieużywany, nie </w:t>
            </w:r>
            <w:proofErr w:type="spellStart"/>
            <w:r w:rsidR="00554556" w:rsidRPr="001C37B1">
              <w:rPr>
                <w:rFonts w:ascii="Calibri" w:hAnsi="Calibri" w:cs="Calibri"/>
                <w:sz w:val="22"/>
                <w:szCs w:val="22"/>
              </w:rPr>
              <w:t>rekondycjonowany</w:t>
            </w:r>
            <w:proofErr w:type="spellEnd"/>
            <w:r w:rsidR="00554556" w:rsidRPr="001C37B1">
              <w:rPr>
                <w:rFonts w:ascii="Calibri" w:hAnsi="Calibri" w:cs="Calibri"/>
                <w:sz w:val="22"/>
                <w:szCs w:val="22"/>
              </w:rPr>
              <w:t xml:space="preserve">, </w:t>
            </w:r>
            <w:r w:rsidR="00FF42CA" w:rsidRPr="001C37B1">
              <w:rPr>
                <w:rFonts w:ascii="Calibri" w:hAnsi="Calibri" w:cs="Calibri"/>
                <w:sz w:val="22"/>
                <w:szCs w:val="22"/>
              </w:rPr>
              <w:t xml:space="preserve">nie demonstracyjny, </w:t>
            </w:r>
            <w:r w:rsidR="00554556" w:rsidRPr="001C37B1">
              <w:rPr>
                <w:rFonts w:ascii="Calibri" w:hAnsi="Calibri" w:cs="Calibri"/>
                <w:sz w:val="22"/>
                <w:szCs w:val="22"/>
              </w:rPr>
              <w:t>w najnowszej wersji sprzętowej i oprogramowania na dzień składania oferty.</w:t>
            </w:r>
          </w:p>
          <w:p w:rsidR="00D949B0" w:rsidRPr="001C37B1" w:rsidRDefault="00FF42CA" w:rsidP="008E086D">
            <w:pPr>
              <w:pStyle w:val="western"/>
              <w:widowControl w:val="0"/>
              <w:spacing w:before="0" w:after="0" w:line="240" w:lineRule="auto"/>
              <w:rPr>
                <w:rFonts w:ascii="Calibri" w:hAnsi="Calibri" w:cs="Calibri"/>
                <w:color w:val="000000" w:themeColor="text1"/>
                <w:sz w:val="22"/>
                <w:szCs w:val="22"/>
              </w:rPr>
            </w:pPr>
            <w:r w:rsidRPr="001C37B1">
              <w:rPr>
                <w:rFonts w:ascii="Calibri" w:hAnsi="Calibri" w:cs="Calibri"/>
                <w:color w:val="000000" w:themeColor="text1"/>
                <w:sz w:val="22"/>
                <w:szCs w:val="22"/>
              </w:rPr>
              <w:t>Rok produkcji nie starszy niż 202</w:t>
            </w:r>
            <w:r w:rsidR="008E086D" w:rsidRPr="001C37B1">
              <w:rPr>
                <w:rFonts w:ascii="Calibri" w:hAnsi="Calibri" w:cs="Calibri"/>
                <w:color w:val="000000" w:themeColor="text1"/>
                <w:sz w:val="22"/>
                <w:szCs w:val="22"/>
              </w:rPr>
              <w:t>4</w:t>
            </w:r>
            <w:r w:rsidRPr="001C37B1">
              <w:rPr>
                <w:rFonts w:ascii="Calibri" w:hAnsi="Calibri" w:cs="Calibri"/>
                <w:color w:val="000000" w:themeColor="text1"/>
                <w:sz w:val="22"/>
                <w:szCs w:val="22"/>
              </w:rPr>
              <w:t xml:space="preserve"> rok</w:t>
            </w:r>
          </w:p>
        </w:tc>
        <w:tc>
          <w:tcPr>
            <w:tcW w:w="156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C414C1" w:rsidRDefault="00554556">
            <w:pPr>
              <w:widowControl w:val="0"/>
              <w:snapToGrid w:val="0"/>
              <w:jc w:val="center"/>
              <w:rPr>
                <w:rFonts w:ascii="Calibri" w:hAnsi="Calibri" w:cs="Calibri"/>
                <w:sz w:val="22"/>
                <w:szCs w:val="22"/>
              </w:rPr>
            </w:pPr>
            <w:r>
              <w:rPr>
                <w:rFonts w:ascii="Calibri" w:hAnsi="Calibri" w:cs="Calibri"/>
                <w:sz w:val="22"/>
                <w:szCs w:val="22"/>
              </w:rPr>
              <w:t>Tak</w:t>
            </w:r>
          </w:p>
        </w:tc>
        <w:tc>
          <w:tcPr>
            <w:tcW w:w="340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C414C1" w:rsidRDefault="00C414C1">
            <w:pPr>
              <w:widowControl w:val="0"/>
              <w:snapToGrid w:val="0"/>
              <w:spacing w:before="96" w:after="96"/>
              <w:jc w:val="center"/>
              <w:rPr>
                <w:rFonts w:ascii="Calibri" w:hAnsi="Calibri" w:cs="Calibri"/>
                <w:sz w:val="22"/>
                <w:szCs w:val="22"/>
              </w:rPr>
            </w:pPr>
          </w:p>
        </w:tc>
      </w:tr>
      <w:tr w:rsidR="00C414C1" w:rsidTr="001B29F0">
        <w:trPr>
          <w:trHeight w:val="475"/>
          <w:jc w:val="center"/>
        </w:trPr>
        <w:tc>
          <w:tcPr>
            <w:tcW w:w="70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C414C1" w:rsidRDefault="00C414C1" w:rsidP="00723921">
            <w:pPr>
              <w:pStyle w:val="Akapitzlist"/>
              <w:widowControl w:val="0"/>
              <w:numPr>
                <w:ilvl w:val="0"/>
                <w:numId w:val="1"/>
              </w:numPr>
              <w:snapToGrid w:val="0"/>
              <w:spacing w:before="96" w:after="96"/>
              <w:rPr>
                <w:rFonts w:ascii="Calibri" w:hAnsi="Calibri" w:cs="Calibri"/>
                <w:sz w:val="22"/>
                <w:szCs w:val="22"/>
              </w:rPr>
            </w:pPr>
          </w:p>
        </w:tc>
        <w:tc>
          <w:tcPr>
            <w:tcW w:w="538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867911" w:rsidRPr="00867911" w:rsidRDefault="00867911" w:rsidP="00867911">
            <w:pPr>
              <w:widowControl w:val="0"/>
              <w:rPr>
                <w:rFonts w:ascii="Calibri" w:hAnsi="Calibri" w:cs="Calibri"/>
                <w:color w:val="000000"/>
                <w:sz w:val="22"/>
                <w:szCs w:val="22"/>
              </w:rPr>
            </w:pPr>
            <w:r w:rsidRPr="00867911">
              <w:rPr>
                <w:rFonts w:ascii="Calibri" w:hAnsi="Calibri" w:cs="Calibri"/>
                <w:color w:val="000000"/>
                <w:sz w:val="22"/>
                <w:szCs w:val="22"/>
              </w:rPr>
              <w:t>Elektroniczna Waga kolumnowa z wzrostomierzem.</w:t>
            </w:r>
          </w:p>
          <w:p w:rsidR="00C414C1" w:rsidRPr="00A443A1" w:rsidRDefault="00867911" w:rsidP="00867911">
            <w:pPr>
              <w:widowControl w:val="0"/>
              <w:rPr>
                <w:rFonts w:ascii="Calibri" w:hAnsi="Calibri" w:cs="Calibri"/>
                <w:sz w:val="22"/>
                <w:szCs w:val="22"/>
              </w:rPr>
            </w:pPr>
            <w:proofErr w:type="gramStart"/>
            <w:r w:rsidRPr="00867911">
              <w:rPr>
                <w:rFonts w:ascii="Calibri" w:hAnsi="Calibri" w:cs="Calibri"/>
                <w:color w:val="000000"/>
                <w:sz w:val="22"/>
                <w:szCs w:val="22"/>
              </w:rPr>
              <w:t>przeznaczona</w:t>
            </w:r>
            <w:proofErr w:type="gramEnd"/>
            <w:r w:rsidRPr="00867911">
              <w:rPr>
                <w:rFonts w:ascii="Calibri" w:hAnsi="Calibri" w:cs="Calibri"/>
                <w:color w:val="000000"/>
                <w:sz w:val="22"/>
                <w:szCs w:val="22"/>
              </w:rPr>
              <w:t xml:space="preserve"> do szpitali, przychodni oraz gabinetów lekarskich, zalegalizowana do celów medycznych wg klasy III</w:t>
            </w:r>
          </w:p>
        </w:tc>
        <w:tc>
          <w:tcPr>
            <w:tcW w:w="156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C414C1" w:rsidRDefault="006D4D16">
            <w:pPr>
              <w:widowControl w:val="0"/>
              <w:snapToGrid w:val="0"/>
              <w:jc w:val="center"/>
              <w:rPr>
                <w:rFonts w:ascii="Calibri" w:hAnsi="Calibri" w:cs="Calibri"/>
                <w:sz w:val="22"/>
                <w:szCs w:val="22"/>
              </w:rPr>
            </w:pPr>
            <w:r>
              <w:rPr>
                <w:rFonts w:ascii="Calibri" w:hAnsi="Calibri" w:cs="Calibri"/>
                <w:sz w:val="22"/>
                <w:szCs w:val="22"/>
              </w:rPr>
              <w:t>Tak/ podać</w:t>
            </w:r>
          </w:p>
        </w:tc>
        <w:tc>
          <w:tcPr>
            <w:tcW w:w="340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C414C1" w:rsidRDefault="00C414C1">
            <w:pPr>
              <w:widowControl w:val="0"/>
              <w:snapToGrid w:val="0"/>
              <w:spacing w:before="96" w:after="96"/>
              <w:jc w:val="center"/>
              <w:rPr>
                <w:rFonts w:ascii="Calibri" w:hAnsi="Calibri" w:cs="Calibri"/>
                <w:sz w:val="22"/>
                <w:szCs w:val="22"/>
              </w:rPr>
            </w:pPr>
          </w:p>
        </w:tc>
      </w:tr>
      <w:tr w:rsidR="00C414C1">
        <w:trPr>
          <w:trHeight w:val="70"/>
          <w:jc w:val="center"/>
        </w:trPr>
        <w:tc>
          <w:tcPr>
            <w:tcW w:w="70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C414C1" w:rsidRDefault="00C414C1" w:rsidP="00723921">
            <w:pPr>
              <w:pStyle w:val="Akapitzlist"/>
              <w:widowControl w:val="0"/>
              <w:numPr>
                <w:ilvl w:val="0"/>
                <w:numId w:val="1"/>
              </w:numPr>
              <w:snapToGrid w:val="0"/>
              <w:spacing w:before="96" w:after="96"/>
              <w:jc w:val="center"/>
              <w:rPr>
                <w:rFonts w:ascii="Calibri" w:hAnsi="Calibri" w:cs="Calibri"/>
                <w:sz w:val="22"/>
                <w:szCs w:val="22"/>
              </w:rPr>
            </w:pPr>
          </w:p>
        </w:tc>
        <w:tc>
          <w:tcPr>
            <w:tcW w:w="538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C414C1" w:rsidRPr="00867911" w:rsidRDefault="00867911">
            <w:pPr>
              <w:widowControl w:val="0"/>
              <w:rPr>
                <w:rFonts w:ascii="Calibri" w:hAnsi="Calibri" w:cs="Calibri"/>
                <w:sz w:val="22"/>
                <w:szCs w:val="22"/>
              </w:rPr>
            </w:pPr>
            <w:r w:rsidRPr="00867911">
              <w:rPr>
                <w:rFonts w:ascii="Arial" w:hAnsi="Arial" w:cs="Arial"/>
                <w:sz w:val="20"/>
                <w:szCs w:val="20"/>
              </w:rPr>
              <w:t>Obciążenie maksymalne 200 kg</w:t>
            </w:r>
          </w:p>
        </w:tc>
        <w:tc>
          <w:tcPr>
            <w:tcW w:w="156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C414C1" w:rsidRDefault="006D4D16">
            <w:pPr>
              <w:widowControl w:val="0"/>
              <w:snapToGrid w:val="0"/>
              <w:jc w:val="center"/>
              <w:rPr>
                <w:rFonts w:ascii="Calibri" w:hAnsi="Calibri" w:cs="Calibri"/>
                <w:sz w:val="22"/>
                <w:szCs w:val="22"/>
              </w:rPr>
            </w:pPr>
            <w:r>
              <w:rPr>
                <w:rFonts w:ascii="Calibri" w:hAnsi="Calibri" w:cs="Calibri"/>
                <w:sz w:val="22"/>
                <w:szCs w:val="22"/>
              </w:rPr>
              <w:t>Tak/ podać</w:t>
            </w:r>
          </w:p>
        </w:tc>
        <w:tc>
          <w:tcPr>
            <w:tcW w:w="340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C414C1" w:rsidRDefault="00C414C1">
            <w:pPr>
              <w:widowControl w:val="0"/>
              <w:snapToGrid w:val="0"/>
              <w:spacing w:before="96" w:after="96"/>
              <w:jc w:val="center"/>
              <w:rPr>
                <w:rFonts w:ascii="Calibri" w:hAnsi="Calibri" w:cs="Calibri"/>
                <w:sz w:val="22"/>
                <w:szCs w:val="22"/>
              </w:rPr>
            </w:pPr>
          </w:p>
        </w:tc>
      </w:tr>
      <w:tr w:rsidR="00C414C1">
        <w:trPr>
          <w:trHeight w:val="70"/>
          <w:jc w:val="center"/>
        </w:trPr>
        <w:tc>
          <w:tcPr>
            <w:tcW w:w="70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C414C1" w:rsidRDefault="00C414C1" w:rsidP="00723921">
            <w:pPr>
              <w:pStyle w:val="Akapitzlist"/>
              <w:widowControl w:val="0"/>
              <w:numPr>
                <w:ilvl w:val="0"/>
                <w:numId w:val="1"/>
              </w:numPr>
              <w:snapToGrid w:val="0"/>
              <w:spacing w:before="96" w:after="96"/>
              <w:jc w:val="center"/>
              <w:rPr>
                <w:rFonts w:ascii="Calibri" w:hAnsi="Calibri" w:cs="Calibri"/>
                <w:sz w:val="22"/>
                <w:szCs w:val="22"/>
              </w:rPr>
            </w:pPr>
          </w:p>
        </w:tc>
        <w:tc>
          <w:tcPr>
            <w:tcW w:w="538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C414C1" w:rsidRPr="00867911" w:rsidRDefault="00867911">
            <w:pPr>
              <w:widowControl w:val="0"/>
              <w:rPr>
                <w:rFonts w:ascii="Calibri" w:hAnsi="Calibri" w:cs="Calibri"/>
                <w:sz w:val="22"/>
                <w:szCs w:val="22"/>
              </w:rPr>
            </w:pPr>
            <w:r w:rsidRPr="00867911">
              <w:rPr>
                <w:rFonts w:ascii="Arial" w:hAnsi="Arial" w:cs="Arial"/>
                <w:sz w:val="20"/>
                <w:szCs w:val="20"/>
              </w:rPr>
              <w:t>Działka elementarna 100 g &lt; 150 kg &gt; 200 g</w:t>
            </w:r>
          </w:p>
        </w:tc>
        <w:tc>
          <w:tcPr>
            <w:tcW w:w="156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C414C1" w:rsidRDefault="006D4D16">
            <w:pPr>
              <w:widowControl w:val="0"/>
              <w:snapToGrid w:val="0"/>
              <w:jc w:val="center"/>
              <w:rPr>
                <w:rFonts w:ascii="Calibri" w:hAnsi="Calibri" w:cs="Calibri"/>
                <w:sz w:val="22"/>
                <w:szCs w:val="22"/>
              </w:rPr>
            </w:pPr>
            <w:r>
              <w:rPr>
                <w:rFonts w:ascii="Calibri" w:hAnsi="Calibri" w:cs="Calibri"/>
                <w:sz w:val="22"/>
                <w:szCs w:val="22"/>
              </w:rPr>
              <w:t>Tak/ podać</w:t>
            </w:r>
          </w:p>
        </w:tc>
        <w:tc>
          <w:tcPr>
            <w:tcW w:w="340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C414C1" w:rsidRDefault="00C414C1">
            <w:pPr>
              <w:widowControl w:val="0"/>
              <w:snapToGrid w:val="0"/>
              <w:spacing w:before="96" w:after="96"/>
              <w:jc w:val="center"/>
              <w:rPr>
                <w:rFonts w:ascii="Calibri" w:hAnsi="Calibri" w:cs="Calibri"/>
                <w:sz w:val="22"/>
                <w:szCs w:val="22"/>
                <w:shd w:val="clear" w:color="auto" w:fill="FFFF00"/>
              </w:rPr>
            </w:pPr>
          </w:p>
        </w:tc>
      </w:tr>
      <w:tr w:rsidR="00C414C1" w:rsidTr="00A443A1">
        <w:trPr>
          <w:trHeight w:val="187"/>
          <w:jc w:val="center"/>
        </w:trPr>
        <w:tc>
          <w:tcPr>
            <w:tcW w:w="70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 w:themeFill="background1"/>
            <w:vAlign w:val="center"/>
          </w:tcPr>
          <w:p w:rsidR="00C414C1" w:rsidRPr="00A443A1" w:rsidRDefault="00C414C1" w:rsidP="00723921">
            <w:pPr>
              <w:pStyle w:val="Akapitzlist"/>
              <w:widowControl w:val="0"/>
              <w:numPr>
                <w:ilvl w:val="0"/>
                <w:numId w:val="1"/>
              </w:numPr>
              <w:snapToGrid w:val="0"/>
              <w:spacing w:before="96" w:after="96"/>
              <w:jc w:val="center"/>
              <w:rPr>
                <w:rFonts w:ascii="Calibri" w:hAnsi="Calibri" w:cs="Calibri"/>
                <w:sz w:val="22"/>
                <w:szCs w:val="22"/>
              </w:rPr>
            </w:pPr>
          </w:p>
        </w:tc>
        <w:tc>
          <w:tcPr>
            <w:tcW w:w="538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 w:themeFill="background1"/>
            <w:vAlign w:val="center"/>
          </w:tcPr>
          <w:p w:rsidR="00C414C1" w:rsidRPr="00867911" w:rsidRDefault="00867911" w:rsidP="00917758">
            <w:pPr>
              <w:widowControl w:val="0"/>
              <w:rPr>
                <w:rFonts w:ascii="Calibri" w:hAnsi="Calibri" w:cs="Calibri"/>
                <w:sz w:val="22"/>
                <w:szCs w:val="22"/>
              </w:rPr>
            </w:pPr>
            <w:r w:rsidRPr="00867911">
              <w:rPr>
                <w:rFonts w:ascii="Arial" w:hAnsi="Arial" w:cs="Arial"/>
                <w:sz w:val="20"/>
                <w:szCs w:val="20"/>
              </w:rPr>
              <w:t>Zakres TARA 200kg</w:t>
            </w:r>
          </w:p>
        </w:tc>
        <w:tc>
          <w:tcPr>
            <w:tcW w:w="156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 w:themeFill="background1"/>
            <w:vAlign w:val="center"/>
          </w:tcPr>
          <w:p w:rsidR="00C414C1" w:rsidRPr="00A443A1" w:rsidRDefault="006D4D16">
            <w:pPr>
              <w:widowControl w:val="0"/>
              <w:snapToGrid w:val="0"/>
              <w:jc w:val="center"/>
              <w:rPr>
                <w:rFonts w:ascii="Calibri" w:hAnsi="Calibri" w:cs="Calibri"/>
                <w:sz w:val="22"/>
                <w:szCs w:val="22"/>
              </w:rPr>
            </w:pPr>
            <w:r w:rsidRPr="00A443A1">
              <w:rPr>
                <w:rFonts w:ascii="Calibri" w:hAnsi="Calibri" w:cs="Calibri"/>
                <w:sz w:val="22"/>
                <w:szCs w:val="22"/>
              </w:rPr>
              <w:t>Tak/ podać</w:t>
            </w:r>
          </w:p>
        </w:tc>
        <w:tc>
          <w:tcPr>
            <w:tcW w:w="340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 w:themeFill="background1"/>
            <w:vAlign w:val="center"/>
          </w:tcPr>
          <w:p w:rsidR="00C414C1" w:rsidRPr="00A443A1" w:rsidRDefault="00C414C1">
            <w:pPr>
              <w:pStyle w:val="Bezodstpw"/>
              <w:widowControl w:val="0"/>
              <w:jc w:val="center"/>
              <w:rPr>
                <w:rFonts w:ascii="Calibri" w:hAnsi="Calibri" w:cs="Calibri"/>
                <w:sz w:val="22"/>
                <w:szCs w:val="22"/>
              </w:rPr>
            </w:pPr>
          </w:p>
        </w:tc>
      </w:tr>
      <w:tr w:rsidR="00C414C1" w:rsidTr="00F42F5B">
        <w:trPr>
          <w:trHeight w:val="121"/>
          <w:jc w:val="center"/>
        </w:trPr>
        <w:tc>
          <w:tcPr>
            <w:tcW w:w="70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 w:themeFill="background1"/>
            <w:vAlign w:val="center"/>
          </w:tcPr>
          <w:p w:rsidR="00C414C1" w:rsidRDefault="00C414C1" w:rsidP="00723921">
            <w:pPr>
              <w:pStyle w:val="Akapitzlist"/>
              <w:widowControl w:val="0"/>
              <w:numPr>
                <w:ilvl w:val="0"/>
                <w:numId w:val="1"/>
              </w:numPr>
              <w:snapToGrid w:val="0"/>
              <w:spacing w:before="96" w:after="96"/>
              <w:jc w:val="center"/>
              <w:rPr>
                <w:rFonts w:ascii="Calibri" w:hAnsi="Calibri" w:cs="Calibri"/>
                <w:sz w:val="22"/>
                <w:szCs w:val="22"/>
              </w:rPr>
            </w:pPr>
          </w:p>
        </w:tc>
        <w:tc>
          <w:tcPr>
            <w:tcW w:w="538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 w:themeFill="background1"/>
            <w:vAlign w:val="center"/>
          </w:tcPr>
          <w:p w:rsidR="00C414C1" w:rsidRPr="00A443A1" w:rsidRDefault="00867911">
            <w:pPr>
              <w:widowControl w:val="0"/>
              <w:rPr>
                <w:rFonts w:ascii="Calibri" w:hAnsi="Calibri" w:cs="Calibri"/>
                <w:sz w:val="22"/>
                <w:szCs w:val="22"/>
              </w:rPr>
            </w:pPr>
            <w:r w:rsidRPr="00303AE8">
              <w:rPr>
                <w:rFonts w:ascii="Arial" w:hAnsi="Arial" w:cs="Arial"/>
                <w:sz w:val="20"/>
                <w:szCs w:val="20"/>
              </w:rPr>
              <w:t>Wymiary, waga (szer. x wys. x głęb.)</w:t>
            </w:r>
            <w:r>
              <w:rPr>
                <w:rFonts w:ascii="Arial" w:hAnsi="Arial" w:cs="Arial"/>
                <w:sz w:val="20"/>
                <w:szCs w:val="20"/>
              </w:rPr>
              <w:t xml:space="preserve"> 294 x 1340</w:t>
            </w:r>
            <w:r w:rsidRPr="00303AE8">
              <w:rPr>
                <w:rFonts w:ascii="Arial" w:hAnsi="Arial" w:cs="Arial"/>
                <w:sz w:val="20"/>
                <w:szCs w:val="20"/>
              </w:rPr>
              <w:t xml:space="preserve"> x 417 mm</w:t>
            </w:r>
            <w:r>
              <w:rPr>
                <w:rFonts w:ascii="Arial" w:hAnsi="Arial" w:cs="Arial"/>
                <w:sz w:val="20"/>
                <w:szCs w:val="20"/>
              </w:rPr>
              <w:t xml:space="preserve"> (+/- 5%)</w:t>
            </w:r>
          </w:p>
        </w:tc>
        <w:tc>
          <w:tcPr>
            <w:tcW w:w="156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 w:themeFill="background1"/>
            <w:vAlign w:val="center"/>
          </w:tcPr>
          <w:p w:rsidR="00C414C1" w:rsidRDefault="00554556">
            <w:pPr>
              <w:widowControl w:val="0"/>
              <w:snapToGrid w:val="0"/>
              <w:jc w:val="center"/>
              <w:rPr>
                <w:rFonts w:ascii="Calibri" w:hAnsi="Calibri" w:cs="Calibri"/>
                <w:sz w:val="22"/>
                <w:szCs w:val="22"/>
              </w:rPr>
            </w:pPr>
            <w:r>
              <w:rPr>
                <w:rFonts w:ascii="Calibri" w:hAnsi="Calibri" w:cs="Calibri"/>
                <w:sz w:val="22"/>
                <w:szCs w:val="22"/>
              </w:rPr>
              <w:t>Tak</w:t>
            </w:r>
            <w:r w:rsidR="00867911">
              <w:rPr>
                <w:rFonts w:ascii="Calibri" w:hAnsi="Calibri" w:cs="Calibri"/>
                <w:sz w:val="22"/>
                <w:szCs w:val="22"/>
              </w:rPr>
              <w:t>/ podać</w:t>
            </w:r>
          </w:p>
        </w:tc>
        <w:tc>
          <w:tcPr>
            <w:tcW w:w="340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 w:themeFill="background1"/>
            <w:vAlign w:val="center"/>
          </w:tcPr>
          <w:p w:rsidR="00C414C1" w:rsidRDefault="00C414C1">
            <w:pPr>
              <w:widowControl w:val="0"/>
              <w:rPr>
                <w:rFonts w:ascii="Calibri" w:hAnsi="Calibri" w:cs="Calibri"/>
              </w:rPr>
            </w:pPr>
          </w:p>
        </w:tc>
      </w:tr>
      <w:tr w:rsidR="00C414C1">
        <w:trPr>
          <w:trHeight w:val="121"/>
          <w:jc w:val="center"/>
        </w:trPr>
        <w:tc>
          <w:tcPr>
            <w:tcW w:w="70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C414C1" w:rsidRDefault="00C414C1" w:rsidP="00723921">
            <w:pPr>
              <w:pStyle w:val="Akapitzlist"/>
              <w:widowControl w:val="0"/>
              <w:numPr>
                <w:ilvl w:val="0"/>
                <w:numId w:val="1"/>
              </w:numPr>
              <w:snapToGrid w:val="0"/>
              <w:spacing w:before="96" w:after="96"/>
              <w:jc w:val="center"/>
              <w:rPr>
                <w:rFonts w:ascii="Calibri" w:hAnsi="Calibri" w:cs="Calibri"/>
                <w:sz w:val="22"/>
                <w:szCs w:val="22"/>
              </w:rPr>
            </w:pPr>
          </w:p>
        </w:tc>
        <w:tc>
          <w:tcPr>
            <w:tcW w:w="538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C414C1" w:rsidRPr="00A443A1" w:rsidRDefault="00867911">
            <w:pPr>
              <w:pStyle w:val="western"/>
              <w:widowControl w:val="0"/>
              <w:spacing w:before="0" w:after="0" w:line="240" w:lineRule="auto"/>
              <w:rPr>
                <w:rFonts w:ascii="Calibri" w:hAnsi="Calibri" w:cs="Calibri"/>
                <w:sz w:val="22"/>
                <w:szCs w:val="22"/>
              </w:rPr>
            </w:pPr>
            <w:r w:rsidRPr="00303AE8">
              <w:rPr>
                <w:rFonts w:ascii="Arial" w:hAnsi="Arial" w:cs="Arial"/>
                <w:sz w:val="20"/>
                <w:szCs w:val="20"/>
              </w:rPr>
              <w:t>Wymiary, platforma (szer. x wys. x głęb.)</w:t>
            </w:r>
            <w:r>
              <w:rPr>
                <w:rFonts w:ascii="Arial" w:hAnsi="Arial" w:cs="Arial"/>
                <w:sz w:val="20"/>
                <w:szCs w:val="20"/>
              </w:rPr>
              <w:t xml:space="preserve"> </w:t>
            </w:r>
            <w:r w:rsidRPr="00303AE8">
              <w:rPr>
                <w:rFonts w:ascii="Arial" w:hAnsi="Arial" w:cs="Arial"/>
                <w:sz w:val="20"/>
                <w:szCs w:val="20"/>
              </w:rPr>
              <w:t>272 x 75 x 280 mm</w:t>
            </w:r>
            <w:r>
              <w:rPr>
                <w:rFonts w:ascii="Arial" w:hAnsi="Arial" w:cs="Arial"/>
                <w:sz w:val="20"/>
                <w:szCs w:val="20"/>
              </w:rPr>
              <w:t xml:space="preserve"> </w:t>
            </w:r>
            <w:r>
              <w:rPr>
                <w:rFonts w:ascii="Arial" w:hAnsi="Arial" w:cs="Arial"/>
                <w:sz w:val="20"/>
                <w:szCs w:val="20"/>
              </w:rPr>
              <w:t>(+/- 5%)</w:t>
            </w:r>
          </w:p>
        </w:tc>
        <w:tc>
          <w:tcPr>
            <w:tcW w:w="156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C414C1" w:rsidRDefault="00A443A1">
            <w:pPr>
              <w:widowControl w:val="0"/>
              <w:snapToGrid w:val="0"/>
              <w:jc w:val="center"/>
              <w:rPr>
                <w:rFonts w:ascii="Calibri" w:hAnsi="Calibri" w:cs="Calibri"/>
                <w:sz w:val="22"/>
                <w:szCs w:val="22"/>
              </w:rPr>
            </w:pPr>
            <w:r w:rsidRPr="00A443A1">
              <w:rPr>
                <w:rFonts w:ascii="Calibri" w:hAnsi="Calibri" w:cs="Calibri"/>
                <w:sz w:val="22"/>
                <w:szCs w:val="22"/>
              </w:rPr>
              <w:t>Tak/ podać</w:t>
            </w:r>
          </w:p>
        </w:tc>
        <w:tc>
          <w:tcPr>
            <w:tcW w:w="340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C414C1" w:rsidRDefault="00C414C1">
            <w:pPr>
              <w:widowControl w:val="0"/>
              <w:snapToGrid w:val="0"/>
              <w:spacing w:before="96" w:after="96"/>
              <w:jc w:val="center"/>
              <w:rPr>
                <w:rFonts w:ascii="Calibri" w:hAnsi="Calibri" w:cs="Calibri"/>
                <w:sz w:val="22"/>
                <w:szCs w:val="22"/>
                <w:shd w:val="clear" w:color="auto" w:fill="FFFF00"/>
              </w:rPr>
            </w:pPr>
          </w:p>
        </w:tc>
      </w:tr>
      <w:tr w:rsidR="00C414C1" w:rsidTr="00A443A1">
        <w:trPr>
          <w:trHeight w:val="121"/>
          <w:jc w:val="center"/>
        </w:trPr>
        <w:tc>
          <w:tcPr>
            <w:tcW w:w="706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 w:themeFill="background1"/>
            <w:vAlign w:val="center"/>
          </w:tcPr>
          <w:p w:rsidR="00C414C1" w:rsidRDefault="00C414C1" w:rsidP="00723921">
            <w:pPr>
              <w:pStyle w:val="Akapitzlist"/>
              <w:widowControl w:val="0"/>
              <w:numPr>
                <w:ilvl w:val="0"/>
                <w:numId w:val="1"/>
              </w:numPr>
              <w:snapToGrid w:val="0"/>
              <w:spacing w:before="96" w:after="96"/>
              <w:jc w:val="center"/>
              <w:rPr>
                <w:rFonts w:ascii="Calibri" w:hAnsi="Calibri" w:cs="Calibri"/>
                <w:sz w:val="22"/>
                <w:szCs w:val="22"/>
              </w:rPr>
            </w:pPr>
          </w:p>
        </w:tc>
        <w:tc>
          <w:tcPr>
            <w:tcW w:w="5384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 w:themeFill="background1"/>
            <w:vAlign w:val="center"/>
          </w:tcPr>
          <w:p w:rsidR="00C414C1" w:rsidRPr="00867911" w:rsidRDefault="00867911" w:rsidP="00917758">
            <w:pPr>
              <w:pStyle w:val="abcZnak"/>
              <w:rPr>
                <w:rFonts w:ascii="Calibri" w:hAnsi="Calibri" w:cs="Calibri"/>
                <w:b w:val="0"/>
                <w:sz w:val="22"/>
                <w:szCs w:val="22"/>
              </w:rPr>
            </w:pPr>
            <w:r w:rsidRPr="00867911">
              <w:rPr>
                <w:rFonts w:ascii="Arial" w:hAnsi="Arial" w:cs="Arial"/>
                <w:b w:val="0"/>
                <w:sz w:val="20"/>
                <w:szCs w:val="20"/>
              </w:rPr>
              <w:t>Wyświetlacz / Wysokość cyfr LCD / 20 mm</w:t>
            </w:r>
            <w:r>
              <w:rPr>
                <w:rFonts w:ascii="Arial" w:hAnsi="Arial" w:cs="Arial"/>
                <w:b w:val="0"/>
                <w:sz w:val="20"/>
                <w:szCs w:val="20"/>
              </w:rPr>
              <w:t xml:space="preserve"> </w:t>
            </w:r>
            <w:r w:rsidRPr="00867911">
              <w:rPr>
                <w:rFonts w:ascii="Arial" w:hAnsi="Arial" w:cs="Arial"/>
                <w:b w:val="0"/>
                <w:sz w:val="20"/>
                <w:szCs w:val="20"/>
              </w:rPr>
              <w:t>(+/- 5%)</w:t>
            </w:r>
          </w:p>
        </w:tc>
        <w:tc>
          <w:tcPr>
            <w:tcW w:w="1562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 w:themeFill="background1"/>
            <w:vAlign w:val="center"/>
          </w:tcPr>
          <w:p w:rsidR="00C414C1" w:rsidRPr="00554556" w:rsidRDefault="00A443A1">
            <w:pPr>
              <w:widowControl w:val="0"/>
              <w:snapToGrid w:val="0"/>
              <w:jc w:val="center"/>
              <w:rPr>
                <w:rFonts w:ascii="Calibri" w:hAnsi="Calibri" w:cs="Calibri"/>
                <w:sz w:val="22"/>
                <w:szCs w:val="22"/>
              </w:rPr>
            </w:pPr>
            <w:r w:rsidRPr="00A443A1">
              <w:rPr>
                <w:rFonts w:ascii="Calibri" w:hAnsi="Calibri" w:cs="Calibri"/>
                <w:sz w:val="22"/>
                <w:szCs w:val="22"/>
              </w:rPr>
              <w:t>Tak/ podać</w:t>
            </w:r>
          </w:p>
        </w:tc>
        <w:tc>
          <w:tcPr>
            <w:tcW w:w="3400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 w:themeFill="background1"/>
            <w:vAlign w:val="center"/>
          </w:tcPr>
          <w:p w:rsidR="00C414C1" w:rsidRDefault="00C414C1">
            <w:pPr>
              <w:widowControl w:val="0"/>
              <w:snapToGrid w:val="0"/>
              <w:spacing w:before="96" w:after="96"/>
              <w:jc w:val="center"/>
              <w:rPr>
                <w:rFonts w:ascii="Calibri" w:hAnsi="Calibri" w:cs="Calibri"/>
                <w:sz w:val="22"/>
                <w:szCs w:val="22"/>
                <w:shd w:val="clear" w:color="auto" w:fill="FFFF00"/>
              </w:rPr>
            </w:pPr>
          </w:p>
        </w:tc>
      </w:tr>
      <w:tr w:rsidR="00C414C1">
        <w:trPr>
          <w:trHeight w:val="121"/>
          <w:jc w:val="center"/>
        </w:trPr>
        <w:tc>
          <w:tcPr>
            <w:tcW w:w="706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C414C1" w:rsidRDefault="00C414C1" w:rsidP="00723921">
            <w:pPr>
              <w:pStyle w:val="Akapitzlist"/>
              <w:widowControl w:val="0"/>
              <w:numPr>
                <w:ilvl w:val="0"/>
                <w:numId w:val="1"/>
              </w:numPr>
              <w:snapToGrid w:val="0"/>
              <w:spacing w:before="96" w:after="96"/>
              <w:jc w:val="center"/>
              <w:rPr>
                <w:rFonts w:ascii="Calibri" w:hAnsi="Calibri" w:cs="Calibri"/>
                <w:sz w:val="22"/>
                <w:szCs w:val="22"/>
              </w:rPr>
            </w:pPr>
          </w:p>
        </w:tc>
        <w:tc>
          <w:tcPr>
            <w:tcW w:w="5384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C414C1" w:rsidRPr="00A443A1" w:rsidRDefault="00867911">
            <w:pPr>
              <w:widowControl w:val="0"/>
              <w:rPr>
                <w:rFonts w:ascii="Calibri" w:hAnsi="Calibri" w:cs="Calibri"/>
                <w:sz w:val="22"/>
                <w:szCs w:val="22"/>
              </w:rPr>
            </w:pPr>
            <w:r w:rsidRPr="00303AE8">
              <w:rPr>
                <w:rFonts w:ascii="Arial" w:hAnsi="Arial" w:cs="Arial"/>
                <w:sz w:val="20"/>
                <w:szCs w:val="20"/>
              </w:rPr>
              <w:t>Wysokość odczytu</w:t>
            </w:r>
            <w:r>
              <w:rPr>
                <w:rFonts w:ascii="Arial" w:hAnsi="Arial" w:cs="Arial"/>
                <w:sz w:val="20"/>
                <w:szCs w:val="20"/>
              </w:rPr>
              <w:t xml:space="preserve"> </w:t>
            </w:r>
            <w:r w:rsidRPr="00303AE8">
              <w:rPr>
                <w:rFonts w:ascii="Arial" w:hAnsi="Arial" w:cs="Arial"/>
                <w:sz w:val="20"/>
                <w:szCs w:val="20"/>
              </w:rPr>
              <w:t>ok. 820 mm</w:t>
            </w:r>
          </w:p>
        </w:tc>
        <w:tc>
          <w:tcPr>
            <w:tcW w:w="1562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C414C1" w:rsidRPr="00554556" w:rsidRDefault="00A443A1">
            <w:pPr>
              <w:widowControl w:val="0"/>
              <w:snapToGrid w:val="0"/>
              <w:jc w:val="center"/>
              <w:rPr>
                <w:rFonts w:ascii="Calibri" w:hAnsi="Calibri" w:cs="Calibri"/>
                <w:sz w:val="22"/>
                <w:szCs w:val="22"/>
              </w:rPr>
            </w:pPr>
            <w:r w:rsidRPr="00A443A1">
              <w:rPr>
                <w:rFonts w:ascii="Calibri" w:hAnsi="Calibri" w:cs="Calibri"/>
                <w:sz w:val="22"/>
                <w:szCs w:val="22"/>
              </w:rPr>
              <w:t>Tak/ podać</w:t>
            </w:r>
          </w:p>
        </w:tc>
        <w:tc>
          <w:tcPr>
            <w:tcW w:w="3400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C414C1" w:rsidRDefault="00C414C1">
            <w:pPr>
              <w:widowControl w:val="0"/>
              <w:snapToGrid w:val="0"/>
              <w:spacing w:before="96" w:after="96"/>
              <w:jc w:val="center"/>
              <w:rPr>
                <w:rFonts w:ascii="Calibri" w:hAnsi="Calibri" w:cs="Calibri"/>
                <w:sz w:val="22"/>
                <w:szCs w:val="22"/>
                <w:shd w:val="clear" w:color="auto" w:fill="FFFF00"/>
              </w:rPr>
            </w:pPr>
          </w:p>
        </w:tc>
      </w:tr>
      <w:tr w:rsidR="00C414C1" w:rsidTr="00DF49A0">
        <w:trPr>
          <w:trHeight w:val="472"/>
          <w:jc w:val="center"/>
        </w:trPr>
        <w:tc>
          <w:tcPr>
            <w:tcW w:w="706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 w:themeFill="background1"/>
            <w:vAlign w:val="center"/>
          </w:tcPr>
          <w:p w:rsidR="00C414C1" w:rsidRDefault="00C414C1" w:rsidP="00723921">
            <w:pPr>
              <w:pStyle w:val="Akapitzlist"/>
              <w:widowControl w:val="0"/>
              <w:numPr>
                <w:ilvl w:val="0"/>
                <w:numId w:val="1"/>
              </w:numPr>
              <w:snapToGrid w:val="0"/>
              <w:spacing w:before="96" w:after="96"/>
              <w:jc w:val="center"/>
              <w:rPr>
                <w:rFonts w:ascii="Calibri" w:hAnsi="Calibri" w:cs="Calibri"/>
                <w:sz w:val="22"/>
                <w:szCs w:val="22"/>
              </w:rPr>
            </w:pPr>
          </w:p>
        </w:tc>
        <w:tc>
          <w:tcPr>
            <w:tcW w:w="538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 w:themeFill="background1"/>
            <w:vAlign w:val="center"/>
          </w:tcPr>
          <w:p w:rsidR="00C414C1" w:rsidRPr="00867911" w:rsidRDefault="00867911" w:rsidP="00A443A1">
            <w:pPr>
              <w:rPr>
                <w:rFonts w:ascii="Calibri" w:hAnsi="Calibri" w:cs="Calibri"/>
                <w:sz w:val="22"/>
                <w:szCs w:val="22"/>
              </w:rPr>
            </w:pPr>
            <w:r w:rsidRPr="00867911">
              <w:rPr>
                <w:rFonts w:ascii="Arial" w:hAnsi="Arial" w:cs="Arial"/>
                <w:sz w:val="20"/>
                <w:szCs w:val="20"/>
              </w:rPr>
              <w:t xml:space="preserve">Masa własna 6.9 </w:t>
            </w:r>
            <w:proofErr w:type="gramStart"/>
            <w:r w:rsidRPr="00867911">
              <w:rPr>
                <w:rFonts w:ascii="Arial" w:hAnsi="Arial" w:cs="Arial"/>
                <w:sz w:val="20"/>
                <w:szCs w:val="20"/>
              </w:rPr>
              <w:t>kg</w:t>
            </w:r>
            <w:proofErr w:type="gramEnd"/>
            <w:r>
              <w:rPr>
                <w:rFonts w:ascii="Arial" w:hAnsi="Arial" w:cs="Arial"/>
                <w:sz w:val="20"/>
                <w:szCs w:val="20"/>
              </w:rPr>
              <w:t xml:space="preserve"> </w:t>
            </w:r>
            <w:r w:rsidRPr="00867911">
              <w:rPr>
                <w:rFonts w:ascii="Arial" w:hAnsi="Arial" w:cs="Arial"/>
                <w:sz w:val="20"/>
                <w:szCs w:val="20"/>
              </w:rPr>
              <w:t>(+/- 5%)</w:t>
            </w:r>
          </w:p>
        </w:tc>
        <w:tc>
          <w:tcPr>
            <w:tcW w:w="156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 w:themeFill="background1"/>
            <w:vAlign w:val="center"/>
          </w:tcPr>
          <w:p w:rsidR="00C414C1" w:rsidRDefault="00554556">
            <w:pPr>
              <w:widowControl w:val="0"/>
              <w:snapToGrid w:val="0"/>
              <w:jc w:val="center"/>
              <w:rPr>
                <w:rFonts w:ascii="Calibri" w:hAnsi="Calibri" w:cs="Calibri"/>
                <w:sz w:val="22"/>
                <w:szCs w:val="22"/>
              </w:rPr>
            </w:pPr>
            <w:r>
              <w:rPr>
                <w:rFonts w:ascii="Calibri" w:hAnsi="Calibri" w:cs="Calibri"/>
                <w:sz w:val="22"/>
                <w:szCs w:val="22"/>
              </w:rPr>
              <w:t xml:space="preserve">Tak/podać </w:t>
            </w:r>
          </w:p>
        </w:tc>
        <w:tc>
          <w:tcPr>
            <w:tcW w:w="340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 w:themeFill="background1"/>
            <w:vAlign w:val="center"/>
          </w:tcPr>
          <w:p w:rsidR="00C414C1" w:rsidRDefault="00C414C1">
            <w:pPr>
              <w:widowControl w:val="0"/>
              <w:jc w:val="center"/>
              <w:rPr>
                <w:rFonts w:ascii="Calibri" w:hAnsi="Calibri" w:cs="Calibri"/>
              </w:rPr>
            </w:pPr>
          </w:p>
        </w:tc>
      </w:tr>
      <w:tr w:rsidR="00C414C1" w:rsidTr="00AC3234">
        <w:trPr>
          <w:trHeight w:val="870"/>
          <w:jc w:val="center"/>
        </w:trPr>
        <w:tc>
          <w:tcPr>
            <w:tcW w:w="706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 w:themeFill="background1"/>
            <w:vAlign w:val="center"/>
          </w:tcPr>
          <w:p w:rsidR="00C414C1" w:rsidRDefault="00C414C1" w:rsidP="00723921">
            <w:pPr>
              <w:pStyle w:val="Akapitzlist"/>
              <w:widowControl w:val="0"/>
              <w:numPr>
                <w:ilvl w:val="0"/>
                <w:numId w:val="1"/>
              </w:numPr>
              <w:snapToGrid w:val="0"/>
              <w:spacing w:before="96" w:after="96"/>
              <w:jc w:val="center"/>
              <w:rPr>
                <w:rFonts w:ascii="Calibri" w:hAnsi="Calibri" w:cs="Calibri"/>
                <w:sz w:val="22"/>
                <w:szCs w:val="22"/>
              </w:rPr>
            </w:pPr>
          </w:p>
        </w:tc>
        <w:tc>
          <w:tcPr>
            <w:tcW w:w="5384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 w:themeFill="background1"/>
            <w:vAlign w:val="center"/>
          </w:tcPr>
          <w:p w:rsidR="00C414C1" w:rsidRPr="00867911" w:rsidRDefault="00867911" w:rsidP="00A443A1">
            <w:pPr>
              <w:pStyle w:val="abcZnak"/>
              <w:rPr>
                <w:rFonts w:ascii="Calibri" w:hAnsi="Calibri" w:cs="Calibri"/>
                <w:b w:val="0"/>
              </w:rPr>
            </w:pPr>
            <w:r w:rsidRPr="00867911">
              <w:rPr>
                <w:rFonts w:ascii="Arial" w:hAnsi="Arial" w:cs="Arial"/>
                <w:b w:val="0"/>
                <w:sz w:val="20"/>
                <w:szCs w:val="20"/>
              </w:rPr>
              <w:t xml:space="preserve">Zasilanie elektryczne 6 baterii typu R6 (paluszki), lub/i zasilacz </w:t>
            </w:r>
            <w:proofErr w:type="spellStart"/>
            <w:r w:rsidRPr="00867911">
              <w:rPr>
                <w:rFonts w:ascii="Arial" w:hAnsi="Arial" w:cs="Arial"/>
                <w:b w:val="0"/>
                <w:sz w:val="20"/>
                <w:szCs w:val="20"/>
              </w:rPr>
              <w:t>seca</w:t>
            </w:r>
            <w:proofErr w:type="spellEnd"/>
            <w:r w:rsidRPr="00867911">
              <w:rPr>
                <w:rFonts w:ascii="Arial" w:hAnsi="Arial" w:cs="Arial"/>
                <w:b w:val="0"/>
                <w:sz w:val="20"/>
                <w:szCs w:val="20"/>
              </w:rPr>
              <w:t xml:space="preserve"> 447 (opcjonalnie)</w:t>
            </w:r>
          </w:p>
        </w:tc>
        <w:tc>
          <w:tcPr>
            <w:tcW w:w="1562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 w:themeFill="background1"/>
            <w:vAlign w:val="center"/>
          </w:tcPr>
          <w:p w:rsidR="00C414C1" w:rsidRDefault="00A443A1" w:rsidP="006D4D16">
            <w:pPr>
              <w:widowControl w:val="0"/>
              <w:snapToGrid w:val="0"/>
              <w:jc w:val="center"/>
              <w:rPr>
                <w:rFonts w:ascii="Calibri" w:hAnsi="Calibri" w:cs="Calibri"/>
                <w:sz w:val="22"/>
                <w:szCs w:val="22"/>
              </w:rPr>
            </w:pPr>
            <w:r w:rsidRPr="00A443A1">
              <w:rPr>
                <w:rFonts w:ascii="Calibri" w:hAnsi="Calibri" w:cs="Calibri"/>
                <w:sz w:val="22"/>
                <w:szCs w:val="22"/>
              </w:rPr>
              <w:t>Tak/ podać</w:t>
            </w:r>
          </w:p>
        </w:tc>
        <w:tc>
          <w:tcPr>
            <w:tcW w:w="3400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 w:themeFill="background1"/>
            <w:vAlign w:val="center"/>
          </w:tcPr>
          <w:p w:rsidR="00C414C1" w:rsidRDefault="00C414C1">
            <w:pPr>
              <w:widowControl w:val="0"/>
              <w:jc w:val="center"/>
              <w:rPr>
                <w:rFonts w:ascii="Calibri" w:hAnsi="Calibri" w:cs="Calibri"/>
                <w:color w:val="C9211E"/>
              </w:rPr>
            </w:pPr>
          </w:p>
        </w:tc>
      </w:tr>
      <w:tr w:rsidR="00C414C1" w:rsidTr="00F42F5B">
        <w:trPr>
          <w:trHeight w:val="472"/>
          <w:jc w:val="center"/>
        </w:trPr>
        <w:tc>
          <w:tcPr>
            <w:tcW w:w="706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 w:themeFill="background1"/>
            <w:vAlign w:val="center"/>
          </w:tcPr>
          <w:p w:rsidR="00C414C1" w:rsidRDefault="00C414C1" w:rsidP="00723921">
            <w:pPr>
              <w:pStyle w:val="Akapitzlist"/>
              <w:widowControl w:val="0"/>
              <w:numPr>
                <w:ilvl w:val="0"/>
                <w:numId w:val="1"/>
              </w:numPr>
              <w:snapToGrid w:val="0"/>
              <w:spacing w:before="96" w:after="96"/>
              <w:jc w:val="center"/>
              <w:rPr>
                <w:rFonts w:ascii="Calibri" w:hAnsi="Calibri" w:cs="Calibri"/>
                <w:sz w:val="22"/>
                <w:szCs w:val="22"/>
              </w:rPr>
            </w:pPr>
          </w:p>
        </w:tc>
        <w:tc>
          <w:tcPr>
            <w:tcW w:w="5384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 w:themeFill="background1"/>
            <w:vAlign w:val="center"/>
          </w:tcPr>
          <w:p w:rsidR="00940265" w:rsidRPr="00A443A1" w:rsidRDefault="00867911" w:rsidP="00C40B27">
            <w:pPr>
              <w:widowControl w:val="0"/>
              <w:rPr>
                <w:rFonts w:ascii="Calibri" w:hAnsi="Calibri" w:cs="Calibri"/>
                <w:sz w:val="22"/>
                <w:szCs w:val="22"/>
                <w:lang w:val="en-US"/>
              </w:rPr>
            </w:pPr>
            <w:r w:rsidRPr="00303AE8">
              <w:rPr>
                <w:rFonts w:ascii="Arial" w:hAnsi="Arial" w:cs="Arial"/>
                <w:sz w:val="20"/>
                <w:szCs w:val="20"/>
              </w:rPr>
              <w:t>Pobór prądu</w:t>
            </w:r>
            <w:r>
              <w:rPr>
                <w:rFonts w:ascii="Arial" w:hAnsi="Arial" w:cs="Arial"/>
                <w:sz w:val="20"/>
                <w:szCs w:val="20"/>
              </w:rPr>
              <w:t xml:space="preserve"> </w:t>
            </w:r>
            <w:r w:rsidRPr="00303AE8">
              <w:rPr>
                <w:rFonts w:ascii="Arial" w:hAnsi="Arial" w:cs="Arial"/>
                <w:sz w:val="20"/>
                <w:szCs w:val="20"/>
              </w:rPr>
              <w:t xml:space="preserve">ok. 25 </w:t>
            </w:r>
            <w:proofErr w:type="spellStart"/>
            <w:r w:rsidRPr="00303AE8">
              <w:rPr>
                <w:rFonts w:ascii="Arial" w:hAnsi="Arial" w:cs="Arial"/>
                <w:sz w:val="20"/>
                <w:szCs w:val="20"/>
              </w:rPr>
              <w:t>mA</w:t>
            </w:r>
            <w:proofErr w:type="spellEnd"/>
            <w:r w:rsidRPr="00303AE8">
              <w:rPr>
                <w:rFonts w:ascii="Arial" w:hAnsi="Arial" w:cs="Arial"/>
                <w:sz w:val="20"/>
                <w:szCs w:val="20"/>
              </w:rPr>
              <w:t xml:space="preserve">, (10.000 </w:t>
            </w:r>
            <w:proofErr w:type="gramStart"/>
            <w:r w:rsidRPr="00303AE8">
              <w:rPr>
                <w:rFonts w:ascii="Arial" w:hAnsi="Arial" w:cs="Arial"/>
                <w:sz w:val="20"/>
                <w:szCs w:val="20"/>
              </w:rPr>
              <w:t>ważeń</w:t>
            </w:r>
            <w:proofErr w:type="gramEnd"/>
            <w:r w:rsidRPr="00303AE8">
              <w:rPr>
                <w:rFonts w:ascii="Arial" w:hAnsi="Arial" w:cs="Arial"/>
                <w:sz w:val="20"/>
                <w:szCs w:val="20"/>
              </w:rPr>
              <w:t xml:space="preserve"> na jednym zestawie baterii, 70h pracy)</w:t>
            </w:r>
          </w:p>
        </w:tc>
        <w:tc>
          <w:tcPr>
            <w:tcW w:w="1562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 w:themeFill="background1"/>
            <w:vAlign w:val="center"/>
          </w:tcPr>
          <w:p w:rsidR="00C414C1" w:rsidRDefault="00A443A1" w:rsidP="006D4D16">
            <w:pPr>
              <w:widowControl w:val="0"/>
              <w:snapToGrid w:val="0"/>
              <w:jc w:val="center"/>
              <w:rPr>
                <w:rFonts w:ascii="Calibri" w:hAnsi="Calibri" w:cs="Calibri"/>
                <w:sz w:val="22"/>
                <w:szCs w:val="22"/>
              </w:rPr>
            </w:pPr>
            <w:r w:rsidRPr="00A443A1">
              <w:rPr>
                <w:rFonts w:ascii="Calibri" w:hAnsi="Calibri" w:cs="Calibri"/>
                <w:sz w:val="22"/>
                <w:szCs w:val="22"/>
              </w:rPr>
              <w:t>Tak/ podać</w:t>
            </w:r>
          </w:p>
        </w:tc>
        <w:tc>
          <w:tcPr>
            <w:tcW w:w="3400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 w:themeFill="background1"/>
            <w:vAlign w:val="center"/>
          </w:tcPr>
          <w:p w:rsidR="00C414C1" w:rsidRDefault="00C414C1">
            <w:pPr>
              <w:widowControl w:val="0"/>
              <w:jc w:val="center"/>
              <w:rPr>
                <w:rFonts w:ascii="Calibri" w:hAnsi="Calibri" w:cs="Calibri"/>
                <w:color w:val="C9211E"/>
              </w:rPr>
            </w:pPr>
          </w:p>
        </w:tc>
      </w:tr>
      <w:tr w:rsidR="00C414C1">
        <w:trPr>
          <w:trHeight w:val="472"/>
          <w:jc w:val="center"/>
        </w:trPr>
        <w:tc>
          <w:tcPr>
            <w:tcW w:w="706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C414C1" w:rsidRDefault="00C414C1" w:rsidP="00723921">
            <w:pPr>
              <w:pStyle w:val="Akapitzlist"/>
              <w:widowControl w:val="0"/>
              <w:numPr>
                <w:ilvl w:val="0"/>
                <w:numId w:val="1"/>
              </w:numPr>
              <w:snapToGrid w:val="0"/>
              <w:spacing w:before="96" w:after="96"/>
              <w:jc w:val="center"/>
              <w:rPr>
                <w:rFonts w:ascii="Calibri" w:hAnsi="Calibri" w:cs="Calibri"/>
                <w:sz w:val="22"/>
                <w:szCs w:val="22"/>
              </w:rPr>
            </w:pPr>
          </w:p>
        </w:tc>
        <w:tc>
          <w:tcPr>
            <w:tcW w:w="5384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C414C1" w:rsidRPr="00A443A1" w:rsidRDefault="00867911" w:rsidP="00A443A1">
            <w:pPr>
              <w:widowControl w:val="0"/>
              <w:rPr>
                <w:rFonts w:ascii="Calibri" w:hAnsi="Calibri" w:cs="Calibri"/>
                <w:sz w:val="22"/>
                <w:szCs w:val="22"/>
              </w:rPr>
            </w:pPr>
            <w:r w:rsidRPr="00303AE8">
              <w:rPr>
                <w:rFonts w:ascii="Arial" w:hAnsi="Arial" w:cs="Arial"/>
                <w:sz w:val="20"/>
                <w:szCs w:val="20"/>
              </w:rPr>
              <w:t>Znak zgodności</w:t>
            </w:r>
            <w:r>
              <w:rPr>
                <w:rFonts w:ascii="Arial" w:hAnsi="Arial" w:cs="Arial"/>
                <w:sz w:val="20"/>
                <w:szCs w:val="20"/>
              </w:rPr>
              <w:t xml:space="preserve"> </w:t>
            </w:r>
            <w:r w:rsidRPr="00303AE8">
              <w:rPr>
                <w:rFonts w:ascii="Arial" w:hAnsi="Arial" w:cs="Arial"/>
                <w:sz w:val="20"/>
                <w:szCs w:val="20"/>
              </w:rPr>
              <w:t>CE 0109</w:t>
            </w:r>
          </w:p>
        </w:tc>
        <w:tc>
          <w:tcPr>
            <w:tcW w:w="1562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C414C1" w:rsidRDefault="00A443A1">
            <w:pPr>
              <w:widowControl w:val="0"/>
              <w:snapToGrid w:val="0"/>
              <w:jc w:val="center"/>
              <w:rPr>
                <w:rFonts w:ascii="Calibri" w:hAnsi="Calibri" w:cs="Calibri"/>
                <w:sz w:val="22"/>
                <w:szCs w:val="22"/>
              </w:rPr>
            </w:pPr>
            <w:r w:rsidRPr="00A443A1">
              <w:rPr>
                <w:rFonts w:ascii="Calibri" w:hAnsi="Calibri" w:cs="Calibri"/>
                <w:sz w:val="22"/>
                <w:szCs w:val="22"/>
              </w:rPr>
              <w:t>Tak/ podać</w:t>
            </w:r>
          </w:p>
        </w:tc>
        <w:tc>
          <w:tcPr>
            <w:tcW w:w="3400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C414C1" w:rsidRDefault="00C414C1">
            <w:pPr>
              <w:widowControl w:val="0"/>
              <w:jc w:val="center"/>
              <w:rPr>
                <w:rFonts w:ascii="Calibri" w:hAnsi="Calibri" w:cs="Calibri"/>
              </w:rPr>
            </w:pPr>
          </w:p>
        </w:tc>
      </w:tr>
      <w:tr w:rsidR="00C414C1">
        <w:trPr>
          <w:trHeight w:val="472"/>
          <w:jc w:val="center"/>
        </w:trPr>
        <w:tc>
          <w:tcPr>
            <w:tcW w:w="706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C414C1" w:rsidRDefault="00C414C1" w:rsidP="00723921">
            <w:pPr>
              <w:pStyle w:val="Akapitzlist"/>
              <w:widowControl w:val="0"/>
              <w:numPr>
                <w:ilvl w:val="0"/>
                <w:numId w:val="1"/>
              </w:numPr>
              <w:snapToGrid w:val="0"/>
              <w:spacing w:before="96" w:after="96"/>
              <w:jc w:val="center"/>
              <w:rPr>
                <w:rFonts w:ascii="Calibri" w:hAnsi="Calibri" w:cs="Calibri"/>
                <w:sz w:val="22"/>
                <w:szCs w:val="22"/>
              </w:rPr>
            </w:pPr>
          </w:p>
        </w:tc>
        <w:tc>
          <w:tcPr>
            <w:tcW w:w="5384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C414C1" w:rsidRPr="00A443A1" w:rsidRDefault="00867911">
            <w:pPr>
              <w:widowControl w:val="0"/>
              <w:rPr>
                <w:rFonts w:ascii="Calibri" w:hAnsi="Calibri" w:cs="Calibri"/>
                <w:sz w:val="22"/>
                <w:szCs w:val="22"/>
              </w:rPr>
            </w:pPr>
            <w:r w:rsidRPr="00303AE8">
              <w:rPr>
                <w:rFonts w:ascii="Arial" w:hAnsi="Arial" w:cs="Arial"/>
                <w:sz w:val="20"/>
                <w:szCs w:val="20"/>
              </w:rPr>
              <w:t>Funkcje</w:t>
            </w:r>
            <w:r>
              <w:rPr>
                <w:rFonts w:ascii="Arial" w:hAnsi="Arial" w:cs="Arial"/>
                <w:sz w:val="20"/>
                <w:szCs w:val="20"/>
              </w:rPr>
              <w:t xml:space="preserve"> </w:t>
            </w:r>
            <w:r w:rsidRPr="00303AE8">
              <w:rPr>
                <w:rFonts w:ascii="Arial" w:hAnsi="Arial" w:cs="Arial"/>
                <w:sz w:val="20"/>
                <w:szCs w:val="20"/>
              </w:rPr>
              <w:t xml:space="preserve">TARA, </w:t>
            </w:r>
            <w:r>
              <w:rPr>
                <w:rFonts w:ascii="Arial" w:hAnsi="Arial" w:cs="Arial"/>
                <w:sz w:val="20"/>
                <w:szCs w:val="20"/>
              </w:rPr>
              <w:t xml:space="preserve">HOLD, BMI, </w:t>
            </w:r>
            <w:r w:rsidRPr="00303AE8">
              <w:rPr>
                <w:rFonts w:ascii="Arial" w:hAnsi="Arial" w:cs="Arial"/>
                <w:sz w:val="20"/>
                <w:szCs w:val="20"/>
              </w:rPr>
              <w:t>automatyczne wyłączanie</w:t>
            </w:r>
          </w:p>
        </w:tc>
        <w:tc>
          <w:tcPr>
            <w:tcW w:w="1562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C414C1" w:rsidRDefault="00A443A1">
            <w:pPr>
              <w:widowControl w:val="0"/>
              <w:snapToGrid w:val="0"/>
              <w:jc w:val="center"/>
              <w:rPr>
                <w:rFonts w:ascii="Calibri" w:hAnsi="Calibri" w:cs="Calibri"/>
                <w:sz w:val="22"/>
                <w:szCs w:val="22"/>
              </w:rPr>
            </w:pPr>
            <w:r w:rsidRPr="00A443A1">
              <w:rPr>
                <w:rFonts w:ascii="Calibri" w:hAnsi="Calibri" w:cs="Calibri"/>
                <w:sz w:val="22"/>
                <w:szCs w:val="22"/>
              </w:rPr>
              <w:t>Tak/ podać</w:t>
            </w:r>
          </w:p>
        </w:tc>
        <w:tc>
          <w:tcPr>
            <w:tcW w:w="3400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C414C1" w:rsidRDefault="00C414C1">
            <w:pPr>
              <w:widowControl w:val="0"/>
              <w:jc w:val="center"/>
              <w:rPr>
                <w:rFonts w:ascii="Calibri" w:hAnsi="Calibri" w:cs="Calibri"/>
              </w:rPr>
            </w:pPr>
          </w:p>
        </w:tc>
      </w:tr>
      <w:tr w:rsidR="00C414C1" w:rsidTr="008E086D">
        <w:trPr>
          <w:trHeight w:val="709"/>
          <w:jc w:val="center"/>
        </w:trPr>
        <w:tc>
          <w:tcPr>
            <w:tcW w:w="70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 w:themeFill="background1"/>
            <w:vAlign w:val="center"/>
          </w:tcPr>
          <w:p w:rsidR="00C414C1" w:rsidRDefault="00C414C1" w:rsidP="00723921">
            <w:pPr>
              <w:pStyle w:val="Akapitzlist"/>
              <w:widowControl w:val="0"/>
              <w:numPr>
                <w:ilvl w:val="0"/>
                <w:numId w:val="1"/>
              </w:numPr>
              <w:snapToGrid w:val="0"/>
              <w:spacing w:before="96" w:after="96"/>
              <w:jc w:val="center"/>
              <w:rPr>
                <w:rFonts w:ascii="Calibri" w:hAnsi="Calibri" w:cs="Calibri"/>
                <w:sz w:val="22"/>
                <w:szCs w:val="22"/>
              </w:rPr>
            </w:pPr>
          </w:p>
        </w:tc>
        <w:tc>
          <w:tcPr>
            <w:tcW w:w="538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 w:themeFill="background1"/>
            <w:vAlign w:val="center"/>
          </w:tcPr>
          <w:p w:rsidR="00C414C1" w:rsidRPr="00A443A1" w:rsidRDefault="00867911" w:rsidP="00C40B27">
            <w:pPr>
              <w:widowControl w:val="0"/>
              <w:rPr>
                <w:rFonts w:ascii="Calibri" w:hAnsi="Calibri" w:cs="Calibri"/>
                <w:sz w:val="22"/>
                <w:szCs w:val="22"/>
              </w:rPr>
            </w:pPr>
            <w:r w:rsidRPr="00867911">
              <w:rPr>
                <w:rFonts w:ascii="Calibri" w:hAnsi="Calibri" w:cs="Calibri"/>
                <w:color w:val="000000"/>
                <w:sz w:val="22"/>
                <w:szCs w:val="22"/>
              </w:rPr>
              <w:t>Łatwe przemieszczanie wagi dzięki wbudowanym kółkom transportowym</w:t>
            </w:r>
          </w:p>
        </w:tc>
        <w:tc>
          <w:tcPr>
            <w:tcW w:w="156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 w:themeFill="background1"/>
            <w:vAlign w:val="center"/>
          </w:tcPr>
          <w:p w:rsidR="00C414C1" w:rsidRDefault="00554556">
            <w:pPr>
              <w:widowControl w:val="0"/>
              <w:snapToGrid w:val="0"/>
              <w:jc w:val="center"/>
              <w:rPr>
                <w:rFonts w:ascii="Calibri" w:hAnsi="Calibri" w:cs="Calibri"/>
                <w:sz w:val="22"/>
                <w:szCs w:val="22"/>
              </w:rPr>
            </w:pPr>
            <w:r>
              <w:rPr>
                <w:rFonts w:ascii="Calibri" w:hAnsi="Calibri" w:cs="Calibri"/>
                <w:sz w:val="22"/>
                <w:szCs w:val="22"/>
              </w:rPr>
              <w:t>Tak/ podać</w:t>
            </w:r>
          </w:p>
        </w:tc>
        <w:tc>
          <w:tcPr>
            <w:tcW w:w="340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 w:themeFill="background1"/>
            <w:vAlign w:val="center"/>
          </w:tcPr>
          <w:p w:rsidR="00C414C1" w:rsidRDefault="00C414C1">
            <w:pPr>
              <w:widowControl w:val="0"/>
              <w:snapToGrid w:val="0"/>
              <w:spacing w:before="96" w:after="96"/>
              <w:jc w:val="center"/>
              <w:rPr>
                <w:rFonts w:ascii="Calibri" w:hAnsi="Calibri" w:cs="Calibri"/>
                <w:sz w:val="22"/>
                <w:szCs w:val="22"/>
              </w:rPr>
            </w:pPr>
          </w:p>
        </w:tc>
      </w:tr>
      <w:tr w:rsidR="00F42F5B" w:rsidTr="008E086D">
        <w:trPr>
          <w:trHeight w:val="709"/>
          <w:jc w:val="center"/>
        </w:trPr>
        <w:tc>
          <w:tcPr>
            <w:tcW w:w="70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 w:themeFill="background1"/>
            <w:vAlign w:val="center"/>
          </w:tcPr>
          <w:p w:rsidR="00F42F5B" w:rsidRDefault="00F42F5B" w:rsidP="00723921">
            <w:pPr>
              <w:pStyle w:val="Akapitzlist"/>
              <w:widowControl w:val="0"/>
              <w:numPr>
                <w:ilvl w:val="0"/>
                <w:numId w:val="1"/>
              </w:numPr>
              <w:snapToGrid w:val="0"/>
              <w:spacing w:before="96" w:after="96"/>
              <w:jc w:val="center"/>
              <w:rPr>
                <w:rFonts w:ascii="Calibri" w:hAnsi="Calibri" w:cs="Calibri"/>
                <w:sz w:val="22"/>
                <w:szCs w:val="22"/>
              </w:rPr>
            </w:pPr>
          </w:p>
        </w:tc>
        <w:tc>
          <w:tcPr>
            <w:tcW w:w="538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 w:themeFill="background1"/>
            <w:vAlign w:val="center"/>
          </w:tcPr>
          <w:p w:rsidR="00F42F5B" w:rsidRPr="00A443A1" w:rsidRDefault="00867911" w:rsidP="00C40B27">
            <w:pPr>
              <w:widowControl w:val="0"/>
              <w:rPr>
                <w:rFonts w:ascii="Calibri" w:hAnsi="Calibri" w:cs="Calibri"/>
                <w:sz w:val="22"/>
                <w:szCs w:val="22"/>
              </w:rPr>
            </w:pPr>
            <w:r w:rsidRPr="00867911">
              <w:rPr>
                <w:rFonts w:ascii="Calibri" w:hAnsi="Calibri" w:cs="Calibri"/>
                <w:color w:val="000000"/>
                <w:sz w:val="22"/>
                <w:szCs w:val="22"/>
              </w:rPr>
              <w:t>Wyświetlacz z możliwością obracania od strony pacjenta lub lekarza/pielęgniarki.</w:t>
            </w:r>
          </w:p>
        </w:tc>
        <w:tc>
          <w:tcPr>
            <w:tcW w:w="156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 w:themeFill="background1"/>
            <w:vAlign w:val="center"/>
          </w:tcPr>
          <w:p w:rsidR="00F42F5B" w:rsidRDefault="00F42F5B">
            <w:pPr>
              <w:widowControl w:val="0"/>
              <w:snapToGrid w:val="0"/>
              <w:jc w:val="center"/>
              <w:rPr>
                <w:rFonts w:ascii="Calibri" w:hAnsi="Calibri" w:cs="Calibri"/>
                <w:sz w:val="22"/>
                <w:szCs w:val="22"/>
              </w:rPr>
            </w:pPr>
            <w:r>
              <w:rPr>
                <w:rFonts w:ascii="Calibri" w:hAnsi="Calibri" w:cs="Calibri"/>
                <w:sz w:val="22"/>
                <w:szCs w:val="22"/>
              </w:rPr>
              <w:t>Tak/ podać</w:t>
            </w:r>
          </w:p>
        </w:tc>
        <w:tc>
          <w:tcPr>
            <w:tcW w:w="340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 w:themeFill="background1"/>
            <w:vAlign w:val="center"/>
          </w:tcPr>
          <w:p w:rsidR="00F42F5B" w:rsidRDefault="00F42F5B">
            <w:pPr>
              <w:widowControl w:val="0"/>
              <w:snapToGrid w:val="0"/>
              <w:spacing w:before="96" w:after="96"/>
              <w:jc w:val="center"/>
              <w:rPr>
                <w:rFonts w:ascii="Calibri" w:hAnsi="Calibri" w:cs="Calibri"/>
                <w:sz w:val="22"/>
                <w:szCs w:val="22"/>
              </w:rPr>
            </w:pPr>
          </w:p>
        </w:tc>
      </w:tr>
      <w:tr w:rsidR="00F42F5B" w:rsidTr="008E086D">
        <w:trPr>
          <w:trHeight w:val="709"/>
          <w:jc w:val="center"/>
        </w:trPr>
        <w:tc>
          <w:tcPr>
            <w:tcW w:w="70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 w:themeFill="background1"/>
            <w:vAlign w:val="center"/>
          </w:tcPr>
          <w:p w:rsidR="00F42F5B" w:rsidRDefault="00F42F5B" w:rsidP="00723921">
            <w:pPr>
              <w:pStyle w:val="Akapitzlist"/>
              <w:widowControl w:val="0"/>
              <w:numPr>
                <w:ilvl w:val="0"/>
                <w:numId w:val="1"/>
              </w:numPr>
              <w:snapToGrid w:val="0"/>
              <w:spacing w:before="96" w:after="96"/>
              <w:jc w:val="center"/>
              <w:rPr>
                <w:rFonts w:ascii="Calibri" w:hAnsi="Calibri" w:cs="Calibri"/>
                <w:sz w:val="22"/>
                <w:szCs w:val="22"/>
              </w:rPr>
            </w:pPr>
          </w:p>
        </w:tc>
        <w:tc>
          <w:tcPr>
            <w:tcW w:w="538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 w:themeFill="background1"/>
            <w:vAlign w:val="center"/>
          </w:tcPr>
          <w:p w:rsidR="00F42F5B" w:rsidRPr="00A443A1" w:rsidRDefault="00867911" w:rsidP="001C37B1">
            <w:pPr>
              <w:widowControl w:val="0"/>
              <w:rPr>
                <w:rFonts w:ascii="Calibri" w:hAnsi="Calibri" w:cs="Calibri"/>
                <w:sz w:val="22"/>
                <w:szCs w:val="22"/>
              </w:rPr>
            </w:pPr>
            <w:r w:rsidRPr="00867911">
              <w:rPr>
                <w:rFonts w:ascii="Calibri" w:hAnsi="Calibri" w:cs="Calibri"/>
                <w:color w:val="000000"/>
                <w:sz w:val="22"/>
                <w:szCs w:val="22"/>
              </w:rPr>
              <w:t>Plastikowo - Aluminiowy bezpieczny wzrostomierze 75-200 cm i odczytem wyniku z przodu i boku wzrostomierza.</w:t>
            </w:r>
          </w:p>
        </w:tc>
        <w:tc>
          <w:tcPr>
            <w:tcW w:w="156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 w:themeFill="background1"/>
            <w:vAlign w:val="center"/>
          </w:tcPr>
          <w:p w:rsidR="00F42F5B" w:rsidRDefault="00F42F5B">
            <w:pPr>
              <w:widowControl w:val="0"/>
              <w:snapToGrid w:val="0"/>
              <w:jc w:val="center"/>
              <w:rPr>
                <w:rFonts w:ascii="Calibri" w:hAnsi="Calibri" w:cs="Calibri"/>
                <w:sz w:val="22"/>
                <w:szCs w:val="22"/>
              </w:rPr>
            </w:pPr>
            <w:r>
              <w:rPr>
                <w:rFonts w:ascii="Calibri" w:hAnsi="Calibri" w:cs="Calibri"/>
                <w:sz w:val="22"/>
                <w:szCs w:val="22"/>
              </w:rPr>
              <w:t>Tak/ podać</w:t>
            </w:r>
          </w:p>
        </w:tc>
        <w:tc>
          <w:tcPr>
            <w:tcW w:w="340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 w:themeFill="background1"/>
            <w:vAlign w:val="center"/>
          </w:tcPr>
          <w:p w:rsidR="00F42F5B" w:rsidRDefault="00F42F5B">
            <w:pPr>
              <w:widowControl w:val="0"/>
              <w:snapToGrid w:val="0"/>
              <w:spacing w:before="96" w:after="96"/>
              <w:jc w:val="center"/>
              <w:rPr>
                <w:rFonts w:ascii="Calibri" w:hAnsi="Calibri" w:cs="Calibri"/>
                <w:sz w:val="22"/>
                <w:szCs w:val="22"/>
              </w:rPr>
            </w:pPr>
          </w:p>
        </w:tc>
      </w:tr>
      <w:tr w:rsidR="00DF49A0" w:rsidTr="008E086D">
        <w:trPr>
          <w:trHeight w:val="709"/>
          <w:jc w:val="center"/>
        </w:trPr>
        <w:tc>
          <w:tcPr>
            <w:tcW w:w="70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 w:themeFill="background1"/>
            <w:vAlign w:val="center"/>
          </w:tcPr>
          <w:p w:rsidR="00DF49A0" w:rsidRDefault="00DF49A0" w:rsidP="00723921">
            <w:pPr>
              <w:pStyle w:val="Akapitzlist"/>
              <w:widowControl w:val="0"/>
              <w:numPr>
                <w:ilvl w:val="0"/>
                <w:numId w:val="1"/>
              </w:numPr>
              <w:snapToGrid w:val="0"/>
              <w:spacing w:before="96" w:after="96"/>
              <w:jc w:val="center"/>
              <w:rPr>
                <w:rFonts w:ascii="Calibri" w:hAnsi="Calibri" w:cs="Calibri"/>
                <w:sz w:val="22"/>
                <w:szCs w:val="22"/>
              </w:rPr>
            </w:pPr>
          </w:p>
        </w:tc>
        <w:tc>
          <w:tcPr>
            <w:tcW w:w="538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 w:themeFill="background1"/>
            <w:vAlign w:val="center"/>
          </w:tcPr>
          <w:p w:rsidR="00DF49A0" w:rsidRPr="00A443A1" w:rsidRDefault="00867911" w:rsidP="001C37B1">
            <w:pPr>
              <w:widowControl w:val="0"/>
              <w:rPr>
                <w:rFonts w:ascii="Calibri" w:hAnsi="Calibri" w:cs="Calibri"/>
                <w:color w:val="000000" w:themeColor="text1"/>
                <w:spacing w:val="-10"/>
                <w:sz w:val="22"/>
                <w:szCs w:val="22"/>
              </w:rPr>
            </w:pPr>
            <w:r w:rsidRPr="00867911">
              <w:rPr>
                <w:rFonts w:ascii="Calibri" w:hAnsi="Calibri" w:cs="Calibri"/>
                <w:color w:val="000000"/>
                <w:sz w:val="22"/>
                <w:szCs w:val="22"/>
              </w:rPr>
              <w:t>Funkcja BMI do podstawowej oceny stanu odżywienia pacjenta</w:t>
            </w:r>
          </w:p>
        </w:tc>
        <w:tc>
          <w:tcPr>
            <w:tcW w:w="156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 w:themeFill="background1"/>
            <w:vAlign w:val="center"/>
          </w:tcPr>
          <w:p w:rsidR="00DF49A0" w:rsidRDefault="00DF49A0">
            <w:pPr>
              <w:widowControl w:val="0"/>
              <w:snapToGrid w:val="0"/>
              <w:jc w:val="center"/>
              <w:rPr>
                <w:rFonts w:ascii="Calibri" w:hAnsi="Calibri" w:cs="Calibri"/>
                <w:sz w:val="22"/>
                <w:szCs w:val="22"/>
              </w:rPr>
            </w:pPr>
            <w:r>
              <w:rPr>
                <w:rFonts w:ascii="Calibri" w:hAnsi="Calibri" w:cs="Calibri"/>
                <w:sz w:val="22"/>
                <w:szCs w:val="22"/>
              </w:rPr>
              <w:t>Tak/ podać</w:t>
            </w:r>
          </w:p>
        </w:tc>
        <w:tc>
          <w:tcPr>
            <w:tcW w:w="340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 w:themeFill="background1"/>
            <w:vAlign w:val="center"/>
          </w:tcPr>
          <w:p w:rsidR="00DF49A0" w:rsidRDefault="00DF49A0">
            <w:pPr>
              <w:widowControl w:val="0"/>
              <w:snapToGrid w:val="0"/>
              <w:spacing w:before="96" w:after="96"/>
              <w:jc w:val="center"/>
              <w:rPr>
                <w:rFonts w:ascii="Calibri" w:hAnsi="Calibri" w:cs="Calibri"/>
                <w:sz w:val="22"/>
                <w:szCs w:val="22"/>
              </w:rPr>
            </w:pPr>
          </w:p>
        </w:tc>
      </w:tr>
      <w:tr w:rsidR="00F42F5B" w:rsidTr="00917758">
        <w:trPr>
          <w:trHeight w:val="709"/>
          <w:jc w:val="center"/>
        </w:trPr>
        <w:tc>
          <w:tcPr>
            <w:tcW w:w="70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 w:themeFill="background1"/>
            <w:vAlign w:val="center"/>
          </w:tcPr>
          <w:p w:rsidR="00F42F5B" w:rsidRDefault="00F42F5B" w:rsidP="00723921">
            <w:pPr>
              <w:pStyle w:val="Akapitzlist"/>
              <w:widowControl w:val="0"/>
              <w:numPr>
                <w:ilvl w:val="0"/>
                <w:numId w:val="1"/>
              </w:numPr>
              <w:snapToGrid w:val="0"/>
              <w:spacing w:before="96" w:after="96"/>
              <w:jc w:val="center"/>
              <w:rPr>
                <w:rFonts w:ascii="Calibri" w:hAnsi="Calibri" w:cs="Calibri"/>
                <w:sz w:val="22"/>
                <w:szCs w:val="22"/>
              </w:rPr>
            </w:pPr>
          </w:p>
        </w:tc>
        <w:tc>
          <w:tcPr>
            <w:tcW w:w="538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 w:themeFill="background1"/>
            <w:vAlign w:val="center"/>
          </w:tcPr>
          <w:p w:rsidR="00DF49A0" w:rsidRPr="00A443A1" w:rsidRDefault="00867911" w:rsidP="001C37B1">
            <w:pPr>
              <w:widowControl w:val="0"/>
              <w:rPr>
                <w:rFonts w:ascii="Calibri" w:hAnsi="Calibri" w:cs="Calibri"/>
                <w:b/>
                <w:sz w:val="22"/>
                <w:szCs w:val="22"/>
                <w:u w:val="single"/>
              </w:rPr>
            </w:pPr>
            <w:r w:rsidRPr="00867911">
              <w:rPr>
                <w:rFonts w:ascii="Calibri" w:hAnsi="Calibri" w:cs="Calibri"/>
                <w:color w:val="000000"/>
                <w:sz w:val="22"/>
                <w:szCs w:val="22"/>
              </w:rPr>
              <w:t>Platforma, na której stoi pacjent jest zintegrowana pomostem wagi, co zabezpiecza przed wywróceniem się pacjenta przypadkowo stającego na rogu platformy.</w:t>
            </w:r>
          </w:p>
        </w:tc>
        <w:tc>
          <w:tcPr>
            <w:tcW w:w="156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 w:themeFill="background1"/>
            <w:vAlign w:val="center"/>
          </w:tcPr>
          <w:p w:rsidR="00F42F5B" w:rsidRDefault="00627A55">
            <w:pPr>
              <w:widowControl w:val="0"/>
              <w:snapToGrid w:val="0"/>
              <w:jc w:val="center"/>
              <w:rPr>
                <w:rFonts w:ascii="Calibri" w:hAnsi="Calibri" w:cs="Calibri"/>
                <w:sz w:val="22"/>
                <w:szCs w:val="22"/>
              </w:rPr>
            </w:pPr>
            <w:r>
              <w:rPr>
                <w:rFonts w:ascii="Calibri" w:hAnsi="Calibri" w:cs="Calibri"/>
                <w:sz w:val="22"/>
                <w:szCs w:val="22"/>
              </w:rPr>
              <w:t>Tak/ podać</w:t>
            </w:r>
          </w:p>
        </w:tc>
        <w:tc>
          <w:tcPr>
            <w:tcW w:w="340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 w:themeFill="background1"/>
            <w:vAlign w:val="center"/>
          </w:tcPr>
          <w:p w:rsidR="00F42F5B" w:rsidRDefault="00F42F5B">
            <w:pPr>
              <w:widowControl w:val="0"/>
              <w:snapToGrid w:val="0"/>
              <w:spacing w:before="96" w:after="96"/>
              <w:jc w:val="center"/>
              <w:rPr>
                <w:rFonts w:ascii="Calibri" w:hAnsi="Calibri" w:cs="Calibri"/>
                <w:sz w:val="22"/>
                <w:szCs w:val="22"/>
              </w:rPr>
            </w:pPr>
          </w:p>
        </w:tc>
      </w:tr>
      <w:tr w:rsidR="00F42F5B" w:rsidTr="00F42F5B">
        <w:trPr>
          <w:trHeight w:val="709"/>
          <w:jc w:val="center"/>
        </w:trPr>
        <w:tc>
          <w:tcPr>
            <w:tcW w:w="70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 w:themeFill="background1"/>
            <w:vAlign w:val="center"/>
          </w:tcPr>
          <w:p w:rsidR="00F42F5B" w:rsidRDefault="00F42F5B" w:rsidP="00723921">
            <w:pPr>
              <w:pStyle w:val="Akapitzlist"/>
              <w:widowControl w:val="0"/>
              <w:numPr>
                <w:ilvl w:val="0"/>
                <w:numId w:val="1"/>
              </w:numPr>
              <w:snapToGrid w:val="0"/>
              <w:spacing w:before="96" w:after="96"/>
              <w:jc w:val="center"/>
              <w:rPr>
                <w:rFonts w:ascii="Calibri" w:hAnsi="Calibri" w:cs="Calibri"/>
                <w:sz w:val="22"/>
                <w:szCs w:val="22"/>
              </w:rPr>
            </w:pPr>
          </w:p>
        </w:tc>
        <w:tc>
          <w:tcPr>
            <w:tcW w:w="538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 w:themeFill="background1"/>
            <w:vAlign w:val="center"/>
          </w:tcPr>
          <w:p w:rsidR="00F42F5B" w:rsidRPr="00A443A1" w:rsidRDefault="00867911" w:rsidP="00F42F5B">
            <w:pPr>
              <w:widowControl w:val="0"/>
              <w:rPr>
                <w:rFonts w:ascii="Calibri" w:hAnsi="Calibri" w:cs="Calibri"/>
                <w:sz w:val="22"/>
                <w:szCs w:val="22"/>
              </w:rPr>
            </w:pPr>
            <w:r w:rsidRPr="00867911">
              <w:rPr>
                <w:rFonts w:ascii="Calibri" w:hAnsi="Calibri" w:cs="Calibri"/>
                <w:color w:val="000000"/>
                <w:sz w:val="22"/>
                <w:szCs w:val="22"/>
              </w:rPr>
              <w:t>Wyniki ważenia pozostają “zamrożone” na wyświetlaczu funkcją HOLD. Dzięki temu można najpierw zająć się pacjentem, a następnie zanotować wynik ważenia</w:t>
            </w:r>
          </w:p>
        </w:tc>
        <w:tc>
          <w:tcPr>
            <w:tcW w:w="156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 w:themeFill="background1"/>
            <w:vAlign w:val="center"/>
          </w:tcPr>
          <w:p w:rsidR="00F42F5B" w:rsidRDefault="00627A55">
            <w:pPr>
              <w:widowControl w:val="0"/>
              <w:snapToGrid w:val="0"/>
              <w:jc w:val="center"/>
              <w:rPr>
                <w:rFonts w:ascii="Calibri" w:hAnsi="Calibri" w:cs="Calibri"/>
                <w:sz w:val="22"/>
                <w:szCs w:val="22"/>
              </w:rPr>
            </w:pPr>
            <w:r>
              <w:rPr>
                <w:rFonts w:ascii="Calibri" w:hAnsi="Calibri" w:cs="Calibri"/>
                <w:sz w:val="22"/>
                <w:szCs w:val="22"/>
              </w:rPr>
              <w:t>Tak/ podać</w:t>
            </w:r>
          </w:p>
        </w:tc>
        <w:tc>
          <w:tcPr>
            <w:tcW w:w="340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 w:themeFill="background1"/>
            <w:vAlign w:val="center"/>
          </w:tcPr>
          <w:p w:rsidR="00F42F5B" w:rsidRDefault="00F42F5B">
            <w:pPr>
              <w:widowControl w:val="0"/>
              <w:snapToGrid w:val="0"/>
              <w:spacing w:before="96" w:after="96"/>
              <w:jc w:val="center"/>
              <w:rPr>
                <w:rFonts w:ascii="Calibri" w:hAnsi="Calibri" w:cs="Calibri"/>
                <w:sz w:val="22"/>
                <w:szCs w:val="22"/>
              </w:rPr>
            </w:pPr>
          </w:p>
        </w:tc>
      </w:tr>
      <w:tr w:rsidR="00C414C1" w:rsidTr="00554556">
        <w:trPr>
          <w:trHeight w:val="314"/>
          <w:jc w:val="center"/>
        </w:trPr>
        <w:tc>
          <w:tcPr>
            <w:tcW w:w="70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 w:themeFill="background1"/>
            <w:vAlign w:val="center"/>
          </w:tcPr>
          <w:p w:rsidR="00C414C1" w:rsidRDefault="00C414C1" w:rsidP="00723921">
            <w:pPr>
              <w:pStyle w:val="Akapitzlist"/>
              <w:widowControl w:val="0"/>
              <w:numPr>
                <w:ilvl w:val="0"/>
                <w:numId w:val="1"/>
              </w:numPr>
              <w:snapToGrid w:val="0"/>
              <w:spacing w:before="96" w:after="96"/>
              <w:jc w:val="center"/>
              <w:rPr>
                <w:rFonts w:ascii="Calibri" w:hAnsi="Calibri" w:cs="Calibri"/>
                <w:sz w:val="22"/>
                <w:szCs w:val="22"/>
              </w:rPr>
            </w:pPr>
          </w:p>
        </w:tc>
        <w:tc>
          <w:tcPr>
            <w:tcW w:w="538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 w:themeFill="background1"/>
          </w:tcPr>
          <w:p w:rsidR="00C414C1" w:rsidRPr="00A443A1" w:rsidRDefault="00867911">
            <w:pPr>
              <w:widowControl w:val="0"/>
              <w:rPr>
                <w:rFonts w:ascii="Calibri" w:hAnsi="Calibri" w:cs="Calibri"/>
                <w:color w:val="C9211E"/>
                <w:sz w:val="22"/>
                <w:szCs w:val="22"/>
              </w:rPr>
            </w:pPr>
            <w:r w:rsidRPr="00867911">
              <w:rPr>
                <w:rFonts w:ascii="Calibri" w:hAnsi="Calibri" w:cs="Calibri"/>
                <w:color w:val="000000"/>
                <w:sz w:val="22"/>
                <w:szCs w:val="22"/>
              </w:rPr>
              <w:t xml:space="preserve">Oszczędność energii dzięki małemu zużyciu prądu - 10.000 </w:t>
            </w:r>
            <w:proofErr w:type="gramStart"/>
            <w:r w:rsidRPr="00867911">
              <w:rPr>
                <w:rFonts w:ascii="Calibri" w:hAnsi="Calibri" w:cs="Calibri"/>
                <w:color w:val="000000"/>
                <w:sz w:val="22"/>
                <w:szCs w:val="22"/>
              </w:rPr>
              <w:t>cykli</w:t>
            </w:r>
            <w:proofErr w:type="gramEnd"/>
            <w:r w:rsidRPr="00867911">
              <w:rPr>
                <w:rFonts w:ascii="Calibri" w:hAnsi="Calibri" w:cs="Calibri"/>
                <w:color w:val="000000"/>
                <w:sz w:val="22"/>
                <w:szCs w:val="22"/>
              </w:rPr>
              <w:t xml:space="preserve"> ważenia na jednym zestawie baterii dostarczanych w pakiecie z wagą.</w:t>
            </w:r>
          </w:p>
        </w:tc>
        <w:tc>
          <w:tcPr>
            <w:tcW w:w="156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 w:themeFill="background1"/>
            <w:vAlign w:val="center"/>
          </w:tcPr>
          <w:p w:rsidR="00C414C1" w:rsidRDefault="00C414C1">
            <w:pPr>
              <w:widowControl w:val="0"/>
              <w:snapToGrid w:val="0"/>
              <w:jc w:val="center"/>
              <w:rPr>
                <w:rFonts w:ascii="Calibri" w:hAnsi="Calibri" w:cs="Calibri"/>
                <w:color w:val="C9211E"/>
                <w:sz w:val="22"/>
                <w:szCs w:val="22"/>
              </w:rPr>
            </w:pPr>
          </w:p>
          <w:p w:rsidR="00C414C1" w:rsidRDefault="00554556">
            <w:pPr>
              <w:widowControl w:val="0"/>
              <w:snapToGrid w:val="0"/>
              <w:jc w:val="center"/>
              <w:rPr>
                <w:rFonts w:ascii="Calibri" w:hAnsi="Calibri" w:cs="Calibri"/>
                <w:color w:val="C9211E"/>
                <w:sz w:val="22"/>
                <w:szCs w:val="22"/>
              </w:rPr>
            </w:pPr>
            <w:r w:rsidRPr="00554556">
              <w:rPr>
                <w:rFonts w:ascii="Calibri" w:hAnsi="Calibri" w:cs="Calibri"/>
                <w:sz w:val="22"/>
                <w:szCs w:val="22"/>
              </w:rPr>
              <w:t>Tak/</w:t>
            </w:r>
            <w:r>
              <w:rPr>
                <w:rFonts w:ascii="Calibri" w:hAnsi="Calibri" w:cs="Calibri"/>
                <w:sz w:val="22"/>
                <w:szCs w:val="22"/>
              </w:rPr>
              <w:t xml:space="preserve"> </w:t>
            </w:r>
            <w:r w:rsidRPr="00554556">
              <w:rPr>
                <w:rFonts w:ascii="Calibri" w:hAnsi="Calibri" w:cs="Calibri"/>
                <w:sz w:val="22"/>
                <w:szCs w:val="22"/>
              </w:rPr>
              <w:t>podać</w:t>
            </w:r>
          </w:p>
        </w:tc>
        <w:tc>
          <w:tcPr>
            <w:tcW w:w="340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 w:themeFill="background1"/>
            <w:vAlign w:val="center"/>
          </w:tcPr>
          <w:p w:rsidR="00C414C1" w:rsidRDefault="00C414C1">
            <w:pPr>
              <w:widowControl w:val="0"/>
              <w:jc w:val="center"/>
              <w:rPr>
                <w:rFonts w:ascii="Calibri" w:hAnsi="Calibri" w:cs="Calibri"/>
                <w:sz w:val="22"/>
                <w:szCs w:val="22"/>
              </w:rPr>
            </w:pPr>
          </w:p>
        </w:tc>
      </w:tr>
      <w:tr w:rsidR="00C414C1" w:rsidTr="00554556">
        <w:trPr>
          <w:trHeight w:val="452"/>
          <w:jc w:val="center"/>
        </w:trPr>
        <w:tc>
          <w:tcPr>
            <w:tcW w:w="70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 w:themeFill="background1"/>
            <w:vAlign w:val="center"/>
          </w:tcPr>
          <w:p w:rsidR="00C414C1" w:rsidRDefault="00C414C1" w:rsidP="00723921">
            <w:pPr>
              <w:pStyle w:val="Akapitzlist"/>
              <w:widowControl w:val="0"/>
              <w:numPr>
                <w:ilvl w:val="0"/>
                <w:numId w:val="1"/>
              </w:numPr>
              <w:snapToGrid w:val="0"/>
              <w:spacing w:before="96" w:after="96"/>
              <w:jc w:val="center"/>
              <w:rPr>
                <w:rFonts w:ascii="Calibri" w:hAnsi="Calibri" w:cs="Calibri"/>
                <w:sz w:val="22"/>
                <w:szCs w:val="22"/>
              </w:rPr>
            </w:pPr>
          </w:p>
        </w:tc>
        <w:tc>
          <w:tcPr>
            <w:tcW w:w="538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 w:themeFill="background1"/>
          </w:tcPr>
          <w:p w:rsidR="00C414C1" w:rsidRPr="00A443A1" w:rsidRDefault="00867911">
            <w:pPr>
              <w:pStyle w:val="Bezodstpw"/>
              <w:widowControl w:val="0"/>
              <w:jc w:val="both"/>
              <w:rPr>
                <w:rFonts w:ascii="Calibri" w:hAnsi="Calibri" w:cs="Calibri"/>
                <w:sz w:val="22"/>
                <w:szCs w:val="22"/>
              </w:rPr>
            </w:pPr>
            <w:r w:rsidRPr="00867911">
              <w:rPr>
                <w:rFonts w:ascii="Calibri" w:hAnsi="Calibri" w:cs="Calibri"/>
                <w:color w:val="000000"/>
                <w:sz w:val="22"/>
                <w:szCs w:val="22"/>
              </w:rPr>
              <w:t>4 regulowane podgumowane punkty podparcia wagi.</w:t>
            </w:r>
          </w:p>
        </w:tc>
        <w:tc>
          <w:tcPr>
            <w:tcW w:w="156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 w:themeFill="background1"/>
            <w:vAlign w:val="center"/>
          </w:tcPr>
          <w:p w:rsidR="00C414C1" w:rsidRPr="00554556" w:rsidRDefault="00C414C1">
            <w:pPr>
              <w:widowControl w:val="0"/>
              <w:snapToGrid w:val="0"/>
              <w:jc w:val="center"/>
              <w:rPr>
                <w:rFonts w:ascii="Calibri" w:hAnsi="Calibri" w:cs="Calibri"/>
                <w:sz w:val="22"/>
                <w:szCs w:val="22"/>
              </w:rPr>
            </w:pPr>
          </w:p>
          <w:p w:rsidR="00C414C1" w:rsidRPr="00554556" w:rsidRDefault="00554556">
            <w:pPr>
              <w:widowControl w:val="0"/>
              <w:snapToGrid w:val="0"/>
              <w:jc w:val="center"/>
              <w:rPr>
                <w:rFonts w:ascii="Calibri" w:hAnsi="Calibri" w:cs="Calibri"/>
                <w:sz w:val="22"/>
                <w:szCs w:val="22"/>
              </w:rPr>
            </w:pPr>
            <w:r w:rsidRPr="00554556">
              <w:rPr>
                <w:rFonts w:ascii="Calibri" w:hAnsi="Calibri" w:cs="Calibri"/>
                <w:sz w:val="22"/>
                <w:szCs w:val="22"/>
              </w:rPr>
              <w:t>Tak/</w:t>
            </w:r>
            <w:r>
              <w:rPr>
                <w:rFonts w:ascii="Calibri" w:hAnsi="Calibri" w:cs="Calibri"/>
                <w:sz w:val="22"/>
                <w:szCs w:val="22"/>
              </w:rPr>
              <w:t xml:space="preserve"> </w:t>
            </w:r>
            <w:r w:rsidRPr="00554556">
              <w:rPr>
                <w:rFonts w:ascii="Calibri" w:hAnsi="Calibri" w:cs="Calibri"/>
                <w:sz w:val="22"/>
                <w:szCs w:val="22"/>
              </w:rPr>
              <w:t>podać</w:t>
            </w:r>
          </w:p>
        </w:tc>
        <w:tc>
          <w:tcPr>
            <w:tcW w:w="340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 w:themeFill="background1"/>
            <w:vAlign w:val="center"/>
          </w:tcPr>
          <w:p w:rsidR="00C414C1" w:rsidRDefault="00C414C1">
            <w:pPr>
              <w:widowControl w:val="0"/>
              <w:jc w:val="center"/>
              <w:rPr>
                <w:rFonts w:ascii="Calibri" w:hAnsi="Calibri" w:cs="Calibri"/>
                <w:sz w:val="22"/>
                <w:szCs w:val="22"/>
              </w:rPr>
            </w:pPr>
          </w:p>
        </w:tc>
      </w:tr>
    </w:tbl>
    <w:p w:rsidR="00C414C1" w:rsidRDefault="00C414C1">
      <w:pPr>
        <w:pStyle w:val="Standard"/>
        <w:rPr>
          <w:rFonts w:ascii="Calibri" w:hAnsi="Calibri" w:cs="Calibri"/>
          <w:b/>
          <w:bCs/>
          <w:color w:val="FF0000"/>
          <w:sz w:val="20"/>
          <w:szCs w:val="20"/>
        </w:rPr>
      </w:pPr>
    </w:p>
    <w:p w:rsidR="00B017F6" w:rsidRDefault="00B017F6">
      <w:pPr>
        <w:pStyle w:val="Standard"/>
        <w:rPr>
          <w:rFonts w:ascii="Calibri" w:hAnsi="Calibri" w:cs="Calibri"/>
          <w:b/>
          <w:bCs/>
          <w:color w:val="FF0000"/>
          <w:sz w:val="20"/>
          <w:szCs w:val="20"/>
        </w:rPr>
      </w:pPr>
    </w:p>
    <w:tbl>
      <w:tblPr>
        <w:tblW w:w="11058" w:type="dxa"/>
        <w:tblInd w:w="-1008" w:type="dxa"/>
        <w:tblLayout w:type="fixed"/>
        <w:tblLook w:val="04A0" w:firstRow="1" w:lastRow="0" w:firstColumn="1" w:lastColumn="0" w:noHBand="0" w:noVBand="1"/>
      </w:tblPr>
      <w:tblGrid>
        <w:gridCol w:w="567"/>
        <w:gridCol w:w="6077"/>
        <w:gridCol w:w="1419"/>
        <w:gridCol w:w="2995"/>
      </w:tblGrid>
      <w:tr w:rsidR="00C414C1">
        <w:trPr>
          <w:trHeight w:val="648"/>
        </w:trPr>
        <w:tc>
          <w:tcPr>
            <w:tcW w:w="11058" w:type="dxa"/>
            <w:gridSpan w:val="4"/>
            <w:tcBorders>
              <w:top w:val="double" w:sz="4" w:space="0" w:color="000000"/>
              <w:left w:val="double" w:sz="4" w:space="0" w:color="000000"/>
              <w:bottom w:val="double" w:sz="4" w:space="0" w:color="000000"/>
              <w:right w:val="double" w:sz="4" w:space="0" w:color="000000"/>
            </w:tcBorders>
            <w:shd w:val="clear" w:color="auto" w:fill="D5DCE4"/>
            <w:vAlign w:val="center"/>
          </w:tcPr>
          <w:p w:rsidR="00C414C1" w:rsidRDefault="00554556">
            <w:pPr>
              <w:widowControl w:val="0"/>
              <w:shd w:val="clear" w:color="auto" w:fill="D5DCE4"/>
              <w:jc w:val="center"/>
              <w:rPr>
                <w:rFonts w:ascii="Calibri" w:hAnsi="Calibri" w:cs="Calibri"/>
                <w:b/>
              </w:rPr>
            </w:pPr>
            <w:r>
              <w:rPr>
                <w:rFonts w:ascii="Calibri" w:hAnsi="Calibri" w:cs="Calibri"/>
                <w:b/>
              </w:rPr>
              <w:t>WARUNKI GWARANCJI I SERWISU</w:t>
            </w:r>
          </w:p>
        </w:tc>
      </w:tr>
      <w:tr w:rsidR="00C414C1">
        <w:trPr>
          <w:trHeight w:val="691"/>
        </w:trPr>
        <w:tc>
          <w:tcPr>
            <w:tcW w:w="567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D9D9D9"/>
            <w:vAlign w:val="center"/>
          </w:tcPr>
          <w:p w:rsidR="00C414C1" w:rsidRDefault="00554556">
            <w:pPr>
              <w:widowControl w:val="0"/>
              <w:jc w:val="center"/>
              <w:rPr>
                <w:rFonts w:ascii="Calibri" w:hAnsi="Calibri" w:cs="Calibri"/>
                <w:sz w:val="22"/>
                <w:szCs w:val="22"/>
              </w:rPr>
            </w:pPr>
            <w:r>
              <w:rPr>
                <w:rFonts w:ascii="Calibri" w:hAnsi="Calibri" w:cs="Calibri"/>
                <w:sz w:val="22"/>
                <w:szCs w:val="22"/>
              </w:rPr>
              <w:t>1.</w:t>
            </w:r>
          </w:p>
        </w:tc>
        <w:tc>
          <w:tcPr>
            <w:tcW w:w="6077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D9D9D9"/>
            <w:vAlign w:val="center"/>
          </w:tcPr>
          <w:p w:rsidR="00C414C1" w:rsidRDefault="00295574" w:rsidP="00FE0B57">
            <w:pPr>
              <w:snapToGrid w:val="0"/>
              <w:rPr>
                <w:rFonts w:ascii="Calibri" w:hAnsi="Calibri" w:cs="Calibri"/>
                <w:sz w:val="22"/>
                <w:szCs w:val="22"/>
              </w:rPr>
            </w:pPr>
            <w:r w:rsidRPr="00295574">
              <w:rPr>
                <w:rFonts w:ascii="Calibri" w:hAnsi="Calibri" w:cs="Calibri"/>
                <w:sz w:val="22"/>
                <w:szCs w:val="22"/>
              </w:rPr>
              <w:t xml:space="preserve">Gwarancja min. </w:t>
            </w:r>
            <w:r w:rsidR="008630B9">
              <w:rPr>
                <w:rFonts w:ascii="Calibri" w:hAnsi="Calibri" w:cs="Calibri"/>
                <w:sz w:val="22"/>
                <w:szCs w:val="22"/>
              </w:rPr>
              <w:t>24</w:t>
            </w:r>
            <w:r w:rsidRPr="00295574">
              <w:rPr>
                <w:rFonts w:ascii="Calibri" w:hAnsi="Calibri" w:cs="Calibri"/>
                <w:sz w:val="22"/>
                <w:szCs w:val="22"/>
              </w:rPr>
              <w:t xml:space="preserve"> m-c</w:t>
            </w:r>
            <w:r w:rsidR="00FE0B57">
              <w:rPr>
                <w:rFonts w:ascii="Calibri" w:hAnsi="Calibri" w:cs="Calibri"/>
                <w:sz w:val="22"/>
                <w:szCs w:val="22"/>
              </w:rPr>
              <w:t>e</w:t>
            </w:r>
            <w:r w:rsidRPr="00295574">
              <w:rPr>
                <w:rFonts w:ascii="Calibri" w:hAnsi="Calibri" w:cs="Calibri"/>
                <w:sz w:val="22"/>
                <w:szCs w:val="22"/>
              </w:rPr>
              <w:t xml:space="preserve"> </w:t>
            </w:r>
            <w:bookmarkStart w:id="0" w:name="_GoBack"/>
            <w:bookmarkEnd w:id="0"/>
          </w:p>
          <w:p w:rsidR="001E2951" w:rsidRPr="0018451F" w:rsidRDefault="001E2951" w:rsidP="001E2951">
            <w:pPr>
              <w:rPr>
                <w:rFonts w:asciiTheme="minorHAnsi" w:hAnsiTheme="minorHAnsi" w:cstheme="minorHAnsi"/>
                <w:b/>
                <w:sz w:val="22"/>
                <w:szCs w:val="22"/>
                <w:u w:val="single"/>
              </w:rPr>
            </w:pPr>
            <w:r w:rsidRPr="0018451F">
              <w:rPr>
                <w:rFonts w:asciiTheme="minorHAnsi" w:hAnsiTheme="minorHAnsi" w:cstheme="minorHAnsi"/>
                <w:b/>
                <w:sz w:val="22"/>
                <w:szCs w:val="22"/>
                <w:u w:val="single"/>
              </w:rPr>
              <w:t>Zasady oceny punktowej:</w:t>
            </w:r>
          </w:p>
          <w:p w:rsidR="001E2951" w:rsidRPr="008E50FB" w:rsidRDefault="001E2951" w:rsidP="001E2951">
            <w:pPr>
              <w:rPr>
                <w:rFonts w:asciiTheme="minorHAnsi" w:hAnsiTheme="minorHAnsi" w:cstheme="minorHAnsi"/>
                <w:sz w:val="22"/>
                <w:szCs w:val="22"/>
              </w:rPr>
            </w:pPr>
            <w:proofErr w:type="gramStart"/>
            <w:r>
              <w:rPr>
                <w:rFonts w:asciiTheme="minorHAnsi" w:hAnsiTheme="minorHAnsi" w:cstheme="minorHAnsi"/>
                <w:sz w:val="22"/>
                <w:szCs w:val="22"/>
              </w:rPr>
              <w:t>min</w:t>
            </w:r>
            <w:proofErr w:type="gramEnd"/>
            <w:r>
              <w:rPr>
                <w:rFonts w:asciiTheme="minorHAnsi" w:hAnsiTheme="minorHAnsi" w:cstheme="minorHAnsi"/>
                <w:sz w:val="22"/>
                <w:szCs w:val="22"/>
              </w:rPr>
              <w:t>. 24</w:t>
            </w:r>
            <w:r w:rsidRPr="008E50FB">
              <w:rPr>
                <w:rFonts w:asciiTheme="minorHAnsi" w:hAnsiTheme="minorHAnsi" w:cstheme="minorHAnsi"/>
                <w:sz w:val="22"/>
                <w:szCs w:val="22"/>
              </w:rPr>
              <w:t xml:space="preserve"> </w:t>
            </w:r>
            <w:r>
              <w:rPr>
                <w:rFonts w:asciiTheme="minorHAnsi" w:hAnsiTheme="minorHAnsi" w:cstheme="minorHAnsi"/>
                <w:sz w:val="22"/>
                <w:szCs w:val="22"/>
              </w:rPr>
              <w:t xml:space="preserve">-35 </w:t>
            </w:r>
            <w:r w:rsidRPr="008E50FB">
              <w:rPr>
                <w:rFonts w:asciiTheme="minorHAnsi" w:hAnsiTheme="minorHAnsi" w:cstheme="minorHAnsi"/>
                <w:sz w:val="22"/>
                <w:szCs w:val="22"/>
              </w:rPr>
              <w:t>m-</w:t>
            </w:r>
            <w:proofErr w:type="spellStart"/>
            <w:r w:rsidRPr="008E50FB">
              <w:rPr>
                <w:rFonts w:asciiTheme="minorHAnsi" w:hAnsiTheme="minorHAnsi" w:cstheme="minorHAnsi"/>
                <w:sz w:val="22"/>
                <w:szCs w:val="22"/>
              </w:rPr>
              <w:t>c</w:t>
            </w:r>
            <w:r>
              <w:rPr>
                <w:rFonts w:asciiTheme="minorHAnsi" w:hAnsiTheme="minorHAnsi" w:cstheme="minorHAnsi"/>
                <w:sz w:val="22"/>
                <w:szCs w:val="22"/>
              </w:rPr>
              <w:t>y</w:t>
            </w:r>
            <w:proofErr w:type="spellEnd"/>
            <w:r w:rsidRPr="008E50FB">
              <w:rPr>
                <w:rFonts w:asciiTheme="minorHAnsi" w:hAnsiTheme="minorHAnsi" w:cstheme="minorHAnsi"/>
                <w:sz w:val="22"/>
                <w:szCs w:val="22"/>
              </w:rPr>
              <w:t xml:space="preserve"> – 0 pkt</w:t>
            </w:r>
          </w:p>
          <w:p w:rsidR="00A443A1" w:rsidRDefault="001E2951" w:rsidP="001E2951">
            <w:pPr>
              <w:snapToGrid w:val="0"/>
              <w:rPr>
                <w:rFonts w:asciiTheme="minorHAnsi" w:hAnsiTheme="minorHAnsi" w:cstheme="minorHAnsi"/>
                <w:sz w:val="22"/>
                <w:szCs w:val="22"/>
              </w:rPr>
            </w:pPr>
            <w:r w:rsidRPr="008E50FB">
              <w:rPr>
                <w:rFonts w:asciiTheme="minorHAnsi" w:hAnsiTheme="minorHAnsi" w:cstheme="minorHAnsi"/>
                <w:sz w:val="22"/>
                <w:szCs w:val="22"/>
              </w:rPr>
              <w:t>36 m-</w:t>
            </w:r>
            <w:proofErr w:type="spellStart"/>
            <w:r w:rsidRPr="008E50FB">
              <w:rPr>
                <w:rFonts w:asciiTheme="minorHAnsi" w:hAnsiTheme="minorHAnsi" w:cstheme="minorHAnsi"/>
                <w:sz w:val="22"/>
                <w:szCs w:val="22"/>
              </w:rPr>
              <w:t>cy</w:t>
            </w:r>
            <w:proofErr w:type="spellEnd"/>
            <w:r w:rsidRPr="008E50FB">
              <w:rPr>
                <w:rFonts w:asciiTheme="minorHAnsi" w:hAnsiTheme="minorHAnsi" w:cstheme="minorHAnsi"/>
                <w:sz w:val="22"/>
                <w:szCs w:val="22"/>
              </w:rPr>
              <w:t xml:space="preserve"> </w:t>
            </w:r>
            <w:r w:rsidR="00A443A1">
              <w:rPr>
                <w:rFonts w:asciiTheme="minorHAnsi" w:hAnsiTheme="minorHAnsi" w:cstheme="minorHAnsi"/>
                <w:sz w:val="22"/>
                <w:szCs w:val="22"/>
              </w:rPr>
              <w:t>-47 m-</w:t>
            </w:r>
            <w:proofErr w:type="spellStart"/>
            <w:r w:rsidR="00A443A1">
              <w:rPr>
                <w:rFonts w:asciiTheme="minorHAnsi" w:hAnsiTheme="minorHAnsi" w:cstheme="minorHAnsi"/>
                <w:sz w:val="22"/>
                <w:szCs w:val="22"/>
              </w:rPr>
              <w:t>cy</w:t>
            </w:r>
            <w:proofErr w:type="spellEnd"/>
            <w:r w:rsidR="00A443A1">
              <w:rPr>
                <w:rFonts w:asciiTheme="minorHAnsi" w:hAnsiTheme="minorHAnsi" w:cstheme="minorHAnsi"/>
                <w:sz w:val="22"/>
                <w:szCs w:val="22"/>
              </w:rPr>
              <w:t xml:space="preserve"> -20 pkt</w:t>
            </w:r>
          </w:p>
          <w:p w:rsidR="00A443A1" w:rsidRDefault="00A443A1" w:rsidP="00A443A1">
            <w:pPr>
              <w:snapToGrid w:val="0"/>
              <w:rPr>
                <w:rFonts w:asciiTheme="minorHAnsi" w:hAnsiTheme="minorHAnsi" w:cstheme="minorHAnsi"/>
                <w:sz w:val="22"/>
                <w:szCs w:val="22"/>
              </w:rPr>
            </w:pPr>
            <w:r>
              <w:rPr>
                <w:rFonts w:asciiTheme="minorHAnsi" w:hAnsiTheme="minorHAnsi" w:cstheme="minorHAnsi"/>
                <w:sz w:val="22"/>
                <w:szCs w:val="22"/>
              </w:rPr>
              <w:t>48</w:t>
            </w:r>
            <w:r w:rsidRPr="008E50FB">
              <w:rPr>
                <w:rFonts w:asciiTheme="minorHAnsi" w:hAnsiTheme="minorHAnsi" w:cstheme="minorHAnsi"/>
                <w:sz w:val="22"/>
                <w:szCs w:val="22"/>
              </w:rPr>
              <w:t xml:space="preserve"> m-</w:t>
            </w:r>
            <w:proofErr w:type="spellStart"/>
            <w:r w:rsidRPr="008E50FB">
              <w:rPr>
                <w:rFonts w:asciiTheme="minorHAnsi" w:hAnsiTheme="minorHAnsi" w:cstheme="minorHAnsi"/>
                <w:sz w:val="22"/>
                <w:szCs w:val="22"/>
              </w:rPr>
              <w:t>cy</w:t>
            </w:r>
            <w:proofErr w:type="spellEnd"/>
            <w:r w:rsidRPr="008E50FB">
              <w:rPr>
                <w:rFonts w:asciiTheme="minorHAnsi" w:hAnsiTheme="minorHAnsi" w:cstheme="minorHAnsi"/>
                <w:sz w:val="22"/>
                <w:szCs w:val="22"/>
              </w:rPr>
              <w:t xml:space="preserve"> </w:t>
            </w:r>
            <w:r>
              <w:rPr>
                <w:rFonts w:asciiTheme="minorHAnsi" w:hAnsiTheme="minorHAnsi" w:cstheme="minorHAnsi"/>
                <w:sz w:val="22"/>
                <w:szCs w:val="22"/>
              </w:rPr>
              <w:t>-59 m-</w:t>
            </w:r>
            <w:proofErr w:type="spellStart"/>
            <w:r>
              <w:rPr>
                <w:rFonts w:asciiTheme="minorHAnsi" w:hAnsiTheme="minorHAnsi" w:cstheme="minorHAnsi"/>
                <w:sz w:val="22"/>
                <w:szCs w:val="22"/>
              </w:rPr>
              <w:t>cy</w:t>
            </w:r>
            <w:proofErr w:type="spellEnd"/>
            <w:r>
              <w:rPr>
                <w:rFonts w:asciiTheme="minorHAnsi" w:hAnsiTheme="minorHAnsi" w:cstheme="minorHAnsi"/>
                <w:sz w:val="22"/>
                <w:szCs w:val="22"/>
              </w:rPr>
              <w:t xml:space="preserve"> -30 pkt</w:t>
            </w:r>
          </w:p>
          <w:p w:rsidR="001E2951" w:rsidRDefault="00A443A1" w:rsidP="001E2951">
            <w:pPr>
              <w:snapToGrid w:val="0"/>
              <w:rPr>
                <w:rFonts w:ascii="Calibri" w:hAnsi="Calibri" w:cs="Calibri"/>
                <w:sz w:val="22"/>
                <w:szCs w:val="22"/>
              </w:rPr>
            </w:pPr>
            <w:r>
              <w:rPr>
                <w:rFonts w:asciiTheme="minorHAnsi" w:hAnsiTheme="minorHAnsi" w:cstheme="minorHAnsi"/>
                <w:sz w:val="22"/>
                <w:szCs w:val="22"/>
              </w:rPr>
              <w:t xml:space="preserve">60 </w:t>
            </w:r>
            <w:r w:rsidR="001E2951">
              <w:rPr>
                <w:rFonts w:asciiTheme="minorHAnsi" w:hAnsiTheme="minorHAnsi" w:cstheme="minorHAnsi"/>
                <w:sz w:val="22"/>
                <w:szCs w:val="22"/>
              </w:rPr>
              <w:t xml:space="preserve">i powyżej </w:t>
            </w:r>
            <w:r w:rsidR="001E2951" w:rsidRPr="008E50FB">
              <w:rPr>
                <w:rFonts w:asciiTheme="minorHAnsi" w:hAnsiTheme="minorHAnsi" w:cstheme="minorHAnsi"/>
                <w:sz w:val="22"/>
                <w:szCs w:val="22"/>
              </w:rPr>
              <w:t xml:space="preserve">– </w:t>
            </w:r>
            <w:r>
              <w:rPr>
                <w:rFonts w:asciiTheme="minorHAnsi" w:hAnsiTheme="minorHAnsi" w:cstheme="minorHAnsi"/>
                <w:sz w:val="22"/>
                <w:szCs w:val="22"/>
              </w:rPr>
              <w:t>4</w:t>
            </w:r>
            <w:r w:rsidR="001E2951">
              <w:rPr>
                <w:rFonts w:asciiTheme="minorHAnsi" w:hAnsiTheme="minorHAnsi" w:cstheme="minorHAnsi"/>
                <w:sz w:val="22"/>
                <w:szCs w:val="22"/>
              </w:rPr>
              <w:t>0</w:t>
            </w:r>
            <w:r w:rsidR="001E2951" w:rsidRPr="008E50FB">
              <w:rPr>
                <w:rFonts w:asciiTheme="minorHAnsi" w:hAnsiTheme="minorHAnsi" w:cstheme="minorHAnsi"/>
                <w:sz w:val="22"/>
                <w:szCs w:val="22"/>
              </w:rPr>
              <w:t xml:space="preserve"> pkt</w:t>
            </w:r>
          </w:p>
        </w:tc>
        <w:tc>
          <w:tcPr>
            <w:tcW w:w="1419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D9D9D9"/>
            <w:vAlign w:val="center"/>
          </w:tcPr>
          <w:p w:rsidR="00C414C1" w:rsidRDefault="00554556">
            <w:pPr>
              <w:widowControl w:val="0"/>
              <w:jc w:val="center"/>
              <w:rPr>
                <w:rFonts w:ascii="Calibri" w:hAnsi="Calibri" w:cs="Calibri"/>
                <w:sz w:val="22"/>
                <w:szCs w:val="22"/>
              </w:rPr>
            </w:pPr>
            <w:r>
              <w:rPr>
                <w:rFonts w:ascii="Calibri" w:hAnsi="Calibri" w:cs="Calibri"/>
                <w:sz w:val="22"/>
                <w:szCs w:val="22"/>
              </w:rPr>
              <w:t>Tak/ podać</w:t>
            </w:r>
          </w:p>
        </w:tc>
        <w:tc>
          <w:tcPr>
            <w:tcW w:w="2995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D9D9D9"/>
            <w:vAlign w:val="center"/>
          </w:tcPr>
          <w:p w:rsidR="00C414C1" w:rsidRDefault="00C414C1">
            <w:pPr>
              <w:widowControl w:val="0"/>
              <w:ind w:right="451"/>
              <w:jc w:val="center"/>
              <w:rPr>
                <w:rFonts w:ascii="Calibri" w:hAnsi="Calibri" w:cs="Calibri"/>
              </w:rPr>
            </w:pPr>
          </w:p>
        </w:tc>
      </w:tr>
      <w:tr w:rsidR="00C414C1">
        <w:trPr>
          <w:trHeight w:val="35"/>
        </w:trPr>
        <w:tc>
          <w:tcPr>
            <w:tcW w:w="567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C414C1" w:rsidRDefault="00295574">
            <w:pPr>
              <w:widowControl w:val="0"/>
              <w:jc w:val="center"/>
              <w:rPr>
                <w:rFonts w:ascii="Calibri" w:hAnsi="Calibri" w:cs="Calibri"/>
                <w:sz w:val="22"/>
                <w:szCs w:val="22"/>
              </w:rPr>
            </w:pPr>
            <w:r>
              <w:rPr>
                <w:rFonts w:ascii="Calibri" w:hAnsi="Calibri" w:cs="Calibri"/>
                <w:sz w:val="22"/>
                <w:szCs w:val="22"/>
              </w:rPr>
              <w:t>2</w:t>
            </w:r>
            <w:r w:rsidR="00554556">
              <w:rPr>
                <w:rFonts w:ascii="Calibri" w:hAnsi="Calibri" w:cs="Calibri"/>
                <w:sz w:val="22"/>
                <w:szCs w:val="22"/>
              </w:rPr>
              <w:t>.</w:t>
            </w:r>
          </w:p>
        </w:tc>
        <w:tc>
          <w:tcPr>
            <w:tcW w:w="6077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295574" w:rsidRPr="00295574" w:rsidRDefault="00295574" w:rsidP="00295574">
            <w:pPr>
              <w:snapToGrid w:val="0"/>
              <w:rPr>
                <w:rFonts w:ascii="Calibri" w:hAnsi="Calibri" w:cs="Calibri"/>
                <w:sz w:val="22"/>
                <w:szCs w:val="22"/>
              </w:rPr>
            </w:pPr>
            <w:r w:rsidRPr="00295574">
              <w:rPr>
                <w:rFonts w:ascii="Calibri" w:hAnsi="Calibri" w:cs="Calibri"/>
                <w:sz w:val="22"/>
                <w:szCs w:val="22"/>
              </w:rPr>
              <w:t>Czas reakcji liczony od przyjęcia zgłoszenia do momentu podjęcia naprawy</w:t>
            </w:r>
          </w:p>
          <w:p w:rsidR="00C414C1" w:rsidRPr="00295574" w:rsidRDefault="00295574" w:rsidP="00295574">
            <w:pPr>
              <w:widowControl w:val="0"/>
              <w:snapToGrid w:val="0"/>
              <w:rPr>
                <w:rFonts w:ascii="Calibri" w:hAnsi="Calibri" w:cs="Calibri"/>
                <w:sz w:val="22"/>
                <w:szCs w:val="22"/>
              </w:rPr>
            </w:pPr>
            <w:r w:rsidRPr="00295574">
              <w:rPr>
                <w:rFonts w:ascii="Calibri" w:hAnsi="Calibri" w:cs="Calibri"/>
                <w:sz w:val="22"/>
                <w:szCs w:val="22"/>
              </w:rPr>
              <w:t>– 48 godzin w dni robocze</w:t>
            </w:r>
          </w:p>
        </w:tc>
        <w:tc>
          <w:tcPr>
            <w:tcW w:w="1419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C414C1" w:rsidRDefault="00C414C1">
            <w:pPr>
              <w:widowControl w:val="0"/>
              <w:jc w:val="center"/>
              <w:rPr>
                <w:rFonts w:ascii="Calibri" w:hAnsi="Calibri" w:cs="Calibri"/>
                <w:sz w:val="22"/>
                <w:szCs w:val="22"/>
              </w:rPr>
            </w:pPr>
          </w:p>
          <w:p w:rsidR="00C414C1" w:rsidRDefault="00554556">
            <w:pPr>
              <w:widowControl w:val="0"/>
              <w:jc w:val="center"/>
              <w:rPr>
                <w:rFonts w:ascii="Calibri" w:hAnsi="Calibri" w:cs="Calibri"/>
                <w:sz w:val="22"/>
                <w:szCs w:val="22"/>
              </w:rPr>
            </w:pPr>
            <w:r>
              <w:rPr>
                <w:rFonts w:ascii="Calibri" w:hAnsi="Calibri" w:cs="Calibri"/>
                <w:sz w:val="22"/>
                <w:szCs w:val="22"/>
              </w:rPr>
              <w:t>Tak/ podać</w:t>
            </w:r>
          </w:p>
        </w:tc>
        <w:tc>
          <w:tcPr>
            <w:tcW w:w="2995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C414C1" w:rsidRDefault="00C414C1">
            <w:pPr>
              <w:widowControl w:val="0"/>
              <w:ind w:right="451"/>
              <w:jc w:val="center"/>
              <w:rPr>
                <w:rFonts w:ascii="Calibri" w:hAnsi="Calibri" w:cs="Calibri"/>
              </w:rPr>
            </w:pPr>
          </w:p>
        </w:tc>
      </w:tr>
      <w:tr w:rsidR="00C414C1">
        <w:trPr>
          <w:trHeight w:val="890"/>
        </w:trPr>
        <w:tc>
          <w:tcPr>
            <w:tcW w:w="56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C414C1" w:rsidRDefault="00295574">
            <w:pPr>
              <w:widowControl w:val="0"/>
              <w:jc w:val="center"/>
              <w:rPr>
                <w:rFonts w:ascii="Calibri" w:hAnsi="Calibri" w:cs="Calibri"/>
                <w:sz w:val="22"/>
                <w:szCs w:val="22"/>
              </w:rPr>
            </w:pPr>
            <w:r>
              <w:rPr>
                <w:rFonts w:ascii="Calibri" w:hAnsi="Calibri" w:cs="Calibri"/>
                <w:sz w:val="22"/>
                <w:szCs w:val="22"/>
              </w:rPr>
              <w:t>3</w:t>
            </w:r>
            <w:r w:rsidR="00554556">
              <w:rPr>
                <w:rFonts w:ascii="Calibri" w:hAnsi="Calibri" w:cs="Calibri"/>
                <w:sz w:val="22"/>
                <w:szCs w:val="22"/>
              </w:rPr>
              <w:t>.</w:t>
            </w:r>
          </w:p>
        </w:tc>
        <w:tc>
          <w:tcPr>
            <w:tcW w:w="607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295574" w:rsidRPr="00295574" w:rsidRDefault="00554556" w:rsidP="00295574">
            <w:pPr>
              <w:snapToGrid w:val="0"/>
              <w:ind w:left="69" w:hanging="69"/>
              <w:rPr>
                <w:rFonts w:ascii="Calibri" w:hAnsi="Calibri" w:cs="Calibri"/>
                <w:sz w:val="22"/>
                <w:szCs w:val="22"/>
              </w:rPr>
            </w:pPr>
            <w:r w:rsidRPr="00295574">
              <w:rPr>
                <w:rFonts w:ascii="Calibri" w:hAnsi="Calibri" w:cs="Calibri"/>
                <w:sz w:val="22"/>
                <w:szCs w:val="22"/>
              </w:rPr>
              <w:t xml:space="preserve"> </w:t>
            </w:r>
            <w:r w:rsidR="00295574" w:rsidRPr="00295574">
              <w:rPr>
                <w:rFonts w:ascii="Calibri" w:hAnsi="Calibri" w:cs="Calibri"/>
                <w:sz w:val="22"/>
                <w:szCs w:val="22"/>
              </w:rPr>
              <w:t xml:space="preserve">Maksymalny czas niezbędny na usunięcie awarii od czasu zdiagnozowania awarii: </w:t>
            </w:r>
          </w:p>
          <w:p w:rsidR="00295574" w:rsidRPr="00295574" w:rsidRDefault="00295574" w:rsidP="00295574">
            <w:pPr>
              <w:rPr>
                <w:rFonts w:ascii="Calibri" w:hAnsi="Calibri" w:cs="Calibri"/>
                <w:sz w:val="22"/>
                <w:szCs w:val="22"/>
              </w:rPr>
            </w:pPr>
            <w:r w:rsidRPr="00295574">
              <w:rPr>
                <w:rFonts w:ascii="Calibri" w:hAnsi="Calibri" w:cs="Calibri"/>
                <w:sz w:val="22"/>
                <w:szCs w:val="22"/>
              </w:rPr>
              <w:t xml:space="preserve"> - bez użycia części zamiennych - 3 dni </w:t>
            </w:r>
          </w:p>
          <w:p w:rsidR="00C414C1" w:rsidRPr="00295574" w:rsidRDefault="00295574" w:rsidP="00295574">
            <w:pPr>
              <w:widowControl w:val="0"/>
              <w:snapToGrid w:val="0"/>
              <w:rPr>
                <w:rFonts w:ascii="Calibri" w:hAnsi="Calibri" w:cs="Calibri"/>
                <w:sz w:val="22"/>
                <w:szCs w:val="22"/>
              </w:rPr>
            </w:pPr>
            <w:r w:rsidRPr="00295574">
              <w:rPr>
                <w:rFonts w:ascii="Calibri" w:hAnsi="Calibri" w:cs="Calibri"/>
                <w:sz w:val="22"/>
                <w:szCs w:val="22"/>
              </w:rPr>
              <w:t xml:space="preserve"> - z użyciem części zamiennych – 5 dni</w:t>
            </w:r>
          </w:p>
        </w:tc>
        <w:tc>
          <w:tcPr>
            <w:tcW w:w="141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C414C1" w:rsidRDefault="00C414C1">
            <w:pPr>
              <w:widowControl w:val="0"/>
              <w:snapToGrid w:val="0"/>
              <w:jc w:val="center"/>
              <w:rPr>
                <w:rFonts w:ascii="Calibri" w:hAnsi="Calibri" w:cs="Calibri"/>
                <w:sz w:val="22"/>
                <w:szCs w:val="22"/>
              </w:rPr>
            </w:pPr>
          </w:p>
          <w:p w:rsidR="00C414C1" w:rsidRDefault="00C414C1">
            <w:pPr>
              <w:widowControl w:val="0"/>
              <w:jc w:val="center"/>
              <w:rPr>
                <w:rFonts w:ascii="Calibri" w:hAnsi="Calibri" w:cs="Calibri"/>
                <w:sz w:val="22"/>
                <w:szCs w:val="22"/>
              </w:rPr>
            </w:pPr>
          </w:p>
          <w:p w:rsidR="00C414C1" w:rsidRDefault="00554556">
            <w:pPr>
              <w:widowControl w:val="0"/>
              <w:jc w:val="center"/>
              <w:rPr>
                <w:rFonts w:ascii="Calibri" w:hAnsi="Calibri" w:cs="Calibri"/>
                <w:sz w:val="22"/>
                <w:szCs w:val="22"/>
              </w:rPr>
            </w:pPr>
            <w:r>
              <w:rPr>
                <w:rFonts w:ascii="Calibri" w:hAnsi="Calibri" w:cs="Calibri"/>
                <w:sz w:val="22"/>
                <w:szCs w:val="22"/>
              </w:rPr>
              <w:t>Tak/ podać</w:t>
            </w:r>
          </w:p>
        </w:tc>
        <w:tc>
          <w:tcPr>
            <w:tcW w:w="299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C414C1" w:rsidRDefault="00C414C1">
            <w:pPr>
              <w:widowControl w:val="0"/>
              <w:ind w:right="451"/>
              <w:jc w:val="center"/>
              <w:rPr>
                <w:rFonts w:ascii="Calibri" w:hAnsi="Calibri" w:cs="Calibri"/>
              </w:rPr>
            </w:pPr>
          </w:p>
        </w:tc>
      </w:tr>
      <w:tr w:rsidR="00C414C1">
        <w:trPr>
          <w:trHeight w:val="630"/>
        </w:trPr>
        <w:tc>
          <w:tcPr>
            <w:tcW w:w="56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C414C1" w:rsidRDefault="00295574">
            <w:pPr>
              <w:widowControl w:val="0"/>
              <w:jc w:val="center"/>
              <w:rPr>
                <w:rFonts w:ascii="Calibri" w:hAnsi="Calibri" w:cs="Calibri"/>
                <w:sz w:val="22"/>
                <w:szCs w:val="22"/>
              </w:rPr>
            </w:pPr>
            <w:r>
              <w:rPr>
                <w:rFonts w:ascii="Calibri" w:hAnsi="Calibri" w:cs="Calibri"/>
                <w:sz w:val="22"/>
                <w:szCs w:val="22"/>
              </w:rPr>
              <w:t>4</w:t>
            </w:r>
            <w:r w:rsidR="00554556">
              <w:rPr>
                <w:rFonts w:ascii="Calibri" w:hAnsi="Calibri" w:cs="Calibri"/>
                <w:sz w:val="22"/>
                <w:szCs w:val="22"/>
              </w:rPr>
              <w:t>.</w:t>
            </w:r>
          </w:p>
        </w:tc>
        <w:tc>
          <w:tcPr>
            <w:tcW w:w="607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C414C1" w:rsidRPr="00295574" w:rsidRDefault="00554556">
            <w:pPr>
              <w:widowControl w:val="0"/>
              <w:rPr>
                <w:rFonts w:ascii="Calibri" w:hAnsi="Calibri" w:cs="Calibri"/>
                <w:sz w:val="22"/>
                <w:szCs w:val="22"/>
              </w:rPr>
            </w:pPr>
            <w:r w:rsidRPr="00295574">
              <w:rPr>
                <w:rFonts w:ascii="Calibri" w:hAnsi="Calibri" w:cs="Calibri"/>
                <w:sz w:val="22"/>
                <w:szCs w:val="22"/>
              </w:rPr>
              <w:t xml:space="preserve"> </w:t>
            </w:r>
            <w:r w:rsidR="00295574" w:rsidRPr="00295574">
              <w:rPr>
                <w:rFonts w:ascii="Calibri" w:hAnsi="Calibri" w:cs="Calibri"/>
                <w:sz w:val="22"/>
                <w:szCs w:val="22"/>
              </w:rPr>
              <w:t>Przedłużenie okresu gwarancji o każdy dzień trwania naprawy gwarancyjnej</w:t>
            </w:r>
          </w:p>
        </w:tc>
        <w:tc>
          <w:tcPr>
            <w:tcW w:w="141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C414C1" w:rsidRDefault="00554556">
            <w:pPr>
              <w:widowControl w:val="0"/>
              <w:jc w:val="center"/>
              <w:rPr>
                <w:rFonts w:ascii="Calibri" w:hAnsi="Calibri" w:cs="Calibri"/>
                <w:sz w:val="22"/>
                <w:szCs w:val="22"/>
              </w:rPr>
            </w:pPr>
            <w:r>
              <w:rPr>
                <w:rFonts w:ascii="Calibri" w:hAnsi="Calibri" w:cs="Calibri"/>
                <w:sz w:val="22"/>
                <w:szCs w:val="22"/>
              </w:rPr>
              <w:t xml:space="preserve"> Tak</w:t>
            </w:r>
          </w:p>
        </w:tc>
        <w:tc>
          <w:tcPr>
            <w:tcW w:w="299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C414C1" w:rsidRDefault="00C414C1">
            <w:pPr>
              <w:widowControl w:val="0"/>
              <w:jc w:val="center"/>
              <w:rPr>
                <w:rFonts w:ascii="Calibri" w:hAnsi="Calibri" w:cs="Calibri"/>
              </w:rPr>
            </w:pPr>
          </w:p>
        </w:tc>
      </w:tr>
      <w:tr w:rsidR="00C414C1">
        <w:trPr>
          <w:trHeight w:val="229"/>
        </w:trPr>
        <w:tc>
          <w:tcPr>
            <w:tcW w:w="56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C414C1" w:rsidRDefault="00295574">
            <w:pPr>
              <w:widowControl w:val="0"/>
              <w:jc w:val="center"/>
              <w:rPr>
                <w:rFonts w:ascii="Calibri" w:hAnsi="Calibri" w:cs="Calibri"/>
                <w:sz w:val="22"/>
                <w:szCs w:val="22"/>
              </w:rPr>
            </w:pPr>
            <w:r>
              <w:rPr>
                <w:rFonts w:ascii="Calibri" w:hAnsi="Calibri" w:cs="Calibri"/>
                <w:sz w:val="22"/>
                <w:szCs w:val="22"/>
              </w:rPr>
              <w:t>5</w:t>
            </w:r>
            <w:r w:rsidR="00554556">
              <w:rPr>
                <w:rFonts w:ascii="Calibri" w:hAnsi="Calibri" w:cs="Calibri"/>
                <w:sz w:val="22"/>
                <w:szCs w:val="22"/>
              </w:rPr>
              <w:t>.</w:t>
            </w:r>
          </w:p>
        </w:tc>
        <w:tc>
          <w:tcPr>
            <w:tcW w:w="607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C414C1" w:rsidRPr="00295574" w:rsidRDefault="00554556" w:rsidP="00295574">
            <w:pPr>
              <w:widowControl w:val="0"/>
              <w:ind w:left="69" w:hanging="69"/>
              <w:rPr>
                <w:rFonts w:ascii="Calibri" w:hAnsi="Calibri" w:cs="Calibri"/>
                <w:sz w:val="22"/>
                <w:szCs w:val="22"/>
              </w:rPr>
            </w:pPr>
            <w:r w:rsidRPr="00295574">
              <w:rPr>
                <w:rFonts w:ascii="Calibri" w:hAnsi="Calibri" w:cs="Calibri"/>
                <w:sz w:val="22"/>
                <w:szCs w:val="22"/>
              </w:rPr>
              <w:t xml:space="preserve"> Liczba napraw powodująca wymianę podzespołu na nowy w okresie gwarancji – </w:t>
            </w:r>
            <w:r w:rsidR="00295574" w:rsidRPr="00295574">
              <w:rPr>
                <w:rFonts w:ascii="Calibri" w:hAnsi="Calibri" w:cs="Calibri"/>
                <w:sz w:val="22"/>
                <w:szCs w:val="22"/>
              </w:rPr>
              <w:t>3</w:t>
            </w:r>
          </w:p>
        </w:tc>
        <w:tc>
          <w:tcPr>
            <w:tcW w:w="141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C414C1" w:rsidRDefault="00554556">
            <w:pPr>
              <w:widowControl w:val="0"/>
              <w:jc w:val="center"/>
              <w:rPr>
                <w:rFonts w:ascii="Calibri" w:hAnsi="Calibri" w:cs="Calibri"/>
                <w:sz w:val="22"/>
                <w:szCs w:val="22"/>
              </w:rPr>
            </w:pPr>
            <w:r>
              <w:rPr>
                <w:rFonts w:ascii="Calibri" w:hAnsi="Calibri" w:cs="Calibri"/>
                <w:sz w:val="22"/>
                <w:szCs w:val="22"/>
              </w:rPr>
              <w:t>Tak</w:t>
            </w:r>
          </w:p>
        </w:tc>
        <w:tc>
          <w:tcPr>
            <w:tcW w:w="299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C414C1" w:rsidRDefault="00C414C1">
            <w:pPr>
              <w:widowControl w:val="0"/>
              <w:jc w:val="center"/>
              <w:rPr>
                <w:rFonts w:ascii="Calibri" w:hAnsi="Calibri" w:cs="Calibri"/>
              </w:rPr>
            </w:pPr>
          </w:p>
        </w:tc>
      </w:tr>
      <w:tr w:rsidR="00C414C1">
        <w:trPr>
          <w:trHeight w:val="229"/>
        </w:trPr>
        <w:tc>
          <w:tcPr>
            <w:tcW w:w="56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C414C1" w:rsidRDefault="00295574">
            <w:pPr>
              <w:widowControl w:val="0"/>
              <w:jc w:val="center"/>
              <w:rPr>
                <w:rFonts w:ascii="Calibri" w:hAnsi="Calibri" w:cs="Calibri"/>
                <w:sz w:val="22"/>
                <w:szCs w:val="22"/>
              </w:rPr>
            </w:pPr>
            <w:r>
              <w:rPr>
                <w:rFonts w:ascii="Calibri" w:hAnsi="Calibri" w:cs="Calibri"/>
                <w:sz w:val="22"/>
                <w:szCs w:val="22"/>
              </w:rPr>
              <w:t>6</w:t>
            </w:r>
            <w:r w:rsidR="00554556">
              <w:rPr>
                <w:rFonts w:ascii="Calibri" w:hAnsi="Calibri" w:cs="Calibri"/>
                <w:sz w:val="22"/>
                <w:szCs w:val="22"/>
              </w:rPr>
              <w:t>.</w:t>
            </w:r>
          </w:p>
        </w:tc>
        <w:tc>
          <w:tcPr>
            <w:tcW w:w="607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C414C1" w:rsidRPr="00295574" w:rsidRDefault="00554556">
            <w:pPr>
              <w:widowControl w:val="0"/>
              <w:snapToGrid w:val="0"/>
              <w:ind w:left="69" w:hanging="69"/>
              <w:rPr>
                <w:rFonts w:ascii="Calibri" w:hAnsi="Calibri" w:cs="Calibri"/>
                <w:sz w:val="22"/>
                <w:szCs w:val="22"/>
              </w:rPr>
            </w:pPr>
            <w:r w:rsidRPr="00295574">
              <w:rPr>
                <w:rFonts w:ascii="Calibri" w:hAnsi="Calibri" w:cs="Calibri"/>
                <w:sz w:val="22"/>
                <w:szCs w:val="22"/>
              </w:rPr>
              <w:t>Serwis gwarancyjny autoryzowany przez producenta aparatu. Na terenie Polski. Podać dane kontaktowe z serwisem.</w:t>
            </w:r>
          </w:p>
        </w:tc>
        <w:tc>
          <w:tcPr>
            <w:tcW w:w="141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C414C1" w:rsidRDefault="00554556">
            <w:pPr>
              <w:widowControl w:val="0"/>
              <w:jc w:val="center"/>
              <w:rPr>
                <w:rFonts w:ascii="Calibri" w:hAnsi="Calibri" w:cs="Calibri"/>
                <w:sz w:val="22"/>
                <w:szCs w:val="22"/>
              </w:rPr>
            </w:pPr>
            <w:r>
              <w:rPr>
                <w:rFonts w:ascii="Calibri" w:hAnsi="Calibri" w:cs="Calibri"/>
                <w:sz w:val="22"/>
                <w:szCs w:val="22"/>
              </w:rPr>
              <w:t>Tak/ podać</w:t>
            </w:r>
          </w:p>
        </w:tc>
        <w:tc>
          <w:tcPr>
            <w:tcW w:w="299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C414C1" w:rsidRDefault="00C414C1">
            <w:pPr>
              <w:widowControl w:val="0"/>
              <w:jc w:val="center"/>
              <w:rPr>
                <w:rFonts w:ascii="Calibri" w:hAnsi="Calibri" w:cs="Calibri"/>
              </w:rPr>
            </w:pPr>
          </w:p>
        </w:tc>
      </w:tr>
      <w:tr w:rsidR="00295574">
        <w:trPr>
          <w:trHeight w:val="229"/>
        </w:trPr>
        <w:tc>
          <w:tcPr>
            <w:tcW w:w="56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295574" w:rsidRDefault="00295574">
            <w:pPr>
              <w:widowControl w:val="0"/>
              <w:jc w:val="center"/>
              <w:rPr>
                <w:rFonts w:ascii="Calibri" w:hAnsi="Calibri" w:cs="Calibri"/>
                <w:sz w:val="22"/>
                <w:szCs w:val="22"/>
              </w:rPr>
            </w:pPr>
            <w:r>
              <w:rPr>
                <w:rFonts w:ascii="Calibri" w:hAnsi="Calibri" w:cs="Calibri"/>
                <w:sz w:val="22"/>
                <w:szCs w:val="22"/>
              </w:rPr>
              <w:t>7.</w:t>
            </w:r>
          </w:p>
        </w:tc>
        <w:tc>
          <w:tcPr>
            <w:tcW w:w="607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295574" w:rsidRPr="00295574" w:rsidRDefault="00295574">
            <w:pPr>
              <w:widowControl w:val="0"/>
              <w:snapToGrid w:val="0"/>
              <w:ind w:left="69" w:hanging="69"/>
              <w:rPr>
                <w:rFonts w:ascii="Calibri" w:hAnsi="Calibri" w:cs="Calibri"/>
                <w:sz w:val="22"/>
                <w:szCs w:val="22"/>
              </w:rPr>
            </w:pPr>
            <w:r w:rsidRPr="00295574">
              <w:rPr>
                <w:rFonts w:ascii="Calibri" w:hAnsi="Calibri" w:cs="Calibri"/>
                <w:sz w:val="22"/>
                <w:szCs w:val="22"/>
              </w:rPr>
              <w:t>W przypadku awarii w okresie gwarancji koszt przyjazdu, dostawy pokrywa Wykonawca</w:t>
            </w:r>
          </w:p>
        </w:tc>
        <w:tc>
          <w:tcPr>
            <w:tcW w:w="141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295574" w:rsidRDefault="00295574">
            <w:pPr>
              <w:widowControl w:val="0"/>
              <w:jc w:val="center"/>
              <w:rPr>
                <w:rFonts w:ascii="Calibri" w:hAnsi="Calibri" w:cs="Calibri"/>
                <w:sz w:val="22"/>
                <w:szCs w:val="22"/>
              </w:rPr>
            </w:pPr>
          </w:p>
        </w:tc>
        <w:tc>
          <w:tcPr>
            <w:tcW w:w="299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295574" w:rsidRDefault="00295574">
            <w:pPr>
              <w:widowControl w:val="0"/>
              <w:jc w:val="center"/>
              <w:rPr>
                <w:rFonts w:ascii="Calibri" w:hAnsi="Calibri" w:cs="Calibri"/>
              </w:rPr>
            </w:pPr>
          </w:p>
        </w:tc>
      </w:tr>
      <w:tr w:rsidR="00C414C1">
        <w:trPr>
          <w:trHeight w:val="229"/>
        </w:trPr>
        <w:tc>
          <w:tcPr>
            <w:tcW w:w="56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C414C1" w:rsidRDefault="00554556">
            <w:pPr>
              <w:widowControl w:val="0"/>
              <w:jc w:val="center"/>
              <w:rPr>
                <w:rFonts w:ascii="Calibri" w:hAnsi="Calibri" w:cs="Calibri"/>
                <w:sz w:val="22"/>
                <w:szCs w:val="22"/>
              </w:rPr>
            </w:pPr>
            <w:r>
              <w:rPr>
                <w:rFonts w:ascii="Calibri" w:hAnsi="Calibri" w:cs="Calibri"/>
                <w:sz w:val="22"/>
                <w:szCs w:val="22"/>
              </w:rPr>
              <w:t>8.</w:t>
            </w:r>
          </w:p>
        </w:tc>
        <w:tc>
          <w:tcPr>
            <w:tcW w:w="607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C414C1" w:rsidRPr="00295574" w:rsidRDefault="00295574" w:rsidP="008E3A72">
            <w:pPr>
              <w:widowControl w:val="0"/>
              <w:snapToGrid w:val="0"/>
              <w:rPr>
                <w:rFonts w:ascii="Calibri" w:hAnsi="Calibri" w:cs="Calibri"/>
                <w:sz w:val="22"/>
                <w:szCs w:val="22"/>
              </w:rPr>
            </w:pPr>
            <w:r w:rsidRPr="00295574">
              <w:rPr>
                <w:rFonts w:ascii="Calibri" w:hAnsi="Calibri" w:cs="Calibri"/>
                <w:sz w:val="22"/>
                <w:szCs w:val="22"/>
              </w:rPr>
              <w:t>Okres zagwarantowania dostępności części zamiennych od daty podpisania protokołu odbioru - 10 lat</w:t>
            </w:r>
          </w:p>
        </w:tc>
        <w:tc>
          <w:tcPr>
            <w:tcW w:w="141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C414C1" w:rsidRDefault="00554556">
            <w:pPr>
              <w:widowControl w:val="0"/>
              <w:jc w:val="center"/>
              <w:rPr>
                <w:rFonts w:ascii="Calibri" w:hAnsi="Calibri" w:cs="Calibri"/>
                <w:sz w:val="22"/>
                <w:szCs w:val="22"/>
              </w:rPr>
            </w:pPr>
            <w:r>
              <w:rPr>
                <w:rFonts w:ascii="Calibri" w:hAnsi="Calibri" w:cs="Calibri"/>
                <w:sz w:val="22"/>
                <w:szCs w:val="22"/>
              </w:rPr>
              <w:t>Tak</w:t>
            </w:r>
          </w:p>
        </w:tc>
        <w:tc>
          <w:tcPr>
            <w:tcW w:w="299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C414C1" w:rsidRDefault="00C414C1">
            <w:pPr>
              <w:widowControl w:val="0"/>
              <w:jc w:val="center"/>
              <w:rPr>
                <w:rFonts w:ascii="Calibri" w:hAnsi="Calibri" w:cs="Calibri"/>
              </w:rPr>
            </w:pPr>
          </w:p>
        </w:tc>
      </w:tr>
      <w:tr w:rsidR="00C414C1">
        <w:trPr>
          <w:trHeight w:val="229"/>
        </w:trPr>
        <w:tc>
          <w:tcPr>
            <w:tcW w:w="567" w:type="dxa"/>
            <w:tcBorders>
              <w:top w:val="single" w:sz="4" w:space="0" w:color="000000"/>
              <w:left w:val="single" w:sz="4" w:space="0" w:color="000000"/>
              <w:right w:val="single" w:sz="4" w:space="0" w:color="000000"/>
            </w:tcBorders>
            <w:vAlign w:val="center"/>
          </w:tcPr>
          <w:p w:rsidR="00C414C1" w:rsidRDefault="00554556">
            <w:pPr>
              <w:widowControl w:val="0"/>
              <w:jc w:val="center"/>
              <w:rPr>
                <w:rFonts w:ascii="Calibri" w:hAnsi="Calibri" w:cs="Calibri"/>
                <w:sz w:val="22"/>
                <w:szCs w:val="22"/>
              </w:rPr>
            </w:pPr>
            <w:r>
              <w:rPr>
                <w:rFonts w:ascii="Calibri" w:hAnsi="Calibri" w:cs="Calibri"/>
                <w:sz w:val="22"/>
                <w:szCs w:val="22"/>
              </w:rPr>
              <w:t>9.</w:t>
            </w:r>
          </w:p>
        </w:tc>
        <w:tc>
          <w:tcPr>
            <w:tcW w:w="6077" w:type="dxa"/>
            <w:tcBorders>
              <w:top w:val="single" w:sz="4" w:space="0" w:color="000000"/>
              <w:left w:val="single" w:sz="4" w:space="0" w:color="000000"/>
              <w:right w:val="single" w:sz="4" w:space="0" w:color="000000"/>
            </w:tcBorders>
            <w:vAlign w:val="center"/>
          </w:tcPr>
          <w:p w:rsidR="00C414C1" w:rsidRPr="00295574" w:rsidRDefault="00295574" w:rsidP="008E3A72">
            <w:pPr>
              <w:widowControl w:val="0"/>
              <w:snapToGrid w:val="0"/>
              <w:rPr>
                <w:rFonts w:ascii="Calibri" w:hAnsi="Calibri" w:cs="Calibri"/>
                <w:sz w:val="22"/>
                <w:szCs w:val="22"/>
              </w:rPr>
            </w:pPr>
            <w:r w:rsidRPr="00295574">
              <w:rPr>
                <w:rFonts w:ascii="Calibri" w:hAnsi="Calibri" w:cs="Calibri"/>
                <w:sz w:val="22"/>
                <w:szCs w:val="22"/>
              </w:rPr>
              <w:t>Serwis pogwarancyjny przez okres, co najmniej 8 lat od daty podpisania protokołu odbioru</w:t>
            </w:r>
          </w:p>
        </w:tc>
        <w:tc>
          <w:tcPr>
            <w:tcW w:w="1419" w:type="dxa"/>
            <w:tcBorders>
              <w:top w:val="single" w:sz="4" w:space="0" w:color="000000"/>
              <w:left w:val="single" w:sz="4" w:space="0" w:color="000000"/>
              <w:right w:val="single" w:sz="4" w:space="0" w:color="000000"/>
            </w:tcBorders>
            <w:vAlign w:val="center"/>
          </w:tcPr>
          <w:p w:rsidR="00C414C1" w:rsidRDefault="00554556">
            <w:pPr>
              <w:widowControl w:val="0"/>
              <w:jc w:val="center"/>
              <w:rPr>
                <w:rFonts w:ascii="Calibri" w:hAnsi="Calibri" w:cs="Calibri"/>
                <w:sz w:val="22"/>
                <w:szCs w:val="22"/>
              </w:rPr>
            </w:pPr>
            <w:r>
              <w:rPr>
                <w:rFonts w:ascii="Calibri" w:hAnsi="Calibri" w:cs="Calibri"/>
                <w:sz w:val="22"/>
                <w:szCs w:val="22"/>
              </w:rPr>
              <w:t>Tak</w:t>
            </w:r>
          </w:p>
        </w:tc>
        <w:tc>
          <w:tcPr>
            <w:tcW w:w="2995" w:type="dxa"/>
            <w:tcBorders>
              <w:top w:val="single" w:sz="4" w:space="0" w:color="000000"/>
              <w:left w:val="single" w:sz="4" w:space="0" w:color="000000"/>
              <w:right w:val="single" w:sz="4" w:space="0" w:color="000000"/>
            </w:tcBorders>
            <w:vAlign w:val="center"/>
          </w:tcPr>
          <w:p w:rsidR="00C414C1" w:rsidRDefault="00C414C1">
            <w:pPr>
              <w:widowControl w:val="0"/>
              <w:jc w:val="center"/>
              <w:rPr>
                <w:rFonts w:ascii="Calibri" w:hAnsi="Calibri" w:cs="Calibri"/>
              </w:rPr>
            </w:pPr>
          </w:p>
        </w:tc>
      </w:tr>
      <w:tr w:rsidR="00C414C1">
        <w:trPr>
          <w:trHeight w:val="229"/>
        </w:trPr>
        <w:tc>
          <w:tcPr>
            <w:tcW w:w="56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C414C1" w:rsidRDefault="00554556">
            <w:pPr>
              <w:widowControl w:val="0"/>
              <w:jc w:val="center"/>
              <w:rPr>
                <w:rFonts w:ascii="Calibri" w:hAnsi="Calibri" w:cs="Calibri"/>
                <w:sz w:val="22"/>
                <w:szCs w:val="22"/>
              </w:rPr>
            </w:pPr>
            <w:r>
              <w:rPr>
                <w:rFonts w:ascii="Calibri" w:hAnsi="Calibri" w:cs="Calibri"/>
                <w:sz w:val="22"/>
                <w:szCs w:val="22"/>
              </w:rPr>
              <w:t>10.</w:t>
            </w:r>
          </w:p>
        </w:tc>
        <w:tc>
          <w:tcPr>
            <w:tcW w:w="607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C414C1" w:rsidRPr="00295574" w:rsidRDefault="00295574" w:rsidP="008E3A72">
            <w:pPr>
              <w:widowControl w:val="0"/>
              <w:rPr>
                <w:rFonts w:ascii="Calibri" w:hAnsi="Calibri" w:cs="Calibri"/>
                <w:sz w:val="22"/>
                <w:szCs w:val="22"/>
              </w:rPr>
            </w:pPr>
            <w:r w:rsidRPr="00295574">
              <w:rPr>
                <w:rFonts w:ascii="Calibri" w:hAnsi="Calibri" w:cs="Calibri"/>
                <w:sz w:val="22"/>
                <w:szCs w:val="22"/>
              </w:rPr>
              <w:t>Paszport techniczny, instrukcje obsługi w języku polskim dostarczona w wersji papierowej.</w:t>
            </w:r>
          </w:p>
        </w:tc>
        <w:tc>
          <w:tcPr>
            <w:tcW w:w="141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C414C1" w:rsidRDefault="00554556">
            <w:pPr>
              <w:widowControl w:val="0"/>
              <w:jc w:val="center"/>
              <w:rPr>
                <w:rFonts w:ascii="Calibri" w:hAnsi="Calibri" w:cs="Calibri"/>
                <w:sz w:val="22"/>
                <w:szCs w:val="22"/>
              </w:rPr>
            </w:pPr>
            <w:r>
              <w:rPr>
                <w:rFonts w:ascii="Calibri" w:hAnsi="Calibri" w:cs="Calibri"/>
                <w:sz w:val="22"/>
                <w:szCs w:val="22"/>
              </w:rPr>
              <w:t>Tak</w:t>
            </w:r>
          </w:p>
        </w:tc>
        <w:tc>
          <w:tcPr>
            <w:tcW w:w="299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C414C1" w:rsidRDefault="00C414C1">
            <w:pPr>
              <w:widowControl w:val="0"/>
              <w:jc w:val="center"/>
              <w:rPr>
                <w:rFonts w:ascii="Calibri" w:hAnsi="Calibri" w:cs="Calibri"/>
              </w:rPr>
            </w:pPr>
          </w:p>
        </w:tc>
      </w:tr>
      <w:tr w:rsidR="008E3A72">
        <w:trPr>
          <w:trHeight w:val="229"/>
        </w:trPr>
        <w:tc>
          <w:tcPr>
            <w:tcW w:w="56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8E3A72" w:rsidRDefault="008E3A72">
            <w:pPr>
              <w:widowControl w:val="0"/>
              <w:jc w:val="center"/>
              <w:rPr>
                <w:rFonts w:ascii="Calibri" w:hAnsi="Calibri" w:cs="Calibri"/>
                <w:sz w:val="22"/>
                <w:szCs w:val="22"/>
              </w:rPr>
            </w:pPr>
            <w:r>
              <w:rPr>
                <w:rFonts w:ascii="Calibri" w:hAnsi="Calibri" w:cs="Calibri"/>
                <w:sz w:val="22"/>
                <w:szCs w:val="22"/>
              </w:rPr>
              <w:t>11.</w:t>
            </w:r>
          </w:p>
        </w:tc>
        <w:tc>
          <w:tcPr>
            <w:tcW w:w="607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8E3A72" w:rsidRPr="008E3A72" w:rsidRDefault="008E3A72" w:rsidP="008E3A72">
            <w:pPr>
              <w:widowControl w:val="0"/>
              <w:rPr>
                <w:rFonts w:ascii="Calibri" w:hAnsi="Calibri" w:cs="Calibri"/>
                <w:sz w:val="22"/>
                <w:szCs w:val="22"/>
              </w:rPr>
            </w:pPr>
            <w:r w:rsidRPr="008E3A72">
              <w:rPr>
                <w:rFonts w:ascii="Calibri" w:hAnsi="Calibri" w:cs="Calibri"/>
                <w:sz w:val="22"/>
                <w:szCs w:val="22"/>
                <w:highlight w:val="white"/>
              </w:rPr>
              <w:t>Szkolenie z obsługi w</w:t>
            </w:r>
            <w:r>
              <w:rPr>
                <w:rFonts w:ascii="Calibri" w:hAnsi="Calibri" w:cs="Calibri"/>
                <w:sz w:val="22"/>
                <w:szCs w:val="22"/>
                <w:highlight w:val="white"/>
              </w:rPr>
              <w:t xml:space="preserve"> siedzibie Z</w:t>
            </w:r>
            <w:r w:rsidRPr="008E3A72">
              <w:rPr>
                <w:rFonts w:ascii="Calibri" w:hAnsi="Calibri" w:cs="Calibri"/>
                <w:sz w:val="22"/>
                <w:szCs w:val="22"/>
                <w:highlight w:val="white"/>
              </w:rPr>
              <w:t xml:space="preserve">amawiającego </w:t>
            </w:r>
          </w:p>
        </w:tc>
        <w:tc>
          <w:tcPr>
            <w:tcW w:w="141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8E3A72" w:rsidRDefault="00B4654F">
            <w:pPr>
              <w:widowControl w:val="0"/>
              <w:jc w:val="center"/>
              <w:rPr>
                <w:rFonts w:ascii="Calibri" w:hAnsi="Calibri" w:cs="Calibri"/>
                <w:sz w:val="22"/>
                <w:szCs w:val="22"/>
              </w:rPr>
            </w:pPr>
            <w:r>
              <w:rPr>
                <w:rFonts w:ascii="Calibri" w:hAnsi="Calibri" w:cs="Calibri"/>
                <w:sz w:val="22"/>
                <w:szCs w:val="22"/>
              </w:rPr>
              <w:t>Tak</w:t>
            </w:r>
          </w:p>
        </w:tc>
        <w:tc>
          <w:tcPr>
            <w:tcW w:w="299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8E3A72" w:rsidRDefault="008E3A72">
            <w:pPr>
              <w:widowControl w:val="0"/>
              <w:jc w:val="center"/>
              <w:rPr>
                <w:rFonts w:ascii="Calibri" w:hAnsi="Calibri" w:cs="Calibri"/>
              </w:rPr>
            </w:pPr>
          </w:p>
        </w:tc>
      </w:tr>
      <w:tr w:rsidR="00C414C1">
        <w:trPr>
          <w:trHeight w:val="229"/>
        </w:trPr>
        <w:tc>
          <w:tcPr>
            <w:tcW w:w="56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C414C1" w:rsidRDefault="00554556" w:rsidP="008E3A72">
            <w:pPr>
              <w:widowControl w:val="0"/>
              <w:jc w:val="center"/>
              <w:rPr>
                <w:rFonts w:ascii="Calibri" w:hAnsi="Calibri" w:cs="Calibri"/>
                <w:sz w:val="22"/>
                <w:szCs w:val="22"/>
              </w:rPr>
            </w:pPr>
            <w:r>
              <w:rPr>
                <w:rFonts w:ascii="Calibri" w:hAnsi="Calibri" w:cs="Calibri"/>
                <w:sz w:val="22"/>
                <w:szCs w:val="22"/>
              </w:rPr>
              <w:lastRenderedPageBreak/>
              <w:t>1</w:t>
            </w:r>
            <w:r w:rsidR="008E3A72">
              <w:rPr>
                <w:rFonts w:ascii="Calibri" w:hAnsi="Calibri" w:cs="Calibri"/>
                <w:sz w:val="22"/>
                <w:szCs w:val="22"/>
              </w:rPr>
              <w:t>2</w:t>
            </w:r>
            <w:r>
              <w:rPr>
                <w:rFonts w:ascii="Calibri" w:hAnsi="Calibri" w:cs="Calibri"/>
                <w:sz w:val="22"/>
                <w:szCs w:val="22"/>
              </w:rPr>
              <w:t>.</w:t>
            </w:r>
          </w:p>
        </w:tc>
        <w:tc>
          <w:tcPr>
            <w:tcW w:w="607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295574" w:rsidRPr="00295574" w:rsidRDefault="00295574" w:rsidP="00295574">
            <w:pPr>
              <w:rPr>
                <w:rFonts w:ascii="Calibri" w:hAnsi="Calibri" w:cs="Calibri"/>
                <w:sz w:val="22"/>
                <w:szCs w:val="22"/>
              </w:rPr>
            </w:pPr>
            <w:r w:rsidRPr="00295574">
              <w:rPr>
                <w:rFonts w:ascii="Calibri" w:hAnsi="Calibri" w:cs="Calibri"/>
                <w:sz w:val="22"/>
                <w:szCs w:val="22"/>
              </w:rPr>
              <w:t>Instalacja i uruchomienie</w:t>
            </w:r>
          </w:p>
          <w:p w:rsidR="00C414C1" w:rsidRPr="00295574" w:rsidRDefault="00295574" w:rsidP="008E3A72">
            <w:pPr>
              <w:widowControl w:val="0"/>
              <w:rPr>
                <w:rFonts w:ascii="Calibri" w:hAnsi="Calibri" w:cs="Calibri"/>
                <w:sz w:val="22"/>
                <w:szCs w:val="22"/>
              </w:rPr>
            </w:pPr>
            <w:r w:rsidRPr="00295574">
              <w:rPr>
                <w:rFonts w:ascii="Calibri" w:hAnsi="Calibri" w:cs="Calibri"/>
                <w:sz w:val="22"/>
                <w:szCs w:val="22"/>
              </w:rPr>
              <w:t xml:space="preserve">Wszelkiego rodzaju koszty związane z dodatkowym licencjonowaniem oraz integrowaniem dostarczonych urządzeń z rozwiązaniami posiadanymi przez Zamawiającego pokrywa </w:t>
            </w:r>
            <w:proofErr w:type="gramStart"/>
            <w:r w:rsidRPr="00295574">
              <w:rPr>
                <w:rFonts w:ascii="Calibri" w:hAnsi="Calibri" w:cs="Calibri"/>
                <w:sz w:val="22"/>
                <w:szCs w:val="22"/>
              </w:rPr>
              <w:t xml:space="preserve">Wykonawca </w:t>
            </w:r>
            <w:r>
              <w:rPr>
                <w:rFonts w:ascii="Calibri" w:hAnsi="Calibri" w:cs="Calibri"/>
                <w:sz w:val="22"/>
                <w:szCs w:val="22"/>
              </w:rPr>
              <w:t>– jeżeli</w:t>
            </w:r>
            <w:proofErr w:type="gramEnd"/>
            <w:r>
              <w:rPr>
                <w:rFonts w:ascii="Calibri" w:hAnsi="Calibri" w:cs="Calibri"/>
                <w:sz w:val="22"/>
                <w:szCs w:val="22"/>
              </w:rPr>
              <w:t xml:space="preserve"> dotyczy </w:t>
            </w:r>
            <w:r w:rsidRPr="00295574">
              <w:rPr>
                <w:rFonts w:ascii="Calibri" w:hAnsi="Calibri" w:cs="Calibri"/>
                <w:sz w:val="22"/>
                <w:szCs w:val="22"/>
              </w:rPr>
              <w:t>(wliczone w cenę oferty).</w:t>
            </w:r>
          </w:p>
        </w:tc>
        <w:tc>
          <w:tcPr>
            <w:tcW w:w="141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C414C1" w:rsidRDefault="00554556">
            <w:pPr>
              <w:widowControl w:val="0"/>
              <w:jc w:val="center"/>
              <w:rPr>
                <w:rFonts w:ascii="Calibri" w:hAnsi="Calibri" w:cs="Calibri"/>
                <w:sz w:val="22"/>
                <w:szCs w:val="22"/>
              </w:rPr>
            </w:pPr>
            <w:r>
              <w:rPr>
                <w:rFonts w:ascii="Calibri" w:hAnsi="Calibri" w:cs="Calibri"/>
                <w:sz w:val="22"/>
                <w:szCs w:val="22"/>
              </w:rPr>
              <w:t>Tak</w:t>
            </w:r>
          </w:p>
        </w:tc>
        <w:tc>
          <w:tcPr>
            <w:tcW w:w="299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C414C1" w:rsidRDefault="00C414C1">
            <w:pPr>
              <w:widowControl w:val="0"/>
              <w:jc w:val="center"/>
              <w:rPr>
                <w:rFonts w:ascii="Calibri" w:hAnsi="Calibri" w:cs="Calibri"/>
              </w:rPr>
            </w:pPr>
          </w:p>
        </w:tc>
      </w:tr>
    </w:tbl>
    <w:p w:rsidR="000A64C2" w:rsidRPr="000A64C2" w:rsidRDefault="000A64C2" w:rsidP="000A64C2">
      <w:pPr>
        <w:pStyle w:val="Tekstpodstawowy"/>
      </w:pPr>
    </w:p>
    <w:p w:rsidR="00C414C1" w:rsidRDefault="00554556" w:rsidP="00F53E5E">
      <w:pPr>
        <w:pStyle w:val="Nagwek"/>
        <w:numPr>
          <w:ilvl w:val="0"/>
          <w:numId w:val="2"/>
        </w:numPr>
        <w:jc w:val="both"/>
      </w:pPr>
      <w:r>
        <w:rPr>
          <w:rFonts w:ascii="Calibri" w:hAnsi="Calibri" w:cs="Calibri"/>
          <w:bCs/>
          <w:sz w:val="22"/>
          <w:szCs w:val="22"/>
        </w:rPr>
        <w:t xml:space="preserve">Zapis w kolumnie 3. „TAK” należy traktować, jako wymóg graniczny (wymagany), którego </w:t>
      </w:r>
      <w:r>
        <w:rPr>
          <w:rFonts w:ascii="Calibri" w:hAnsi="Calibri" w:cs="Calibri"/>
          <w:sz w:val="22"/>
          <w:szCs w:val="22"/>
        </w:rPr>
        <w:t>niespełnienie skutkować będzie odrzuceniem oferty, jako</w:t>
      </w:r>
      <w:r>
        <w:rPr>
          <w:rFonts w:ascii="Calibri" w:hAnsi="Calibri" w:cs="Calibri"/>
          <w:bCs/>
          <w:sz w:val="22"/>
          <w:szCs w:val="22"/>
        </w:rPr>
        <w:t xml:space="preserve"> niezgodnej ze SWZ.</w:t>
      </w:r>
    </w:p>
    <w:p w:rsidR="00C414C1" w:rsidRDefault="00554556" w:rsidP="00F53E5E">
      <w:pPr>
        <w:pStyle w:val="Nagwek"/>
        <w:numPr>
          <w:ilvl w:val="0"/>
          <w:numId w:val="2"/>
        </w:numPr>
        <w:jc w:val="both"/>
        <w:rPr>
          <w:rFonts w:ascii="Calibri" w:eastAsia="Batang" w:hAnsi="Calibri" w:cs="Calibri"/>
          <w:color w:val="000000"/>
          <w:sz w:val="22"/>
          <w:szCs w:val="22"/>
        </w:rPr>
      </w:pPr>
      <w:r>
        <w:rPr>
          <w:rFonts w:ascii="Calibri" w:eastAsia="Batang" w:hAnsi="Calibri" w:cs="Calibri"/>
          <w:color w:val="000000"/>
          <w:sz w:val="22"/>
          <w:szCs w:val="22"/>
        </w:rPr>
        <w:t>Niespełnienie któregokolwiek z wymaganych powyżej parametrów techniczno-użytkowych oraz wymagań, co do ich wartości minimalnych spowoduje odrzucenie oferty bez dalszej jej oceny.</w:t>
      </w:r>
    </w:p>
    <w:p w:rsidR="00C414C1" w:rsidRDefault="00554556" w:rsidP="00F53E5E">
      <w:pPr>
        <w:pStyle w:val="Nagwek"/>
        <w:numPr>
          <w:ilvl w:val="0"/>
          <w:numId w:val="2"/>
        </w:numPr>
        <w:jc w:val="both"/>
        <w:rPr>
          <w:rFonts w:ascii="Calibri" w:eastAsia="Batang" w:hAnsi="Calibri" w:cs="Calibri"/>
          <w:color w:val="000000"/>
          <w:sz w:val="22"/>
          <w:szCs w:val="22"/>
        </w:rPr>
      </w:pPr>
      <w:r>
        <w:rPr>
          <w:rFonts w:ascii="Calibri" w:eastAsia="Batang" w:hAnsi="Calibri" w:cs="Calibri"/>
          <w:color w:val="000000"/>
          <w:sz w:val="22"/>
          <w:szCs w:val="22"/>
        </w:rPr>
        <w:t xml:space="preserve">Brak opisu w kolumnie 4. </w:t>
      </w:r>
      <w:proofErr w:type="gramStart"/>
      <w:r>
        <w:rPr>
          <w:rFonts w:ascii="Calibri" w:eastAsia="Batang" w:hAnsi="Calibri" w:cs="Calibri"/>
          <w:color w:val="000000"/>
          <w:sz w:val="22"/>
          <w:szCs w:val="22"/>
        </w:rPr>
        <w:t>traktowany</w:t>
      </w:r>
      <w:proofErr w:type="gramEnd"/>
      <w:r>
        <w:rPr>
          <w:rFonts w:ascii="Calibri" w:eastAsia="Batang" w:hAnsi="Calibri" w:cs="Calibri"/>
          <w:color w:val="000000"/>
          <w:sz w:val="22"/>
          <w:szCs w:val="22"/>
        </w:rPr>
        <w:t xml:space="preserve"> będzie, jako brak danego parametru.</w:t>
      </w:r>
    </w:p>
    <w:p w:rsidR="00C414C1" w:rsidRDefault="00554556" w:rsidP="00F53E5E">
      <w:pPr>
        <w:pStyle w:val="Nagwek"/>
        <w:numPr>
          <w:ilvl w:val="0"/>
          <w:numId w:val="2"/>
        </w:numPr>
        <w:jc w:val="both"/>
        <w:rPr>
          <w:rFonts w:ascii="Calibri" w:hAnsi="Calibri" w:cs="Calibri"/>
          <w:sz w:val="22"/>
          <w:szCs w:val="22"/>
        </w:rPr>
      </w:pPr>
      <w:r>
        <w:rPr>
          <w:rFonts w:ascii="Calibri" w:hAnsi="Calibri" w:cs="Calibri"/>
          <w:sz w:val="22"/>
          <w:szCs w:val="22"/>
        </w:rPr>
        <w:t>Zamawiający zastrzega sobie prawo sprawdzenia podanych przez wykonawcę parametrów w dostępnych materiałach technicznych lub u producenta w przypadku powstania wątpliwości, co do ich prawdziwości.</w:t>
      </w:r>
    </w:p>
    <w:p w:rsidR="00C414C1" w:rsidRDefault="00C414C1">
      <w:pPr>
        <w:jc w:val="both"/>
        <w:rPr>
          <w:rFonts w:ascii="Calibri" w:hAnsi="Calibri" w:cs="Calibri"/>
          <w:b/>
          <w:sz w:val="22"/>
          <w:szCs w:val="22"/>
        </w:rPr>
      </w:pPr>
    </w:p>
    <w:p w:rsidR="00C414C1" w:rsidRDefault="00554556">
      <w:pPr>
        <w:jc w:val="both"/>
      </w:pPr>
      <w:r>
        <w:rPr>
          <w:rFonts w:ascii="Calibri" w:hAnsi="Calibri" w:cs="Calibri"/>
          <w:sz w:val="22"/>
          <w:szCs w:val="22"/>
        </w:rPr>
        <w:t>Niniejszym oświadczam/y</w:t>
      </w:r>
      <w:r>
        <w:rPr>
          <w:rFonts w:ascii="Calibri" w:hAnsi="Calibri" w:cs="Calibri"/>
          <w:bCs/>
          <w:sz w:val="22"/>
          <w:szCs w:val="22"/>
        </w:rPr>
        <w:t>, że przedstawione powyżej dane są prawdziwe oraz zobowiązuję/</w:t>
      </w:r>
      <w:proofErr w:type="spellStart"/>
      <w:r>
        <w:rPr>
          <w:rFonts w:ascii="Calibri" w:hAnsi="Calibri" w:cs="Calibri"/>
          <w:bCs/>
          <w:sz w:val="22"/>
          <w:szCs w:val="22"/>
        </w:rPr>
        <w:t>emy</w:t>
      </w:r>
      <w:proofErr w:type="spellEnd"/>
      <w:r>
        <w:rPr>
          <w:rFonts w:ascii="Calibri" w:hAnsi="Calibri" w:cs="Calibri"/>
          <w:bCs/>
          <w:sz w:val="22"/>
          <w:szCs w:val="22"/>
        </w:rPr>
        <w:t xml:space="preserve"> się, w przypadku wygrania przetargu, do dostarczenia sprzętu spełniającego wyspecyfikowane parametry.</w:t>
      </w:r>
    </w:p>
    <w:p w:rsidR="00C414C1" w:rsidRDefault="00554556">
      <w:pPr>
        <w:jc w:val="both"/>
        <w:rPr>
          <w:rFonts w:ascii="Calibri" w:hAnsi="Calibri" w:cs="Calibri"/>
          <w:sz w:val="22"/>
          <w:szCs w:val="22"/>
        </w:rPr>
      </w:pPr>
      <w:r>
        <w:rPr>
          <w:rFonts w:ascii="Calibri" w:hAnsi="Calibri" w:cs="Calibri"/>
          <w:sz w:val="22"/>
          <w:szCs w:val="22"/>
        </w:rPr>
        <w:t>Oświadczam/y, iż wyspecyfikowane powyżej urządzenia są kompletne i będą, po montażu i zainstalowaniu, gotowe do podjęcia prawidłowej pracy bez żadnych dodatkowych zakupów.</w:t>
      </w:r>
    </w:p>
    <w:p w:rsidR="00C414C1" w:rsidRDefault="00C414C1">
      <w:pPr>
        <w:ind w:right="-35"/>
        <w:rPr>
          <w:sz w:val="18"/>
          <w:szCs w:val="18"/>
        </w:rPr>
      </w:pPr>
    </w:p>
    <w:p w:rsidR="00C414C1" w:rsidRDefault="00C414C1">
      <w:pPr>
        <w:ind w:right="-35"/>
        <w:rPr>
          <w:sz w:val="18"/>
          <w:szCs w:val="18"/>
        </w:rPr>
      </w:pPr>
    </w:p>
    <w:p w:rsidR="00C414C1" w:rsidRDefault="00C414C1">
      <w:pPr>
        <w:ind w:right="-35"/>
        <w:rPr>
          <w:sz w:val="18"/>
          <w:szCs w:val="18"/>
        </w:rPr>
      </w:pPr>
    </w:p>
    <w:p w:rsidR="00C414C1" w:rsidRDefault="00C414C1">
      <w:pPr>
        <w:ind w:right="-35"/>
        <w:rPr>
          <w:sz w:val="18"/>
          <w:szCs w:val="18"/>
        </w:rPr>
      </w:pPr>
    </w:p>
    <w:p w:rsidR="00C414C1" w:rsidRDefault="00C414C1">
      <w:pPr>
        <w:ind w:right="-35"/>
        <w:rPr>
          <w:sz w:val="18"/>
          <w:szCs w:val="18"/>
        </w:rPr>
      </w:pPr>
    </w:p>
    <w:p w:rsidR="00C414C1" w:rsidRDefault="00554556">
      <w:pPr>
        <w:ind w:right="-35"/>
        <w:rPr>
          <w:sz w:val="22"/>
          <w:szCs w:val="22"/>
        </w:rPr>
      </w:pPr>
      <w:r>
        <w:rPr>
          <w:sz w:val="22"/>
          <w:szCs w:val="22"/>
        </w:rPr>
        <w:t>...................................</w:t>
      </w:r>
      <w:r>
        <w:rPr>
          <w:sz w:val="22"/>
          <w:szCs w:val="22"/>
        </w:rPr>
        <w:tab/>
        <w:t xml:space="preserve">                                                                         ....................................................</w:t>
      </w:r>
    </w:p>
    <w:p w:rsidR="00C414C1" w:rsidRPr="001B18B2" w:rsidRDefault="00554556" w:rsidP="001B18B2">
      <w:pPr>
        <w:rPr>
          <w:sz w:val="22"/>
          <w:szCs w:val="22"/>
        </w:rPr>
      </w:pPr>
      <w:r>
        <w:rPr>
          <w:sz w:val="22"/>
          <w:szCs w:val="22"/>
        </w:rPr>
        <w:t xml:space="preserve">               </w:t>
      </w:r>
      <w:proofErr w:type="gramStart"/>
      <w:r>
        <w:rPr>
          <w:sz w:val="22"/>
          <w:szCs w:val="22"/>
        </w:rPr>
        <w:t xml:space="preserve">data                                                  </w:t>
      </w:r>
      <w:proofErr w:type="gramEnd"/>
      <w:r>
        <w:rPr>
          <w:sz w:val="22"/>
          <w:szCs w:val="22"/>
        </w:rPr>
        <w:t xml:space="preserve">                                        Podpis osoby upoważnionej</w:t>
      </w:r>
    </w:p>
    <w:sectPr w:rsidR="00C414C1" w:rsidRPr="001B18B2">
      <w:pgSz w:w="11906" w:h="16838"/>
      <w:pgMar w:top="993" w:right="1417" w:bottom="851" w:left="1417" w:header="0" w:footer="0" w:gutter="0"/>
      <w:cols w:space="708"/>
      <w:formProt w:val="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Siemens Sans">
    <w:altName w:val="Times New Roman"/>
    <w:charset w:val="EE"/>
    <w:family w:val="roman"/>
    <w:pitch w:val="variable"/>
  </w:font>
  <w:font w:name="Helvetica">
    <w:panose1 w:val="020B0604020202020204"/>
    <w:charset w:val="00"/>
    <w:family w:val="swiss"/>
    <w:notTrueType/>
    <w:pitch w:val="variable"/>
    <w:sig w:usb0="00000003" w:usb1="00000000" w:usb2="00000000" w:usb3="00000000" w:csb0="00000001" w:csb1="00000000"/>
  </w:font>
  <w:font w:name="Arial Narrow">
    <w:panose1 w:val="020B0606020202030204"/>
    <w:charset w:val="EE"/>
    <w:family w:val="swiss"/>
    <w:pitch w:val="variable"/>
    <w:sig w:usb0="00000287" w:usb1="00000800" w:usb2="00000000" w:usb3="00000000" w:csb0="0000009F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Consolas">
    <w:panose1 w:val="020B0609020204030204"/>
    <w:charset w:val="EE"/>
    <w:family w:val="modern"/>
    <w:pitch w:val="fixed"/>
    <w:sig w:usb0="E00006FF" w:usb1="0000FCFF" w:usb2="00000001" w:usb3="00000000" w:csb0="0000019F" w:csb1="00000000"/>
  </w:font>
  <w:font w:name="Georgia">
    <w:panose1 w:val="02040502050405020303"/>
    <w:charset w:val="EE"/>
    <w:family w:val="roman"/>
    <w:pitch w:val="variable"/>
    <w:sig w:usb0="00000287" w:usb1="00000000" w:usb2="00000000" w:usb3="00000000" w:csb0="0000009F" w:csb1="00000000"/>
  </w:font>
  <w:font w:name="Lucida Sans">
    <w:panose1 w:val="020B0602040502020204"/>
    <w:charset w:val="EE"/>
    <w:family w:val="swiss"/>
    <w:pitch w:val="variable"/>
    <w:sig w:usb0="8100AAF7" w:usb1="0000807B" w:usb2="00000008" w:usb3="00000000" w:csb0="0000009F" w:csb1="00000000"/>
  </w:font>
  <w:font w:name="Andale Sans UI">
    <w:panose1 w:val="00000000000000000000"/>
    <w:charset w:val="00"/>
    <w:family w:val="roman"/>
    <w:notTrueType/>
    <w:pitch w:val="default"/>
  </w:font>
  <w:font w:name="MS Mincho">
    <w:altName w:val="ＭＳ 明朝"/>
    <w:panose1 w:val="02020609040205080304"/>
    <w:charset w:val="80"/>
    <w:family w:val="roman"/>
    <w:notTrueType/>
    <w:pitch w:val="fixed"/>
    <w:sig w:usb0="00000001" w:usb1="08070000" w:usb2="00000010" w:usb3="00000000" w:csb0="00020000" w:csb1="00000000"/>
  </w:font>
  <w:font w:name="SimSun">
    <w:altName w:val="宋体"/>
    <w:panose1 w:val="02010600030101010101"/>
    <w:charset w:val="86"/>
    <w:family w:val="auto"/>
    <w:pitch w:val="variable"/>
    <w:sig w:usb0="00000003" w:usb1="288F0000" w:usb2="00000016" w:usb3="00000000" w:csb0="00040001" w:csb1="00000000"/>
  </w:font>
  <w:font w:name="Mangal">
    <w:panose1 w:val="00000400000000000000"/>
    <w:charset w:val="01"/>
    <w:family w:val="roman"/>
    <w:notTrueType/>
    <w:pitch w:val="variable"/>
    <w:sig w:usb0="00002000" w:usb1="00000000" w:usb2="00000000" w:usb3="00000000" w:csb0="00000000" w:csb1="00000000"/>
  </w:font>
  <w:font w:name="Carlito">
    <w:panose1 w:val="020F0502020204030204"/>
    <w:charset w:val="EE"/>
    <w:family w:val="swiss"/>
    <w:pitch w:val="variable"/>
    <w:sig w:usb0="E10002FF" w:usb1="5000ECFF" w:usb2="00000009" w:usb3="00000000" w:csb0="0000019F" w:csb1="00000000"/>
  </w:font>
  <w:font w:name="Arial Unicode MS">
    <w:panose1 w:val="020B0604020202020204"/>
    <w:charset w:val="80"/>
    <w:family w:val="swiss"/>
    <w:pitch w:val="variable"/>
    <w:sig w:usb0="F7FFAFFF" w:usb1="E9DFFFFF" w:usb2="0000003F" w:usb3="00000000" w:csb0="003F01FF" w:csb1="00000000"/>
  </w:font>
  <w:font w:name="Batang">
    <w:altName w:val="바탕"/>
    <w:panose1 w:val="02030600000101010101"/>
    <w:charset w:val="81"/>
    <w:family w:val="auto"/>
    <w:notTrueType/>
    <w:pitch w:val="fixed"/>
    <w:sig w:usb0="00000001" w:usb1="09060000" w:usb2="00000010" w:usb3="00000000" w:csb0="00080000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 w15:restartNumberingAfterBreak="0">
    <w:nsid w:val="03004F12"/>
    <w:multiLevelType w:val="multilevel"/>
    <w:tmpl w:val="F2EAB1E6"/>
    <w:lvl w:ilvl="0">
      <w:start w:val="1"/>
      <w:numFmt w:val="decimal"/>
      <w:lvlText w:val="%1."/>
      <w:lvlJc w:val="left"/>
      <w:pPr>
        <w:tabs>
          <w:tab w:val="num" w:pos="0"/>
        </w:tabs>
        <w:ind w:left="284" w:hanging="284"/>
      </w:pPr>
    </w:lvl>
    <w:lvl w:ilvl="1">
      <w:start w:val="1"/>
      <w:numFmt w:val="lowerLetter"/>
      <w:lvlText w:val="%2."/>
      <w:lvlJc w:val="left"/>
      <w:pPr>
        <w:tabs>
          <w:tab w:val="num" w:pos="0"/>
        </w:tabs>
        <w:ind w:left="1440" w:hanging="360"/>
      </w:pPr>
    </w:lvl>
    <w:lvl w:ilvl="2">
      <w:start w:val="1"/>
      <w:numFmt w:val="lowerRoman"/>
      <w:lvlText w:val="%3."/>
      <w:lvlJc w:val="right"/>
      <w:pPr>
        <w:tabs>
          <w:tab w:val="num" w:pos="0"/>
        </w:tabs>
        <w:ind w:left="2160" w:hanging="180"/>
      </w:pPr>
    </w:lvl>
    <w:lvl w:ilvl="3">
      <w:start w:val="1"/>
      <w:numFmt w:val="decimal"/>
      <w:lvlText w:val="%4."/>
      <w:lvlJc w:val="left"/>
      <w:pPr>
        <w:tabs>
          <w:tab w:val="num" w:pos="0"/>
        </w:tabs>
        <w:ind w:left="2880" w:hanging="360"/>
      </w:pPr>
    </w:lvl>
    <w:lvl w:ilvl="4">
      <w:start w:val="1"/>
      <w:numFmt w:val="lowerLetter"/>
      <w:lvlText w:val="%5."/>
      <w:lvlJc w:val="left"/>
      <w:pPr>
        <w:tabs>
          <w:tab w:val="num" w:pos="0"/>
        </w:tabs>
        <w:ind w:left="3600" w:hanging="360"/>
      </w:pPr>
    </w:lvl>
    <w:lvl w:ilvl="5">
      <w:start w:val="1"/>
      <w:numFmt w:val="lowerRoman"/>
      <w:lvlText w:val="%6."/>
      <w:lvlJc w:val="right"/>
      <w:pPr>
        <w:tabs>
          <w:tab w:val="num" w:pos="0"/>
        </w:tabs>
        <w:ind w:left="4320" w:hanging="180"/>
      </w:pPr>
    </w:lvl>
    <w:lvl w:ilvl="6">
      <w:start w:val="1"/>
      <w:numFmt w:val="decimal"/>
      <w:lvlText w:val="%7."/>
      <w:lvlJc w:val="left"/>
      <w:pPr>
        <w:tabs>
          <w:tab w:val="num" w:pos="0"/>
        </w:tabs>
        <w:ind w:left="5040" w:hanging="360"/>
      </w:pPr>
    </w:lvl>
    <w:lvl w:ilvl="7">
      <w:start w:val="1"/>
      <w:numFmt w:val="lowerLetter"/>
      <w:lvlText w:val="%8."/>
      <w:lvlJc w:val="left"/>
      <w:pPr>
        <w:tabs>
          <w:tab w:val="num" w:pos="0"/>
        </w:tabs>
        <w:ind w:left="5760" w:hanging="360"/>
      </w:pPr>
    </w:lvl>
    <w:lvl w:ilvl="8">
      <w:start w:val="1"/>
      <w:numFmt w:val="lowerRoman"/>
      <w:lvlText w:val="%9."/>
      <w:lvlJc w:val="right"/>
      <w:pPr>
        <w:tabs>
          <w:tab w:val="num" w:pos="0"/>
        </w:tabs>
        <w:ind w:left="6480" w:hanging="180"/>
      </w:pPr>
    </w:lvl>
  </w:abstractNum>
  <w:abstractNum w:abstractNumId="1" w15:restartNumberingAfterBreak="0">
    <w:nsid w:val="0931559F"/>
    <w:multiLevelType w:val="multilevel"/>
    <w:tmpl w:val="F2EAB1E6"/>
    <w:lvl w:ilvl="0">
      <w:start w:val="1"/>
      <w:numFmt w:val="decimal"/>
      <w:lvlText w:val="%1."/>
      <w:lvlJc w:val="left"/>
      <w:pPr>
        <w:tabs>
          <w:tab w:val="num" w:pos="0"/>
        </w:tabs>
        <w:ind w:left="284" w:hanging="284"/>
      </w:pPr>
    </w:lvl>
    <w:lvl w:ilvl="1">
      <w:start w:val="1"/>
      <w:numFmt w:val="lowerLetter"/>
      <w:lvlText w:val="%2."/>
      <w:lvlJc w:val="left"/>
      <w:pPr>
        <w:tabs>
          <w:tab w:val="num" w:pos="0"/>
        </w:tabs>
        <w:ind w:left="1440" w:hanging="360"/>
      </w:pPr>
    </w:lvl>
    <w:lvl w:ilvl="2">
      <w:start w:val="1"/>
      <w:numFmt w:val="lowerRoman"/>
      <w:lvlText w:val="%3."/>
      <w:lvlJc w:val="right"/>
      <w:pPr>
        <w:tabs>
          <w:tab w:val="num" w:pos="0"/>
        </w:tabs>
        <w:ind w:left="2160" w:hanging="180"/>
      </w:pPr>
    </w:lvl>
    <w:lvl w:ilvl="3">
      <w:start w:val="1"/>
      <w:numFmt w:val="decimal"/>
      <w:lvlText w:val="%4."/>
      <w:lvlJc w:val="left"/>
      <w:pPr>
        <w:tabs>
          <w:tab w:val="num" w:pos="0"/>
        </w:tabs>
        <w:ind w:left="2880" w:hanging="360"/>
      </w:pPr>
    </w:lvl>
    <w:lvl w:ilvl="4">
      <w:start w:val="1"/>
      <w:numFmt w:val="lowerLetter"/>
      <w:lvlText w:val="%5."/>
      <w:lvlJc w:val="left"/>
      <w:pPr>
        <w:tabs>
          <w:tab w:val="num" w:pos="0"/>
        </w:tabs>
        <w:ind w:left="3600" w:hanging="360"/>
      </w:pPr>
    </w:lvl>
    <w:lvl w:ilvl="5">
      <w:start w:val="1"/>
      <w:numFmt w:val="lowerRoman"/>
      <w:lvlText w:val="%6."/>
      <w:lvlJc w:val="right"/>
      <w:pPr>
        <w:tabs>
          <w:tab w:val="num" w:pos="0"/>
        </w:tabs>
        <w:ind w:left="4320" w:hanging="180"/>
      </w:pPr>
    </w:lvl>
    <w:lvl w:ilvl="6">
      <w:start w:val="1"/>
      <w:numFmt w:val="decimal"/>
      <w:lvlText w:val="%7."/>
      <w:lvlJc w:val="left"/>
      <w:pPr>
        <w:tabs>
          <w:tab w:val="num" w:pos="0"/>
        </w:tabs>
        <w:ind w:left="5040" w:hanging="360"/>
      </w:pPr>
    </w:lvl>
    <w:lvl w:ilvl="7">
      <w:start w:val="1"/>
      <w:numFmt w:val="lowerLetter"/>
      <w:lvlText w:val="%8."/>
      <w:lvlJc w:val="left"/>
      <w:pPr>
        <w:tabs>
          <w:tab w:val="num" w:pos="0"/>
        </w:tabs>
        <w:ind w:left="5760" w:hanging="360"/>
      </w:pPr>
    </w:lvl>
    <w:lvl w:ilvl="8">
      <w:start w:val="1"/>
      <w:numFmt w:val="lowerRoman"/>
      <w:lvlText w:val="%9."/>
      <w:lvlJc w:val="right"/>
      <w:pPr>
        <w:tabs>
          <w:tab w:val="num" w:pos="0"/>
        </w:tabs>
        <w:ind w:left="6480" w:hanging="180"/>
      </w:pPr>
    </w:lvl>
  </w:abstractNum>
  <w:abstractNum w:abstractNumId="2" w15:restartNumberingAfterBreak="0">
    <w:nsid w:val="0BB977B1"/>
    <w:multiLevelType w:val="hybridMultilevel"/>
    <w:tmpl w:val="1C6A6242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" w15:restartNumberingAfterBreak="0">
    <w:nsid w:val="0C497772"/>
    <w:multiLevelType w:val="multilevel"/>
    <w:tmpl w:val="F2EAB1E6"/>
    <w:lvl w:ilvl="0">
      <w:start w:val="1"/>
      <w:numFmt w:val="decimal"/>
      <w:lvlText w:val="%1."/>
      <w:lvlJc w:val="left"/>
      <w:pPr>
        <w:tabs>
          <w:tab w:val="num" w:pos="0"/>
        </w:tabs>
        <w:ind w:left="284" w:hanging="284"/>
      </w:pPr>
    </w:lvl>
    <w:lvl w:ilvl="1">
      <w:start w:val="1"/>
      <w:numFmt w:val="lowerLetter"/>
      <w:lvlText w:val="%2."/>
      <w:lvlJc w:val="left"/>
      <w:pPr>
        <w:tabs>
          <w:tab w:val="num" w:pos="0"/>
        </w:tabs>
        <w:ind w:left="1440" w:hanging="360"/>
      </w:pPr>
    </w:lvl>
    <w:lvl w:ilvl="2">
      <w:start w:val="1"/>
      <w:numFmt w:val="lowerRoman"/>
      <w:lvlText w:val="%3."/>
      <w:lvlJc w:val="right"/>
      <w:pPr>
        <w:tabs>
          <w:tab w:val="num" w:pos="0"/>
        </w:tabs>
        <w:ind w:left="2160" w:hanging="180"/>
      </w:pPr>
    </w:lvl>
    <w:lvl w:ilvl="3">
      <w:start w:val="1"/>
      <w:numFmt w:val="decimal"/>
      <w:lvlText w:val="%4."/>
      <w:lvlJc w:val="left"/>
      <w:pPr>
        <w:tabs>
          <w:tab w:val="num" w:pos="0"/>
        </w:tabs>
        <w:ind w:left="2880" w:hanging="360"/>
      </w:pPr>
    </w:lvl>
    <w:lvl w:ilvl="4">
      <w:start w:val="1"/>
      <w:numFmt w:val="lowerLetter"/>
      <w:lvlText w:val="%5."/>
      <w:lvlJc w:val="left"/>
      <w:pPr>
        <w:tabs>
          <w:tab w:val="num" w:pos="0"/>
        </w:tabs>
        <w:ind w:left="3600" w:hanging="360"/>
      </w:pPr>
    </w:lvl>
    <w:lvl w:ilvl="5">
      <w:start w:val="1"/>
      <w:numFmt w:val="lowerRoman"/>
      <w:lvlText w:val="%6."/>
      <w:lvlJc w:val="right"/>
      <w:pPr>
        <w:tabs>
          <w:tab w:val="num" w:pos="0"/>
        </w:tabs>
        <w:ind w:left="4320" w:hanging="180"/>
      </w:pPr>
    </w:lvl>
    <w:lvl w:ilvl="6">
      <w:start w:val="1"/>
      <w:numFmt w:val="decimal"/>
      <w:lvlText w:val="%7."/>
      <w:lvlJc w:val="left"/>
      <w:pPr>
        <w:tabs>
          <w:tab w:val="num" w:pos="0"/>
        </w:tabs>
        <w:ind w:left="5040" w:hanging="360"/>
      </w:pPr>
    </w:lvl>
    <w:lvl w:ilvl="7">
      <w:start w:val="1"/>
      <w:numFmt w:val="lowerLetter"/>
      <w:lvlText w:val="%8."/>
      <w:lvlJc w:val="left"/>
      <w:pPr>
        <w:tabs>
          <w:tab w:val="num" w:pos="0"/>
        </w:tabs>
        <w:ind w:left="5760" w:hanging="360"/>
      </w:pPr>
    </w:lvl>
    <w:lvl w:ilvl="8">
      <w:start w:val="1"/>
      <w:numFmt w:val="lowerRoman"/>
      <w:lvlText w:val="%9."/>
      <w:lvlJc w:val="right"/>
      <w:pPr>
        <w:tabs>
          <w:tab w:val="num" w:pos="0"/>
        </w:tabs>
        <w:ind w:left="6480" w:hanging="180"/>
      </w:pPr>
    </w:lvl>
  </w:abstractNum>
  <w:abstractNum w:abstractNumId="4" w15:restartNumberingAfterBreak="0">
    <w:nsid w:val="10F94E90"/>
    <w:multiLevelType w:val="multilevel"/>
    <w:tmpl w:val="3FF2AA88"/>
    <w:lvl w:ilvl="0">
      <w:start w:val="1"/>
      <w:numFmt w:val="decimal"/>
      <w:lvlText w:val="%1."/>
      <w:lvlJc w:val="left"/>
      <w:pPr>
        <w:tabs>
          <w:tab w:val="num" w:pos="0"/>
        </w:tabs>
        <w:ind w:left="502" w:hanging="360"/>
      </w:pPr>
    </w:lvl>
    <w:lvl w:ilvl="1">
      <w:start w:val="1"/>
      <w:numFmt w:val="lowerLetter"/>
      <w:lvlText w:val="%2."/>
      <w:lvlJc w:val="left"/>
      <w:pPr>
        <w:tabs>
          <w:tab w:val="num" w:pos="0"/>
        </w:tabs>
        <w:ind w:left="1222" w:hanging="360"/>
      </w:pPr>
    </w:lvl>
    <w:lvl w:ilvl="2">
      <w:start w:val="1"/>
      <w:numFmt w:val="lowerRoman"/>
      <w:lvlText w:val="%3."/>
      <w:lvlJc w:val="right"/>
      <w:pPr>
        <w:tabs>
          <w:tab w:val="num" w:pos="0"/>
        </w:tabs>
        <w:ind w:left="1942" w:hanging="180"/>
      </w:pPr>
    </w:lvl>
    <w:lvl w:ilvl="3">
      <w:start w:val="1"/>
      <w:numFmt w:val="decimal"/>
      <w:lvlText w:val="%4."/>
      <w:lvlJc w:val="left"/>
      <w:pPr>
        <w:tabs>
          <w:tab w:val="num" w:pos="0"/>
        </w:tabs>
        <w:ind w:left="2662" w:hanging="360"/>
      </w:pPr>
    </w:lvl>
    <w:lvl w:ilvl="4">
      <w:start w:val="1"/>
      <w:numFmt w:val="lowerLetter"/>
      <w:lvlText w:val="%5."/>
      <w:lvlJc w:val="left"/>
      <w:pPr>
        <w:tabs>
          <w:tab w:val="num" w:pos="0"/>
        </w:tabs>
        <w:ind w:left="3382" w:hanging="360"/>
      </w:pPr>
    </w:lvl>
    <w:lvl w:ilvl="5">
      <w:start w:val="1"/>
      <w:numFmt w:val="lowerRoman"/>
      <w:lvlText w:val="%6."/>
      <w:lvlJc w:val="right"/>
      <w:pPr>
        <w:tabs>
          <w:tab w:val="num" w:pos="0"/>
        </w:tabs>
        <w:ind w:left="4102" w:hanging="180"/>
      </w:pPr>
    </w:lvl>
    <w:lvl w:ilvl="6">
      <w:start w:val="1"/>
      <w:numFmt w:val="decimal"/>
      <w:lvlText w:val="%7."/>
      <w:lvlJc w:val="left"/>
      <w:pPr>
        <w:tabs>
          <w:tab w:val="num" w:pos="0"/>
        </w:tabs>
        <w:ind w:left="4822" w:hanging="360"/>
      </w:pPr>
    </w:lvl>
    <w:lvl w:ilvl="7">
      <w:start w:val="1"/>
      <w:numFmt w:val="lowerLetter"/>
      <w:lvlText w:val="%8."/>
      <w:lvlJc w:val="left"/>
      <w:pPr>
        <w:tabs>
          <w:tab w:val="num" w:pos="0"/>
        </w:tabs>
        <w:ind w:left="5542" w:hanging="360"/>
      </w:pPr>
    </w:lvl>
    <w:lvl w:ilvl="8">
      <w:start w:val="1"/>
      <w:numFmt w:val="lowerRoman"/>
      <w:lvlText w:val="%9."/>
      <w:lvlJc w:val="right"/>
      <w:pPr>
        <w:tabs>
          <w:tab w:val="num" w:pos="0"/>
        </w:tabs>
        <w:ind w:left="6262" w:hanging="180"/>
      </w:pPr>
    </w:lvl>
  </w:abstractNum>
  <w:abstractNum w:abstractNumId="5" w15:restartNumberingAfterBreak="0">
    <w:nsid w:val="2D7352EF"/>
    <w:multiLevelType w:val="multilevel"/>
    <w:tmpl w:val="30A21B3E"/>
    <w:lvl w:ilvl="0">
      <w:start w:val="21"/>
      <w:numFmt w:val="decimal"/>
      <w:lvlText w:val="%1."/>
      <w:lvlJc w:val="left"/>
      <w:pPr>
        <w:tabs>
          <w:tab w:val="num" w:pos="0"/>
        </w:tabs>
        <w:ind w:left="284" w:hanging="284"/>
      </w:pPr>
      <w:rPr>
        <w:rFonts w:hint="default"/>
      </w:rPr>
    </w:lvl>
    <w:lvl w:ilvl="1">
      <w:start w:val="1"/>
      <w:numFmt w:val="lowerLetter"/>
      <w:lvlText w:val="%2."/>
      <w:lvlJc w:val="left"/>
      <w:pPr>
        <w:tabs>
          <w:tab w:val="num" w:pos="0"/>
        </w:tabs>
        <w:ind w:left="1440" w:hanging="360"/>
      </w:pPr>
      <w:rPr>
        <w:rFonts w:hint="default"/>
      </w:rPr>
    </w:lvl>
    <w:lvl w:ilvl="2">
      <w:start w:val="1"/>
      <w:numFmt w:val="lowerRoman"/>
      <w:lvlText w:val="%3."/>
      <w:lvlJc w:val="right"/>
      <w:pPr>
        <w:tabs>
          <w:tab w:val="num" w:pos="0"/>
        </w:tabs>
        <w:ind w:left="2160" w:hanging="180"/>
      </w:pPr>
      <w:rPr>
        <w:rFonts w:hint="default"/>
      </w:rPr>
    </w:lvl>
    <w:lvl w:ilvl="3">
      <w:start w:val="1"/>
      <w:numFmt w:val="decimal"/>
      <w:lvlText w:val="%4."/>
      <w:lvlJc w:val="left"/>
      <w:pPr>
        <w:tabs>
          <w:tab w:val="num" w:pos="0"/>
        </w:tabs>
        <w:ind w:left="2880" w:hanging="360"/>
      </w:pPr>
      <w:rPr>
        <w:rFonts w:hint="default"/>
      </w:rPr>
    </w:lvl>
    <w:lvl w:ilvl="4">
      <w:start w:val="1"/>
      <w:numFmt w:val="lowerLetter"/>
      <w:lvlText w:val="%5."/>
      <w:lvlJc w:val="left"/>
      <w:pPr>
        <w:tabs>
          <w:tab w:val="num" w:pos="0"/>
        </w:tabs>
        <w:ind w:left="3600" w:hanging="360"/>
      </w:pPr>
      <w:rPr>
        <w:rFonts w:hint="default"/>
      </w:rPr>
    </w:lvl>
    <w:lvl w:ilvl="5">
      <w:start w:val="1"/>
      <w:numFmt w:val="lowerRoman"/>
      <w:lvlText w:val="%6."/>
      <w:lvlJc w:val="right"/>
      <w:pPr>
        <w:tabs>
          <w:tab w:val="num" w:pos="0"/>
        </w:tabs>
        <w:ind w:left="4320" w:hanging="180"/>
      </w:pPr>
      <w:rPr>
        <w:rFonts w:hint="default"/>
      </w:rPr>
    </w:lvl>
    <w:lvl w:ilvl="6">
      <w:start w:val="1"/>
      <w:numFmt w:val="decimal"/>
      <w:lvlText w:val="%7."/>
      <w:lvlJc w:val="left"/>
      <w:pPr>
        <w:tabs>
          <w:tab w:val="num" w:pos="0"/>
        </w:tabs>
        <w:ind w:left="5040" w:hanging="360"/>
      </w:pPr>
      <w:rPr>
        <w:rFonts w:hint="default"/>
      </w:rPr>
    </w:lvl>
    <w:lvl w:ilvl="7">
      <w:start w:val="1"/>
      <w:numFmt w:val="lowerLetter"/>
      <w:lvlText w:val="%8."/>
      <w:lvlJc w:val="left"/>
      <w:pPr>
        <w:tabs>
          <w:tab w:val="num" w:pos="0"/>
        </w:tabs>
        <w:ind w:left="5760" w:hanging="360"/>
      </w:pPr>
      <w:rPr>
        <w:rFonts w:hint="default"/>
      </w:rPr>
    </w:lvl>
    <w:lvl w:ilvl="8">
      <w:start w:val="1"/>
      <w:numFmt w:val="lowerRoman"/>
      <w:lvlText w:val="%9."/>
      <w:lvlJc w:val="right"/>
      <w:pPr>
        <w:tabs>
          <w:tab w:val="num" w:pos="0"/>
        </w:tabs>
        <w:ind w:left="6480" w:hanging="180"/>
      </w:pPr>
      <w:rPr>
        <w:rFonts w:hint="default"/>
      </w:rPr>
    </w:lvl>
  </w:abstractNum>
  <w:abstractNum w:abstractNumId="6" w15:restartNumberingAfterBreak="0">
    <w:nsid w:val="2EA80D96"/>
    <w:multiLevelType w:val="hybridMultilevel"/>
    <w:tmpl w:val="F16C517A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7" w15:restartNumberingAfterBreak="0">
    <w:nsid w:val="35BC2A3D"/>
    <w:multiLevelType w:val="multilevel"/>
    <w:tmpl w:val="562EA502"/>
    <w:lvl w:ilvl="0">
      <w:start w:val="1"/>
      <w:numFmt w:val="decimal"/>
      <w:lvlText w:val="%1."/>
      <w:lvlJc w:val="left"/>
      <w:pPr>
        <w:tabs>
          <w:tab w:val="num" w:pos="0"/>
        </w:tabs>
        <w:ind w:left="720" w:hanging="360"/>
      </w:pPr>
    </w:lvl>
    <w:lvl w:ilvl="1">
      <w:start w:val="1"/>
      <w:numFmt w:val="lowerLetter"/>
      <w:lvlText w:val="%2."/>
      <w:lvlJc w:val="left"/>
      <w:pPr>
        <w:tabs>
          <w:tab w:val="num" w:pos="0"/>
        </w:tabs>
        <w:ind w:left="1440" w:hanging="360"/>
      </w:pPr>
    </w:lvl>
    <w:lvl w:ilvl="2">
      <w:start w:val="1"/>
      <w:numFmt w:val="lowerRoman"/>
      <w:lvlText w:val="%3."/>
      <w:lvlJc w:val="right"/>
      <w:pPr>
        <w:tabs>
          <w:tab w:val="num" w:pos="0"/>
        </w:tabs>
        <w:ind w:left="2160" w:hanging="180"/>
      </w:pPr>
    </w:lvl>
    <w:lvl w:ilvl="3">
      <w:start w:val="1"/>
      <w:numFmt w:val="decimal"/>
      <w:lvlText w:val="%4."/>
      <w:lvlJc w:val="left"/>
      <w:pPr>
        <w:tabs>
          <w:tab w:val="num" w:pos="0"/>
        </w:tabs>
        <w:ind w:left="2880" w:hanging="360"/>
      </w:pPr>
    </w:lvl>
    <w:lvl w:ilvl="4">
      <w:start w:val="1"/>
      <w:numFmt w:val="lowerLetter"/>
      <w:lvlText w:val="%5."/>
      <w:lvlJc w:val="left"/>
      <w:pPr>
        <w:tabs>
          <w:tab w:val="num" w:pos="0"/>
        </w:tabs>
        <w:ind w:left="3600" w:hanging="360"/>
      </w:pPr>
    </w:lvl>
    <w:lvl w:ilvl="5">
      <w:start w:val="1"/>
      <w:numFmt w:val="lowerRoman"/>
      <w:lvlText w:val="%6."/>
      <w:lvlJc w:val="right"/>
      <w:pPr>
        <w:tabs>
          <w:tab w:val="num" w:pos="0"/>
        </w:tabs>
        <w:ind w:left="4320" w:hanging="180"/>
      </w:pPr>
    </w:lvl>
    <w:lvl w:ilvl="6">
      <w:start w:val="1"/>
      <w:numFmt w:val="decimal"/>
      <w:lvlText w:val="%7."/>
      <w:lvlJc w:val="left"/>
      <w:pPr>
        <w:tabs>
          <w:tab w:val="num" w:pos="0"/>
        </w:tabs>
        <w:ind w:left="5040" w:hanging="360"/>
      </w:pPr>
    </w:lvl>
    <w:lvl w:ilvl="7">
      <w:start w:val="1"/>
      <w:numFmt w:val="lowerLetter"/>
      <w:lvlText w:val="%8."/>
      <w:lvlJc w:val="left"/>
      <w:pPr>
        <w:tabs>
          <w:tab w:val="num" w:pos="0"/>
        </w:tabs>
        <w:ind w:left="5760" w:hanging="360"/>
      </w:pPr>
    </w:lvl>
    <w:lvl w:ilvl="8">
      <w:start w:val="1"/>
      <w:numFmt w:val="lowerRoman"/>
      <w:lvlText w:val="%9."/>
      <w:lvlJc w:val="right"/>
      <w:pPr>
        <w:tabs>
          <w:tab w:val="num" w:pos="0"/>
        </w:tabs>
        <w:ind w:left="6480" w:hanging="180"/>
      </w:pPr>
    </w:lvl>
  </w:abstractNum>
  <w:abstractNum w:abstractNumId="8" w15:restartNumberingAfterBreak="0">
    <w:nsid w:val="430F608B"/>
    <w:multiLevelType w:val="multilevel"/>
    <w:tmpl w:val="F2EAB1E6"/>
    <w:lvl w:ilvl="0">
      <w:start w:val="1"/>
      <w:numFmt w:val="decimal"/>
      <w:lvlText w:val="%1."/>
      <w:lvlJc w:val="left"/>
      <w:pPr>
        <w:tabs>
          <w:tab w:val="num" w:pos="0"/>
        </w:tabs>
        <w:ind w:left="284" w:hanging="284"/>
      </w:pPr>
    </w:lvl>
    <w:lvl w:ilvl="1">
      <w:start w:val="1"/>
      <w:numFmt w:val="lowerLetter"/>
      <w:lvlText w:val="%2."/>
      <w:lvlJc w:val="left"/>
      <w:pPr>
        <w:tabs>
          <w:tab w:val="num" w:pos="0"/>
        </w:tabs>
        <w:ind w:left="1440" w:hanging="360"/>
      </w:pPr>
    </w:lvl>
    <w:lvl w:ilvl="2">
      <w:start w:val="1"/>
      <w:numFmt w:val="lowerRoman"/>
      <w:lvlText w:val="%3."/>
      <w:lvlJc w:val="right"/>
      <w:pPr>
        <w:tabs>
          <w:tab w:val="num" w:pos="0"/>
        </w:tabs>
        <w:ind w:left="2160" w:hanging="180"/>
      </w:pPr>
    </w:lvl>
    <w:lvl w:ilvl="3">
      <w:start w:val="1"/>
      <w:numFmt w:val="decimal"/>
      <w:lvlText w:val="%4."/>
      <w:lvlJc w:val="left"/>
      <w:pPr>
        <w:tabs>
          <w:tab w:val="num" w:pos="0"/>
        </w:tabs>
        <w:ind w:left="2880" w:hanging="360"/>
      </w:pPr>
    </w:lvl>
    <w:lvl w:ilvl="4">
      <w:start w:val="1"/>
      <w:numFmt w:val="lowerLetter"/>
      <w:lvlText w:val="%5."/>
      <w:lvlJc w:val="left"/>
      <w:pPr>
        <w:tabs>
          <w:tab w:val="num" w:pos="0"/>
        </w:tabs>
        <w:ind w:left="3600" w:hanging="360"/>
      </w:pPr>
    </w:lvl>
    <w:lvl w:ilvl="5">
      <w:start w:val="1"/>
      <w:numFmt w:val="lowerRoman"/>
      <w:lvlText w:val="%6."/>
      <w:lvlJc w:val="right"/>
      <w:pPr>
        <w:tabs>
          <w:tab w:val="num" w:pos="0"/>
        </w:tabs>
        <w:ind w:left="4320" w:hanging="180"/>
      </w:pPr>
    </w:lvl>
    <w:lvl w:ilvl="6">
      <w:start w:val="1"/>
      <w:numFmt w:val="decimal"/>
      <w:lvlText w:val="%7."/>
      <w:lvlJc w:val="left"/>
      <w:pPr>
        <w:tabs>
          <w:tab w:val="num" w:pos="0"/>
        </w:tabs>
        <w:ind w:left="5040" w:hanging="360"/>
      </w:pPr>
    </w:lvl>
    <w:lvl w:ilvl="7">
      <w:start w:val="1"/>
      <w:numFmt w:val="lowerLetter"/>
      <w:lvlText w:val="%8."/>
      <w:lvlJc w:val="left"/>
      <w:pPr>
        <w:tabs>
          <w:tab w:val="num" w:pos="0"/>
        </w:tabs>
        <w:ind w:left="5760" w:hanging="360"/>
      </w:pPr>
    </w:lvl>
    <w:lvl w:ilvl="8">
      <w:start w:val="1"/>
      <w:numFmt w:val="lowerRoman"/>
      <w:lvlText w:val="%9."/>
      <w:lvlJc w:val="right"/>
      <w:pPr>
        <w:tabs>
          <w:tab w:val="num" w:pos="0"/>
        </w:tabs>
        <w:ind w:left="6480" w:hanging="180"/>
      </w:pPr>
    </w:lvl>
  </w:abstractNum>
  <w:abstractNum w:abstractNumId="9" w15:restartNumberingAfterBreak="0">
    <w:nsid w:val="5FBC6B5B"/>
    <w:multiLevelType w:val="hybridMultilevel"/>
    <w:tmpl w:val="AAACF230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0" w15:restartNumberingAfterBreak="0">
    <w:nsid w:val="6B7D7B12"/>
    <w:multiLevelType w:val="multilevel"/>
    <w:tmpl w:val="F2EAB1E6"/>
    <w:lvl w:ilvl="0">
      <w:start w:val="1"/>
      <w:numFmt w:val="decimal"/>
      <w:lvlText w:val="%1."/>
      <w:lvlJc w:val="left"/>
      <w:pPr>
        <w:tabs>
          <w:tab w:val="num" w:pos="0"/>
        </w:tabs>
        <w:ind w:left="284" w:hanging="284"/>
      </w:pPr>
    </w:lvl>
    <w:lvl w:ilvl="1">
      <w:start w:val="1"/>
      <w:numFmt w:val="lowerLetter"/>
      <w:lvlText w:val="%2."/>
      <w:lvlJc w:val="left"/>
      <w:pPr>
        <w:tabs>
          <w:tab w:val="num" w:pos="0"/>
        </w:tabs>
        <w:ind w:left="1440" w:hanging="360"/>
      </w:pPr>
    </w:lvl>
    <w:lvl w:ilvl="2">
      <w:start w:val="1"/>
      <w:numFmt w:val="lowerRoman"/>
      <w:lvlText w:val="%3."/>
      <w:lvlJc w:val="right"/>
      <w:pPr>
        <w:tabs>
          <w:tab w:val="num" w:pos="0"/>
        </w:tabs>
        <w:ind w:left="2160" w:hanging="180"/>
      </w:pPr>
    </w:lvl>
    <w:lvl w:ilvl="3">
      <w:start w:val="1"/>
      <w:numFmt w:val="decimal"/>
      <w:lvlText w:val="%4."/>
      <w:lvlJc w:val="left"/>
      <w:pPr>
        <w:tabs>
          <w:tab w:val="num" w:pos="0"/>
        </w:tabs>
        <w:ind w:left="2880" w:hanging="360"/>
      </w:pPr>
    </w:lvl>
    <w:lvl w:ilvl="4">
      <w:start w:val="1"/>
      <w:numFmt w:val="lowerLetter"/>
      <w:lvlText w:val="%5."/>
      <w:lvlJc w:val="left"/>
      <w:pPr>
        <w:tabs>
          <w:tab w:val="num" w:pos="0"/>
        </w:tabs>
        <w:ind w:left="3600" w:hanging="360"/>
      </w:pPr>
    </w:lvl>
    <w:lvl w:ilvl="5">
      <w:start w:val="1"/>
      <w:numFmt w:val="lowerRoman"/>
      <w:lvlText w:val="%6."/>
      <w:lvlJc w:val="right"/>
      <w:pPr>
        <w:tabs>
          <w:tab w:val="num" w:pos="0"/>
        </w:tabs>
        <w:ind w:left="4320" w:hanging="180"/>
      </w:pPr>
    </w:lvl>
    <w:lvl w:ilvl="6">
      <w:start w:val="1"/>
      <w:numFmt w:val="decimal"/>
      <w:lvlText w:val="%7."/>
      <w:lvlJc w:val="left"/>
      <w:pPr>
        <w:tabs>
          <w:tab w:val="num" w:pos="0"/>
        </w:tabs>
        <w:ind w:left="5040" w:hanging="360"/>
      </w:pPr>
    </w:lvl>
    <w:lvl w:ilvl="7">
      <w:start w:val="1"/>
      <w:numFmt w:val="lowerLetter"/>
      <w:lvlText w:val="%8."/>
      <w:lvlJc w:val="left"/>
      <w:pPr>
        <w:tabs>
          <w:tab w:val="num" w:pos="0"/>
        </w:tabs>
        <w:ind w:left="5760" w:hanging="360"/>
      </w:pPr>
    </w:lvl>
    <w:lvl w:ilvl="8">
      <w:start w:val="1"/>
      <w:numFmt w:val="lowerRoman"/>
      <w:lvlText w:val="%9."/>
      <w:lvlJc w:val="right"/>
      <w:pPr>
        <w:tabs>
          <w:tab w:val="num" w:pos="0"/>
        </w:tabs>
        <w:ind w:left="6480" w:hanging="180"/>
      </w:pPr>
    </w:lvl>
  </w:abstractNum>
  <w:abstractNum w:abstractNumId="11" w15:restartNumberingAfterBreak="0">
    <w:nsid w:val="782628A3"/>
    <w:multiLevelType w:val="multilevel"/>
    <w:tmpl w:val="9CF287CA"/>
    <w:lvl w:ilvl="0">
      <w:start w:val="32"/>
      <w:numFmt w:val="decimal"/>
      <w:lvlText w:val="%1."/>
      <w:lvlJc w:val="left"/>
      <w:pPr>
        <w:tabs>
          <w:tab w:val="num" w:pos="0"/>
        </w:tabs>
        <w:ind w:left="284" w:hanging="284"/>
      </w:pPr>
      <w:rPr>
        <w:rFonts w:hint="default"/>
      </w:rPr>
    </w:lvl>
    <w:lvl w:ilvl="1">
      <w:start w:val="1"/>
      <w:numFmt w:val="lowerLetter"/>
      <w:lvlText w:val="%2."/>
      <w:lvlJc w:val="left"/>
      <w:pPr>
        <w:tabs>
          <w:tab w:val="num" w:pos="0"/>
        </w:tabs>
        <w:ind w:left="1440" w:hanging="360"/>
      </w:pPr>
      <w:rPr>
        <w:rFonts w:hint="default"/>
      </w:rPr>
    </w:lvl>
    <w:lvl w:ilvl="2">
      <w:start w:val="1"/>
      <w:numFmt w:val="lowerRoman"/>
      <w:lvlText w:val="%3."/>
      <w:lvlJc w:val="right"/>
      <w:pPr>
        <w:tabs>
          <w:tab w:val="num" w:pos="0"/>
        </w:tabs>
        <w:ind w:left="2160" w:hanging="180"/>
      </w:pPr>
      <w:rPr>
        <w:rFonts w:hint="default"/>
      </w:rPr>
    </w:lvl>
    <w:lvl w:ilvl="3">
      <w:start w:val="1"/>
      <w:numFmt w:val="decimal"/>
      <w:lvlText w:val="%4."/>
      <w:lvlJc w:val="left"/>
      <w:pPr>
        <w:tabs>
          <w:tab w:val="num" w:pos="0"/>
        </w:tabs>
        <w:ind w:left="2880" w:hanging="360"/>
      </w:pPr>
      <w:rPr>
        <w:rFonts w:hint="default"/>
      </w:rPr>
    </w:lvl>
    <w:lvl w:ilvl="4">
      <w:start w:val="1"/>
      <w:numFmt w:val="lowerLetter"/>
      <w:lvlText w:val="%5."/>
      <w:lvlJc w:val="left"/>
      <w:pPr>
        <w:tabs>
          <w:tab w:val="num" w:pos="0"/>
        </w:tabs>
        <w:ind w:left="3600" w:hanging="360"/>
      </w:pPr>
      <w:rPr>
        <w:rFonts w:hint="default"/>
      </w:rPr>
    </w:lvl>
    <w:lvl w:ilvl="5">
      <w:start w:val="1"/>
      <w:numFmt w:val="lowerRoman"/>
      <w:lvlText w:val="%6."/>
      <w:lvlJc w:val="right"/>
      <w:pPr>
        <w:tabs>
          <w:tab w:val="num" w:pos="0"/>
        </w:tabs>
        <w:ind w:left="4320" w:hanging="180"/>
      </w:pPr>
      <w:rPr>
        <w:rFonts w:hint="default"/>
      </w:rPr>
    </w:lvl>
    <w:lvl w:ilvl="6">
      <w:start w:val="1"/>
      <w:numFmt w:val="decimal"/>
      <w:lvlText w:val="%7."/>
      <w:lvlJc w:val="left"/>
      <w:pPr>
        <w:tabs>
          <w:tab w:val="num" w:pos="0"/>
        </w:tabs>
        <w:ind w:left="5040" w:hanging="360"/>
      </w:pPr>
      <w:rPr>
        <w:rFonts w:hint="default"/>
      </w:rPr>
    </w:lvl>
    <w:lvl w:ilvl="7">
      <w:start w:val="1"/>
      <w:numFmt w:val="lowerLetter"/>
      <w:lvlText w:val="%8."/>
      <w:lvlJc w:val="left"/>
      <w:pPr>
        <w:tabs>
          <w:tab w:val="num" w:pos="0"/>
        </w:tabs>
        <w:ind w:left="5760" w:hanging="360"/>
      </w:pPr>
      <w:rPr>
        <w:rFonts w:hint="default"/>
      </w:rPr>
    </w:lvl>
    <w:lvl w:ilvl="8">
      <w:start w:val="1"/>
      <w:numFmt w:val="lowerRoman"/>
      <w:lvlText w:val="%9."/>
      <w:lvlJc w:val="right"/>
      <w:pPr>
        <w:tabs>
          <w:tab w:val="num" w:pos="0"/>
        </w:tabs>
        <w:ind w:left="6480" w:hanging="180"/>
      </w:pPr>
      <w:rPr>
        <w:rFonts w:hint="default"/>
      </w:rPr>
    </w:lvl>
  </w:abstractNum>
  <w:abstractNum w:abstractNumId="12" w15:restartNumberingAfterBreak="0">
    <w:nsid w:val="7BD20221"/>
    <w:multiLevelType w:val="multilevel"/>
    <w:tmpl w:val="F2EAB1E6"/>
    <w:lvl w:ilvl="0">
      <w:start w:val="1"/>
      <w:numFmt w:val="decimal"/>
      <w:lvlText w:val="%1."/>
      <w:lvlJc w:val="left"/>
      <w:pPr>
        <w:tabs>
          <w:tab w:val="num" w:pos="0"/>
        </w:tabs>
        <w:ind w:left="284" w:hanging="284"/>
      </w:pPr>
    </w:lvl>
    <w:lvl w:ilvl="1">
      <w:start w:val="1"/>
      <w:numFmt w:val="lowerLetter"/>
      <w:lvlText w:val="%2."/>
      <w:lvlJc w:val="left"/>
      <w:pPr>
        <w:tabs>
          <w:tab w:val="num" w:pos="0"/>
        </w:tabs>
        <w:ind w:left="1440" w:hanging="360"/>
      </w:pPr>
    </w:lvl>
    <w:lvl w:ilvl="2">
      <w:start w:val="1"/>
      <w:numFmt w:val="lowerRoman"/>
      <w:lvlText w:val="%3."/>
      <w:lvlJc w:val="right"/>
      <w:pPr>
        <w:tabs>
          <w:tab w:val="num" w:pos="0"/>
        </w:tabs>
        <w:ind w:left="2160" w:hanging="180"/>
      </w:pPr>
    </w:lvl>
    <w:lvl w:ilvl="3">
      <w:start w:val="1"/>
      <w:numFmt w:val="decimal"/>
      <w:lvlText w:val="%4."/>
      <w:lvlJc w:val="left"/>
      <w:pPr>
        <w:tabs>
          <w:tab w:val="num" w:pos="0"/>
        </w:tabs>
        <w:ind w:left="2880" w:hanging="360"/>
      </w:pPr>
    </w:lvl>
    <w:lvl w:ilvl="4">
      <w:start w:val="1"/>
      <w:numFmt w:val="lowerLetter"/>
      <w:lvlText w:val="%5."/>
      <w:lvlJc w:val="left"/>
      <w:pPr>
        <w:tabs>
          <w:tab w:val="num" w:pos="0"/>
        </w:tabs>
        <w:ind w:left="3600" w:hanging="360"/>
      </w:pPr>
    </w:lvl>
    <w:lvl w:ilvl="5">
      <w:start w:val="1"/>
      <w:numFmt w:val="lowerRoman"/>
      <w:lvlText w:val="%6."/>
      <w:lvlJc w:val="right"/>
      <w:pPr>
        <w:tabs>
          <w:tab w:val="num" w:pos="0"/>
        </w:tabs>
        <w:ind w:left="4320" w:hanging="180"/>
      </w:pPr>
    </w:lvl>
    <w:lvl w:ilvl="6">
      <w:start w:val="1"/>
      <w:numFmt w:val="decimal"/>
      <w:lvlText w:val="%7."/>
      <w:lvlJc w:val="left"/>
      <w:pPr>
        <w:tabs>
          <w:tab w:val="num" w:pos="0"/>
        </w:tabs>
        <w:ind w:left="5040" w:hanging="360"/>
      </w:pPr>
    </w:lvl>
    <w:lvl w:ilvl="7">
      <w:start w:val="1"/>
      <w:numFmt w:val="lowerLetter"/>
      <w:lvlText w:val="%8."/>
      <w:lvlJc w:val="left"/>
      <w:pPr>
        <w:tabs>
          <w:tab w:val="num" w:pos="0"/>
        </w:tabs>
        <w:ind w:left="5760" w:hanging="360"/>
      </w:pPr>
    </w:lvl>
    <w:lvl w:ilvl="8">
      <w:start w:val="1"/>
      <w:numFmt w:val="lowerRoman"/>
      <w:lvlText w:val="%9."/>
      <w:lvlJc w:val="right"/>
      <w:pPr>
        <w:tabs>
          <w:tab w:val="num" w:pos="0"/>
        </w:tabs>
        <w:ind w:left="6480" w:hanging="180"/>
      </w:pPr>
    </w:lvl>
  </w:abstractNum>
  <w:num w:numId="1">
    <w:abstractNumId w:val="4"/>
  </w:num>
  <w:num w:numId="2">
    <w:abstractNumId w:val="7"/>
  </w:num>
  <w:num w:numId="3">
    <w:abstractNumId w:val="1"/>
  </w:num>
  <w:num w:numId="4">
    <w:abstractNumId w:val="5"/>
  </w:num>
  <w:num w:numId="5">
    <w:abstractNumId w:val="11"/>
  </w:num>
  <w:num w:numId="6">
    <w:abstractNumId w:val="6"/>
  </w:num>
  <w:num w:numId="7">
    <w:abstractNumId w:val="12"/>
  </w:num>
  <w:num w:numId="8">
    <w:abstractNumId w:val="3"/>
  </w:num>
  <w:num w:numId="9">
    <w:abstractNumId w:val="2"/>
  </w:num>
  <w:num w:numId="10">
    <w:abstractNumId w:val="9"/>
  </w:num>
  <w:num w:numId="11">
    <w:abstractNumId w:val="10"/>
  </w:num>
  <w:num w:numId="12">
    <w:abstractNumId w:val="0"/>
  </w:num>
  <w:num w:numId="13">
    <w:abstractNumId w:val="8"/>
  </w:num>
  <w:numIdMacAtCleanup w:val="13"/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proofState w:spelling="clean" w:grammar="clean"/>
  <w:defaultTabStop w:val="708"/>
  <w:autoHyphenation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C414C1"/>
    <w:rsid w:val="00030B8E"/>
    <w:rsid w:val="00034F03"/>
    <w:rsid w:val="000A64C2"/>
    <w:rsid w:val="000B3538"/>
    <w:rsid w:val="001B18B2"/>
    <w:rsid w:val="001B29F0"/>
    <w:rsid w:val="001C37B1"/>
    <w:rsid w:val="001E2951"/>
    <w:rsid w:val="00281DD3"/>
    <w:rsid w:val="00295574"/>
    <w:rsid w:val="002C02B1"/>
    <w:rsid w:val="002C1484"/>
    <w:rsid w:val="002C6C47"/>
    <w:rsid w:val="00315C3C"/>
    <w:rsid w:val="003672FD"/>
    <w:rsid w:val="00376BF3"/>
    <w:rsid w:val="00391508"/>
    <w:rsid w:val="003A5470"/>
    <w:rsid w:val="003A55D6"/>
    <w:rsid w:val="003B0245"/>
    <w:rsid w:val="003D4A34"/>
    <w:rsid w:val="003E08EC"/>
    <w:rsid w:val="003F3501"/>
    <w:rsid w:val="004736F8"/>
    <w:rsid w:val="00482B14"/>
    <w:rsid w:val="004E1841"/>
    <w:rsid w:val="0052157F"/>
    <w:rsid w:val="0053095A"/>
    <w:rsid w:val="00537D57"/>
    <w:rsid w:val="0055049F"/>
    <w:rsid w:val="00554556"/>
    <w:rsid w:val="005850CE"/>
    <w:rsid w:val="005B2CF0"/>
    <w:rsid w:val="00627A55"/>
    <w:rsid w:val="006345F5"/>
    <w:rsid w:val="00660105"/>
    <w:rsid w:val="006633AE"/>
    <w:rsid w:val="00675E17"/>
    <w:rsid w:val="006C5786"/>
    <w:rsid w:val="006D4D16"/>
    <w:rsid w:val="0071164C"/>
    <w:rsid w:val="00723921"/>
    <w:rsid w:val="00745A8D"/>
    <w:rsid w:val="007A2028"/>
    <w:rsid w:val="00822078"/>
    <w:rsid w:val="008630B9"/>
    <w:rsid w:val="00867911"/>
    <w:rsid w:val="008818CF"/>
    <w:rsid w:val="00886898"/>
    <w:rsid w:val="008B5721"/>
    <w:rsid w:val="008D6945"/>
    <w:rsid w:val="008E086D"/>
    <w:rsid w:val="008E13EE"/>
    <w:rsid w:val="008E3A72"/>
    <w:rsid w:val="00906F3F"/>
    <w:rsid w:val="00912D4E"/>
    <w:rsid w:val="00917758"/>
    <w:rsid w:val="00940265"/>
    <w:rsid w:val="009415DF"/>
    <w:rsid w:val="009853DD"/>
    <w:rsid w:val="009B201E"/>
    <w:rsid w:val="009C7229"/>
    <w:rsid w:val="00A210E5"/>
    <w:rsid w:val="00A24650"/>
    <w:rsid w:val="00A443A1"/>
    <w:rsid w:val="00AC1E28"/>
    <w:rsid w:val="00AC3234"/>
    <w:rsid w:val="00AF6EC7"/>
    <w:rsid w:val="00B017F6"/>
    <w:rsid w:val="00B30050"/>
    <w:rsid w:val="00B42E26"/>
    <w:rsid w:val="00B4654F"/>
    <w:rsid w:val="00B77AEE"/>
    <w:rsid w:val="00B92C1C"/>
    <w:rsid w:val="00BE20A0"/>
    <w:rsid w:val="00BE5556"/>
    <w:rsid w:val="00C40B27"/>
    <w:rsid w:val="00C414C1"/>
    <w:rsid w:val="00CC2D45"/>
    <w:rsid w:val="00CC55CB"/>
    <w:rsid w:val="00CD4EFA"/>
    <w:rsid w:val="00D0306B"/>
    <w:rsid w:val="00D5461D"/>
    <w:rsid w:val="00D61CEF"/>
    <w:rsid w:val="00D86841"/>
    <w:rsid w:val="00D949B0"/>
    <w:rsid w:val="00DF49A0"/>
    <w:rsid w:val="00E64BE1"/>
    <w:rsid w:val="00EE3C54"/>
    <w:rsid w:val="00F2214D"/>
    <w:rsid w:val="00F27922"/>
    <w:rsid w:val="00F373BB"/>
    <w:rsid w:val="00F42F5B"/>
    <w:rsid w:val="00F53E5E"/>
    <w:rsid w:val="00F95EA7"/>
    <w:rsid w:val="00F960FE"/>
    <w:rsid w:val="00FB637D"/>
    <w:rsid w:val="00FD3384"/>
    <w:rsid w:val="00FD40AA"/>
    <w:rsid w:val="00FE0B57"/>
    <w:rsid w:val="00FF42CA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docId w15:val="{E2C2CDA3-C23B-421C-9649-D89E7A60F934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="Calibri" w:eastAsia="Calibri" w:hAnsi="Calibri" w:cs="Times New Roman"/>
        <w:lang w:val="pl-PL" w:eastAsia="pl-PL" w:bidi="ar-SA"/>
      </w:rPr>
    </w:rPrDefault>
    <w:pPrDefault>
      <w:pPr>
        <w:suppressAutoHyphens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0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0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ny">
    <w:name w:val="Normal"/>
    <w:qFormat/>
    <w:rsid w:val="003A5470"/>
    <w:rPr>
      <w:rFonts w:ascii="Times New Roman" w:eastAsia="Times New Roman" w:hAnsi="Times New Roman"/>
      <w:sz w:val="24"/>
      <w:szCs w:val="24"/>
    </w:rPr>
  </w:style>
  <w:style w:type="paragraph" w:styleId="Nagwek1">
    <w:name w:val="heading 1"/>
    <w:basedOn w:val="Normalny"/>
    <w:next w:val="Normalny"/>
    <w:link w:val="Nagwek1Znak"/>
    <w:qFormat/>
    <w:pPr>
      <w:keepNext/>
      <w:spacing w:before="240" w:after="60"/>
      <w:outlineLvl w:val="0"/>
    </w:pPr>
    <w:rPr>
      <w:rFonts w:ascii="Arial" w:hAnsi="Arial" w:cs="Arial"/>
      <w:b/>
      <w:bCs/>
      <w:kern w:val="2"/>
      <w:sz w:val="32"/>
      <w:szCs w:val="32"/>
    </w:rPr>
  </w:style>
  <w:style w:type="paragraph" w:styleId="Nagwek2">
    <w:name w:val="heading 2"/>
    <w:basedOn w:val="Normalny"/>
    <w:next w:val="Normalny"/>
    <w:link w:val="Nagwek2Znak"/>
    <w:qFormat/>
    <w:pPr>
      <w:keepNext/>
      <w:keepLines/>
      <w:spacing w:before="40"/>
      <w:outlineLvl w:val="1"/>
    </w:pPr>
    <w:rPr>
      <w:rFonts w:ascii="Calibri Light" w:eastAsia="Calibri" w:hAnsi="Calibri Light"/>
      <w:color w:val="2F5496"/>
      <w:sz w:val="26"/>
      <w:szCs w:val="26"/>
    </w:rPr>
  </w:style>
  <w:style w:type="paragraph" w:styleId="Nagwek3">
    <w:name w:val="heading 3"/>
    <w:basedOn w:val="Akapitzlist"/>
    <w:next w:val="Normalny"/>
    <w:link w:val="Nagwek3Znak"/>
    <w:qFormat/>
    <w:pPr>
      <w:spacing w:before="240" w:after="27" w:line="290" w:lineRule="auto"/>
      <w:ind w:left="0"/>
      <w:contextualSpacing/>
      <w:outlineLvl w:val="2"/>
    </w:pPr>
    <w:rPr>
      <w:rFonts w:ascii="Cambria" w:hAnsi="Cambria" w:cs="Cambria"/>
      <w:b/>
      <w:color w:val="000000"/>
      <w:sz w:val="24"/>
      <w:szCs w:val="24"/>
      <w:lang w:val="pl-PL"/>
    </w:rPr>
  </w:style>
  <w:style w:type="paragraph" w:styleId="Nagwek4">
    <w:name w:val="heading 4"/>
    <w:basedOn w:val="Normalny"/>
    <w:next w:val="Normalny"/>
    <w:link w:val="Nagwek4Znak"/>
    <w:qFormat/>
    <w:pPr>
      <w:keepNext/>
      <w:keepLines/>
      <w:spacing w:before="200"/>
      <w:outlineLvl w:val="3"/>
    </w:pPr>
    <w:rPr>
      <w:rFonts w:ascii="Cambria" w:hAnsi="Cambria"/>
      <w:b/>
      <w:bCs/>
      <w:i/>
      <w:iCs/>
      <w:color w:val="4F81BD"/>
      <w:sz w:val="20"/>
      <w:szCs w:val="20"/>
      <w:lang w:val="x-none"/>
    </w:rPr>
  </w:style>
  <w:style w:type="paragraph" w:styleId="Nagwek5">
    <w:name w:val="heading 5"/>
    <w:basedOn w:val="Normalny"/>
    <w:next w:val="Normalny"/>
    <w:link w:val="Nagwek5Znak"/>
    <w:qFormat/>
    <w:pPr>
      <w:keepNext/>
      <w:keepLines/>
      <w:spacing w:before="40" w:line="290" w:lineRule="auto"/>
      <w:ind w:left="10" w:hanging="10"/>
      <w:outlineLvl w:val="4"/>
    </w:pPr>
    <w:rPr>
      <w:rFonts w:ascii="Cambria" w:hAnsi="Cambria"/>
      <w:color w:val="365F91"/>
    </w:rPr>
  </w:style>
  <w:style w:type="paragraph" w:styleId="Nagwek6">
    <w:name w:val="heading 6"/>
    <w:basedOn w:val="Normalny"/>
    <w:next w:val="Normalny"/>
    <w:link w:val="Nagwek6Znak"/>
    <w:qFormat/>
    <w:pPr>
      <w:keepNext/>
      <w:keepLines/>
      <w:spacing w:before="200" w:after="40" w:line="259" w:lineRule="auto"/>
      <w:jc w:val="right"/>
      <w:outlineLvl w:val="5"/>
    </w:pPr>
    <w:rPr>
      <w:rFonts w:ascii="Calibri" w:eastAsia="Calibri" w:hAnsi="Calibri" w:cs="Calibri"/>
      <w:b/>
      <w:color w:val="000000"/>
      <w:sz w:val="20"/>
      <w:szCs w:val="20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character" w:customStyle="1" w:styleId="AkapitzlistZnak">
    <w:name w:val="Akapit z listą Znak"/>
    <w:link w:val="Akapitzlist"/>
    <w:qFormat/>
    <w:rPr>
      <w:rFonts w:ascii="Times New Roman" w:eastAsia="Times New Roman" w:hAnsi="Times New Roman" w:cs="Times New Roman"/>
      <w:sz w:val="20"/>
      <w:szCs w:val="20"/>
      <w:lang w:val="x-none" w:eastAsia="pl-PL"/>
    </w:rPr>
  </w:style>
  <w:style w:type="character" w:customStyle="1" w:styleId="Domylnaczcionkaakapitu1">
    <w:name w:val="Domyślna czcionka akapitu1"/>
    <w:qFormat/>
  </w:style>
  <w:style w:type="character" w:customStyle="1" w:styleId="TekstpodstawowywcityZnak">
    <w:name w:val="Tekst podstawowy wcięty Znak"/>
    <w:link w:val="Tekstpodstawowywcity"/>
    <w:qFormat/>
    <w:rPr>
      <w:lang w:val="x-none" w:eastAsia="x-none"/>
    </w:rPr>
  </w:style>
  <w:style w:type="character" w:customStyle="1" w:styleId="TekstdymkaZnak">
    <w:name w:val="Tekst dymka Znak"/>
    <w:link w:val="Tekstdymka"/>
    <w:qFormat/>
    <w:rPr>
      <w:rFonts w:ascii="Tahoma" w:eastAsia="Times New Roman" w:hAnsi="Tahoma" w:cs="Tahoma"/>
      <w:sz w:val="16"/>
      <w:szCs w:val="16"/>
    </w:rPr>
  </w:style>
  <w:style w:type="character" w:customStyle="1" w:styleId="ListParagraphChar">
    <w:name w:val="List Paragraph Char"/>
    <w:link w:val="Akapitzlist1"/>
    <w:qFormat/>
    <w:rPr>
      <w:sz w:val="22"/>
      <w:szCs w:val="22"/>
      <w:lang w:val="x-none" w:eastAsia="en-US"/>
    </w:rPr>
  </w:style>
  <w:style w:type="character" w:customStyle="1" w:styleId="NagwekZnak">
    <w:name w:val="Nagłówek Znak"/>
    <w:basedOn w:val="Domylnaczcionkaakapitu"/>
    <w:link w:val="Nagwek"/>
    <w:qFormat/>
    <w:rPr>
      <w:rFonts w:ascii="Times New Roman" w:eastAsia="Times New Roman" w:hAnsi="Times New Roman"/>
      <w:sz w:val="24"/>
      <w:szCs w:val="24"/>
    </w:rPr>
  </w:style>
  <w:style w:type="character" w:customStyle="1" w:styleId="StopkaZnak">
    <w:name w:val="Stopka Znak"/>
    <w:basedOn w:val="Domylnaczcionkaakapitu"/>
    <w:link w:val="Stopka"/>
    <w:qFormat/>
    <w:rPr>
      <w:rFonts w:ascii="Times New Roman" w:eastAsia="Times New Roman" w:hAnsi="Times New Roman"/>
      <w:sz w:val="24"/>
      <w:szCs w:val="24"/>
    </w:rPr>
  </w:style>
  <w:style w:type="character" w:styleId="Odwoaniedokomentarza">
    <w:name w:val="annotation reference"/>
    <w:basedOn w:val="Domylnaczcionkaakapitu"/>
    <w:qFormat/>
    <w:rPr>
      <w:sz w:val="16"/>
      <w:szCs w:val="16"/>
    </w:rPr>
  </w:style>
  <w:style w:type="character" w:customStyle="1" w:styleId="TekstkomentarzaZnak">
    <w:name w:val="Tekst komentarza Znak"/>
    <w:basedOn w:val="Domylnaczcionkaakapitu"/>
    <w:link w:val="Tekstkomentarza"/>
    <w:qFormat/>
    <w:rPr>
      <w:rFonts w:cs="Calibri"/>
      <w:color w:val="000000"/>
      <w:u w:val="none"/>
      <w:lang w:val="de-DE"/>
    </w:rPr>
  </w:style>
  <w:style w:type="character" w:customStyle="1" w:styleId="Nagwek4Znak">
    <w:name w:val="Nagłówek 4 Znak"/>
    <w:basedOn w:val="Domylnaczcionkaakapitu"/>
    <w:link w:val="Nagwek4"/>
    <w:qFormat/>
    <w:rPr>
      <w:rFonts w:ascii="Cambria" w:eastAsia="Times New Roman" w:hAnsi="Cambria"/>
      <w:b/>
      <w:bCs/>
      <w:i/>
      <w:iCs/>
      <w:color w:val="4F81BD"/>
      <w:lang w:val="x-none"/>
    </w:rPr>
  </w:style>
  <w:style w:type="character" w:customStyle="1" w:styleId="A2">
    <w:name w:val="A2"/>
    <w:qFormat/>
    <w:rPr>
      <w:rFonts w:cs="Siemens Sans"/>
      <w:color w:val="000000"/>
    </w:rPr>
  </w:style>
  <w:style w:type="character" w:customStyle="1" w:styleId="ZwykytekstZnak">
    <w:name w:val="Zwykły tekst Znak"/>
    <w:basedOn w:val="Domylnaczcionkaakapitu"/>
    <w:link w:val="Zwykytekst"/>
    <w:qFormat/>
    <w:rPr>
      <w:rFonts w:ascii="Arial" w:eastAsia="Calibri" w:hAnsi="Arial" w:cs="Arial"/>
      <w:lang w:eastAsia="en-US"/>
    </w:rPr>
  </w:style>
  <w:style w:type="character" w:customStyle="1" w:styleId="TekstpodstawowyZnak">
    <w:name w:val="Tekst podstawowy Znak"/>
    <w:basedOn w:val="Domylnaczcionkaakapitu"/>
    <w:link w:val="Tekstpodstawowy"/>
    <w:qFormat/>
    <w:rPr>
      <w:rFonts w:ascii="Times New Roman" w:eastAsia="Times New Roman" w:hAnsi="Times New Roman"/>
      <w:sz w:val="24"/>
      <w:szCs w:val="24"/>
    </w:rPr>
  </w:style>
  <w:style w:type="character" w:customStyle="1" w:styleId="Podpistabeli">
    <w:name w:val="Podpis tabeli_"/>
    <w:basedOn w:val="Domylnaczcionkaakapitu"/>
    <w:link w:val="Podpistabeli0"/>
    <w:qFormat/>
    <w:rPr>
      <w:rFonts w:ascii="Times New Roman" w:hAnsi="Times New Roman"/>
      <w:sz w:val="18"/>
      <w:szCs w:val="18"/>
      <w:shd w:val="clear" w:color="auto" w:fill="FFFFFF"/>
    </w:rPr>
  </w:style>
  <w:style w:type="character" w:customStyle="1" w:styleId="Nagwek2Znak">
    <w:name w:val="Nagłówek 2 Znak"/>
    <w:basedOn w:val="Domylnaczcionkaakapitu"/>
    <w:link w:val="Nagwek2"/>
    <w:qFormat/>
    <w:rPr>
      <w:rFonts w:ascii="Calibri Light" w:eastAsia="Calibri" w:hAnsi="Calibri Light" w:cs="Times New Roman"/>
      <w:color w:val="2F5496"/>
      <w:sz w:val="26"/>
      <w:szCs w:val="26"/>
    </w:rPr>
  </w:style>
  <w:style w:type="character" w:customStyle="1" w:styleId="Nagwek1Znak">
    <w:name w:val="Nagłówek 1 Znak"/>
    <w:basedOn w:val="Domylnaczcionkaakapitu"/>
    <w:link w:val="Nagwek1"/>
    <w:qFormat/>
    <w:rPr>
      <w:rFonts w:ascii="Arial" w:eastAsia="Times New Roman" w:hAnsi="Arial" w:cs="Arial"/>
      <w:b/>
      <w:bCs/>
      <w:kern w:val="2"/>
      <w:sz w:val="32"/>
      <w:szCs w:val="32"/>
    </w:rPr>
  </w:style>
  <w:style w:type="character" w:customStyle="1" w:styleId="Nagwek3Znak">
    <w:name w:val="Nagłówek 3 Znak"/>
    <w:basedOn w:val="Domylnaczcionkaakapitu"/>
    <w:link w:val="Nagwek3"/>
    <w:qFormat/>
    <w:rPr>
      <w:rFonts w:ascii="Cambria" w:eastAsia="Times New Roman" w:hAnsi="Cambria" w:cs="Cambria"/>
      <w:b/>
      <w:color w:val="000000"/>
      <w:sz w:val="24"/>
      <w:szCs w:val="24"/>
    </w:rPr>
  </w:style>
  <w:style w:type="character" w:customStyle="1" w:styleId="Nagwek5Znak">
    <w:name w:val="Nagłówek 5 Znak"/>
    <w:basedOn w:val="Domylnaczcionkaakapitu"/>
    <w:link w:val="Nagwek5"/>
    <w:qFormat/>
    <w:rPr>
      <w:rFonts w:ascii="Cambria" w:eastAsia="Times New Roman" w:hAnsi="Cambria"/>
      <w:color w:val="365F91"/>
      <w:sz w:val="24"/>
      <w:szCs w:val="24"/>
    </w:rPr>
  </w:style>
  <w:style w:type="character" w:customStyle="1" w:styleId="Nagwek6Znak">
    <w:name w:val="Nagłówek 6 Znak"/>
    <w:basedOn w:val="Domylnaczcionkaakapitu"/>
    <w:link w:val="Nagwek6"/>
    <w:qFormat/>
    <w:rPr>
      <w:rFonts w:cs="Calibri"/>
      <w:b/>
      <w:color w:val="000000"/>
    </w:rPr>
  </w:style>
  <w:style w:type="character" w:customStyle="1" w:styleId="czeinternetowe">
    <w:name w:val="Łącze internetowe"/>
    <w:rPr>
      <w:color w:val="0000FF"/>
      <w:u w:val="single"/>
    </w:rPr>
  </w:style>
  <w:style w:type="character" w:styleId="Numerstrony">
    <w:name w:val="page number"/>
    <w:basedOn w:val="Domylnaczcionkaakapitu"/>
    <w:qFormat/>
  </w:style>
  <w:style w:type="character" w:customStyle="1" w:styleId="MapadokumentuZnak">
    <w:name w:val="Mapa dokumentu Znak"/>
    <w:basedOn w:val="Domylnaczcionkaakapitu"/>
    <w:link w:val="Mapadokumentu"/>
    <w:qFormat/>
    <w:rPr>
      <w:rFonts w:ascii="Tahoma" w:eastAsia="Times New Roman" w:hAnsi="Tahoma"/>
      <w:sz w:val="16"/>
      <w:szCs w:val="16"/>
      <w:lang w:val="x-none" w:eastAsia="x-none"/>
    </w:rPr>
  </w:style>
  <w:style w:type="character" w:customStyle="1" w:styleId="attributenametext">
    <w:name w:val="attribute_name_text"/>
    <w:qFormat/>
  </w:style>
  <w:style w:type="character" w:styleId="Pogrubienie">
    <w:name w:val="Strong"/>
    <w:qFormat/>
    <w:rPr>
      <w:b/>
      <w:bCs/>
    </w:rPr>
  </w:style>
  <w:style w:type="character" w:customStyle="1" w:styleId="fontstyle01">
    <w:name w:val="fontstyle01"/>
    <w:qFormat/>
    <w:rPr>
      <w:rFonts w:ascii="Helvetica" w:hAnsi="Helvetica"/>
      <w:b w:val="0"/>
      <w:bCs w:val="0"/>
      <w:i w:val="0"/>
      <w:iCs w:val="0"/>
      <w:color w:val="000000"/>
      <w:sz w:val="20"/>
      <w:szCs w:val="20"/>
    </w:rPr>
  </w:style>
  <w:style w:type="character" w:customStyle="1" w:styleId="fontstyle21">
    <w:name w:val="fontstyle21"/>
    <w:qFormat/>
    <w:rPr>
      <w:rFonts w:ascii="Arial" w:hAnsi="Arial" w:cs="Arial"/>
      <w:b w:val="0"/>
      <w:bCs w:val="0"/>
      <w:i w:val="0"/>
      <w:iCs w:val="0"/>
      <w:color w:val="000000"/>
      <w:sz w:val="20"/>
      <w:szCs w:val="20"/>
    </w:rPr>
  </w:style>
  <w:style w:type="character" w:customStyle="1" w:styleId="TekstprzypisukocowegoZnak">
    <w:name w:val="Tekst przypisu końcowego Znak"/>
    <w:basedOn w:val="Domylnaczcionkaakapitu"/>
    <w:link w:val="Tekstprzypisukocowego"/>
    <w:qFormat/>
    <w:rPr>
      <w:rFonts w:ascii="Times New Roman" w:eastAsia="Times New Roman" w:hAnsi="Times New Roman"/>
    </w:rPr>
  </w:style>
  <w:style w:type="character" w:customStyle="1" w:styleId="Zakotwiczenieprzypisukocowego">
    <w:name w:val="Zakotwiczenie przypisu końcowego"/>
    <w:rPr>
      <w:vertAlign w:val="superscript"/>
    </w:rPr>
  </w:style>
  <w:style w:type="character" w:customStyle="1" w:styleId="EndnoteCharacters">
    <w:name w:val="Endnote Characters"/>
    <w:qFormat/>
    <w:rPr>
      <w:vertAlign w:val="superscript"/>
    </w:rPr>
  </w:style>
  <w:style w:type="character" w:customStyle="1" w:styleId="style5">
    <w:name w:val="style5"/>
    <w:qFormat/>
  </w:style>
  <w:style w:type="character" w:customStyle="1" w:styleId="TytuZnak">
    <w:name w:val="Tytuł Znak"/>
    <w:link w:val="Tytu"/>
    <w:qFormat/>
    <w:rPr>
      <w:sz w:val="36"/>
    </w:rPr>
  </w:style>
  <w:style w:type="character" w:customStyle="1" w:styleId="TytuZnak1">
    <w:name w:val="Tytuł Znak1"/>
    <w:basedOn w:val="Domylnaczcionkaakapitu"/>
    <w:qFormat/>
    <w:rPr>
      <w:rFonts w:ascii="Calibri Light" w:eastAsia="Calibri" w:hAnsi="Calibri Light" w:cs="Times New Roman"/>
      <w:spacing w:val="-10"/>
      <w:kern w:val="2"/>
      <w:sz w:val="56"/>
      <w:szCs w:val="56"/>
    </w:rPr>
  </w:style>
  <w:style w:type="character" w:customStyle="1" w:styleId="UnresolvedMention1">
    <w:name w:val="Unresolved Mention1"/>
    <w:qFormat/>
    <w:rPr>
      <w:color w:val="605E5C"/>
      <w:shd w:val="clear" w:color="auto" w:fill="E1DFDD"/>
    </w:rPr>
  </w:style>
  <w:style w:type="character" w:customStyle="1" w:styleId="TematkomentarzaZnak">
    <w:name w:val="Temat komentarza Znak"/>
    <w:basedOn w:val="TekstkomentarzaZnak"/>
    <w:link w:val="Tematkomentarza"/>
    <w:qFormat/>
    <w:rPr>
      <w:rFonts w:ascii="Cambria" w:eastAsia="Times New Roman" w:hAnsi="Cambria" w:cs="Cambria"/>
      <w:b/>
      <w:bCs/>
      <w:color w:val="000000"/>
      <w:u w:val="none"/>
      <w:lang w:val="de-DE"/>
    </w:rPr>
  </w:style>
  <w:style w:type="character" w:customStyle="1" w:styleId="HTML-wstpniesformatowanyZnak">
    <w:name w:val="HTML - wstępnie sformatowany Znak"/>
    <w:qFormat/>
    <w:rPr>
      <w:rFonts w:ascii="Courier New" w:eastAsia="Times New Roman" w:hAnsi="Courier New" w:cs="Courier New"/>
      <w:sz w:val="20"/>
      <w:szCs w:val="20"/>
      <w:lang w:eastAsia="pl-PL"/>
    </w:rPr>
  </w:style>
  <w:style w:type="character" w:customStyle="1" w:styleId="BezodstpwZnak">
    <w:name w:val="Bez odstępów Znak"/>
    <w:link w:val="Bezodstpw"/>
    <w:qFormat/>
    <w:rPr>
      <w:rFonts w:ascii="Times New Roman" w:eastAsia="Times New Roman" w:hAnsi="Times New Roman"/>
      <w:sz w:val="24"/>
      <w:szCs w:val="24"/>
    </w:rPr>
  </w:style>
  <w:style w:type="character" w:customStyle="1" w:styleId="FontStyle41">
    <w:name w:val="Font Style41"/>
    <w:qFormat/>
    <w:rPr>
      <w:rFonts w:ascii="Calibri" w:hAnsi="Calibri" w:cs="Calibri"/>
      <w:sz w:val="18"/>
      <w:szCs w:val="18"/>
    </w:rPr>
  </w:style>
  <w:style w:type="character" w:customStyle="1" w:styleId="abcZnakZnak">
    <w:name w:val="abc Znak Znak"/>
    <w:qFormat/>
    <w:rPr>
      <w:rFonts w:ascii="Arial Narrow" w:eastAsia="Times New Roman" w:hAnsi="Arial Narrow"/>
      <w:b/>
      <w:color w:val="000000"/>
      <w:sz w:val="24"/>
      <w:szCs w:val="24"/>
    </w:rPr>
  </w:style>
  <w:style w:type="character" w:customStyle="1" w:styleId="normaltextrun">
    <w:name w:val="normaltextrun"/>
    <w:basedOn w:val="Domylnaczcionkaakapitu"/>
    <w:qFormat/>
  </w:style>
  <w:style w:type="character" w:customStyle="1" w:styleId="eop">
    <w:name w:val="eop"/>
    <w:basedOn w:val="Domylnaczcionkaakapitu"/>
    <w:qFormat/>
  </w:style>
  <w:style w:type="character" w:customStyle="1" w:styleId="normaltextrun1">
    <w:name w:val="normaltextrun1"/>
    <w:basedOn w:val="Domylnaczcionkaakapitu"/>
    <w:qFormat/>
  </w:style>
  <w:style w:type="character" w:customStyle="1" w:styleId="Nierozpoznanawzmianka1">
    <w:name w:val="Nierozpoznana wzmianka1"/>
    <w:qFormat/>
    <w:rPr>
      <w:color w:val="605E5C"/>
      <w:shd w:val="clear" w:color="auto" w:fill="E1DFDD"/>
    </w:rPr>
  </w:style>
  <w:style w:type="character" w:customStyle="1" w:styleId="Wzmianka1">
    <w:name w:val="Wzmianka1"/>
    <w:qFormat/>
    <w:rPr>
      <w:color w:val="2B579A"/>
      <w:shd w:val="clear" w:color="auto" w:fill="E1DFDD"/>
    </w:rPr>
  </w:style>
  <w:style w:type="character" w:customStyle="1" w:styleId="HTML-wstpniesformatowanyZnak1">
    <w:name w:val="HTML - wstępnie sformatowany Znak1"/>
    <w:link w:val="HTML-wstpniesformatowany"/>
    <w:qFormat/>
    <w:rPr>
      <w:rFonts w:ascii="Courier New" w:hAnsi="Courier New" w:cs="Courier New"/>
    </w:rPr>
  </w:style>
  <w:style w:type="character" w:customStyle="1" w:styleId="TekstdymkaZnak1">
    <w:name w:val="Tekst dymka Znak1"/>
    <w:qFormat/>
    <w:rPr>
      <w:rFonts w:ascii="Segoe UI" w:eastAsia="Calibri" w:hAnsi="Segoe UI" w:cs="Segoe UI"/>
      <w:color w:val="000000"/>
      <w:sz w:val="18"/>
      <w:szCs w:val="18"/>
    </w:rPr>
  </w:style>
  <w:style w:type="character" w:customStyle="1" w:styleId="TekstkomentarzaZnak1">
    <w:name w:val="Tekst komentarza Znak1"/>
    <w:qFormat/>
    <w:rPr>
      <w:rFonts w:ascii="Calibri" w:eastAsia="Calibri" w:hAnsi="Calibri" w:cs="Calibri"/>
      <w:color w:val="000000"/>
      <w:sz w:val="20"/>
      <w:szCs w:val="20"/>
    </w:rPr>
  </w:style>
  <w:style w:type="character" w:customStyle="1" w:styleId="TematkomentarzaZnak1">
    <w:name w:val="Temat komentarza Znak1"/>
    <w:qFormat/>
    <w:rPr>
      <w:rFonts w:ascii="Calibri" w:eastAsia="Calibri" w:hAnsi="Calibri" w:cs="Calibri"/>
      <w:b/>
      <w:bCs/>
      <w:color w:val="000000"/>
      <w:sz w:val="20"/>
      <w:szCs w:val="20"/>
    </w:rPr>
  </w:style>
  <w:style w:type="character" w:customStyle="1" w:styleId="Odwiedzoneczeinternetowe">
    <w:name w:val="Odwiedzone łącze internetowe"/>
    <w:rPr>
      <w:color w:val="954F72"/>
      <w:u w:val="single"/>
    </w:rPr>
  </w:style>
  <w:style w:type="character" w:customStyle="1" w:styleId="NagwekZnak1">
    <w:name w:val="Nagłówek Znak1"/>
    <w:qFormat/>
    <w:rPr>
      <w:rFonts w:ascii="Cambria" w:eastAsia="Times New Roman" w:hAnsi="Cambria" w:cs="Cambria"/>
      <w:color w:val="000000"/>
      <w:sz w:val="24"/>
      <w:szCs w:val="24"/>
      <w:lang w:eastAsia="pl-PL"/>
    </w:rPr>
  </w:style>
  <w:style w:type="character" w:customStyle="1" w:styleId="StopkaZnak1">
    <w:name w:val="Stopka Znak1"/>
    <w:qFormat/>
    <w:rPr>
      <w:rFonts w:ascii="Cambria" w:eastAsia="Times New Roman" w:hAnsi="Cambria" w:cs="Cambria"/>
      <w:color w:val="000000"/>
      <w:sz w:val="24"/>
      <w:szCs w:val="24"/>
      <w:lang w:eastAsia="pl-PL"/>
    </w:rPr>
  </w:style>
  <w:style w:type="character" w:customStyle="1" w:styleId="HTML-wstpniesformatowanyZnak2">
    <w:name w:val="HTML - wstępnie sformatowany Znak2"/>
    <w:basedOn w:val="Domylnaczcionkaakapitu"/>
    <w:qFormat/>
    <w:rPr>
      <w:rFonts w:ascii="Consolas" w:eastAsia="Times New Roman" w:hAnsi="Consolas"/>
    </w:rPr>
  </w:style>
  <w:style w:type="character" w:customStyle="1" w:styleId="PodtytuZnak">
    <w:name w:val="Podtytuł Znak"/>
    <w:basedOn w:val="Domylnaczcionkaakapitu"/>
    <w:link w:val="Podtytu"/>
    <w:qFormat/>
    <w:rPr>
      <w:rFonts w:ascii="Georgia" w:eastAsia="Georgia" w:hAnsi="Georgia" w:cs="Georgia"/>
      <w:i/>
      <w:color w:val="666666"/>
      <w:sz w:val="48"/>
      <w:szCs w:val="48"/>
    </w:rPr>
  </w:style>
  <w:style w:type="character" w:customStyle="1" w:styleId="Numeracjawierszy">
    <w:name w:val="Numeracja wierszy"/>
  </w:style>
  <w:style w:type="paragraph" w:styleId="Nagwek">
    <w:name w:val="header"/>
    <w:basedOn w:val="Normalny"/>
    <w:next w:val="Tekstpodstawowy"/>
    <w:link w:val="NagwekZnak"/>
    <w:pPr>
      <w:tabs>
        <w:tab w:val="center" w:pos="4536"/>
        <w:tab w:val="right" w:pos="9072"/>
      </w:tabs>
    </w:pPr>
  </w:style>
  <w:style w:type="paragraph" w:styleId="Tekstpodstawowy">
    <w:name w:val="Body Text"/>
    <w:basedOn w:val="Normalny"/>
    <w:link w:val="TekstpodstawowyZnak"/>
    <w:pPr>
      <w:spacing w:after="120"/>
    </w:pPr>
  </w:style>
  <w:style w:type="paragraph" w:styleId="Lista">
    <w:name w:val="List"/>
    <w:basedOn w:val="Tekstpodstawowy1"/>
    <w:rPr>
      <w:rFonts w:cs="Lucida Sans"/>
    </w:rPr>
  </w:style>
  <w:style w:type="paragraph" w:styleId="Legenda">
    <w:name w:val="caption"/>
    <w:basedOn w:val="Normalny"/>
    <w:qFormat/>
    <w:pPr>
      <w:suppressLineNumbers/>
      <w:spacing w:before="120" w:after="120"/>
    </w:pPr>
    <w:rPr>
      <w:rFonts w:ascii="Arial" w:hAnsi="Arial" w:cs="Lucida Sans"/>
      <w:i/>
      <w:iCs/>
    </w:rPr>
  </w:style>
  <w:style w:type="paragraph" w:customStyle="1" w:styleId="Indeks">
    <w:name w:val="Indeks"/>
    <w:basedOn w:val="Normalny"/>
    <w:qFormat/>
    <w:pPr>
      <w:suppressLineNumbers/>
    </w:pPr>
    <w:rPr>
      <w:rFonts w:ascii="Arial" w:hAnsi="Arial" w:cs="Lucida Sans"/>
      <w:sz w:val="22"/>
      <w:szCs w:val="19"/>
    </w:rPr>
  </w:style>
  <w:style w:type="paragraph" w:customStyle="1" w:styleId="Gwkaistopka">
    <w:name w:val="Główka i stopka"/>
    <w:basedOn w:val="Normalny"/>
    <w:qFormat/>
    <w:rPr>
      <w:rFonts w:ascii="Arial" w:hAnsi="Arial"/>
      <w:sz w:val="22"/>
      <w:szCs w:val="19"/>
    </w:rPr>
  </w:style>
  <w:style w:type="paragraph" w:styleId="Akapitzlist">
    <w:name w:val="List Paragraph"/>
    <w:basedOn w:val="Normalny"/>
    <w:link w:val="AkapitzlistZnak"/>
    <w:qFormat/>
    <w:pPr>
      <w:ind w:left="708"/>
    </w:pPr>
    <w:rPr>
      <w:sz w:val="20"/>
      <w:szCs w:val="20"/>
      <w:lang w:val="x-none"/>
    </w:rPr>
  </w:style>
  <w:style w:type="paragraph" w:styleId="Bezodstpw">
    <w:name w:val="No Spacing"/>
    <w:link w:val="BezodstpwZnak"/>
    <w:qFormat/>
    <w:rPr>
      <w:rFonts w:ascii="Times New Roman" w:eastAsia="Times New Roman" w:hAnsi="Times New Roman"/>
      <w:sz w:val="24"/>
      <w:szCs w:val="24"/>
    </w:rPr>
  </w:style>
  <w:style w:type="paragraph" w:styleId="Tekstpodstawowywcity">
    <w:name w:val="Body Text Indent"/>
    <w:basedOn w:val="Normalny"/>
    <w:link w:val="TekstpodstawowywcityZnak"/>
    <w:pPr>
      <w:spacing w:after="120" w:line="276" w:lineRule="auto"/>
      <w:ind w:left="283"/>
    </w:pPr>
    <w:rPr>
      <w:rFonts w:ascii="Calibri" w:eastAsia="Calibri" w:hAnsi="Calibri"/>
      <w:sz w:val="20"/>
      <w:szCs w:val="20"/>
      <w:lang w:val="x-none" w:eastAsia="x-none"/>
    </w:rPr>
  </w:style>
  <w:style w:type="paragraph" w:customStyle="1" w:styleId="Bezodstpw1">
    <w:name w:val="Bez odstępów1"/>
    <w:qFormat/>
    <w:rPr>
      <w:rFonts w:ascii="Cambria" w:eastAsia="Times New Roman" w:hAnsi="Cambria" w:cs="Cambria"/>
      <w:sz w:val="24"/>
      <w:szCs w:val="24"/>
      <w:lang w:val="cs-CZ"/>
    </w:rPr>
  </w:style>
  <w:style w:type="paragraph" w:styleId="NormalnyWeb">
    <w:name w:val="Normal (Web)"/>
    <w:basedOn w:val="Normalny"/>
    <w:qFormat/>
    <w:pPr>
      <w:widowControl w:val="0"/>
      <w:spacing w:before="280" w:after="280" w:line="100" w:lineRule="atLeast"/>
      <w:textAlignment w:val="baseline"/>
    </w:pPr>
    <w:rPr>
      <w:rFonts w:eastAsia="Andale Sans UI" w:cs="Tahoma"/>
      <w:kern w:val="2"/>
      <w:lang w:val="de-DE" w:eastAsia="fa-IR" w:bidi="fa-IR"/>
    </w:rPr>
  </w:style>
  <w:style w:type="paragraph" w:customStyle="1" w:styleId="Default">
    <w:name w:val="Default"/>
    <w:qFormat/>
    <w:rPr>
      <w:rFonts w:ascii="Siemens Sans" w:hAnsi="Siemens Sans" w:cs="Siemens Sans"/>
      <w:color w:val="000000"/>
      <w:sz w:val="24"/>
      <w:szCs w:val="24"/>
    </w:rPr>
  </w:style>
  <w:style w:type="paragraph" w:styleId="Tekstdymka">
    <w:name w:val="Balloon Text"/>
    <w:basedOn w:val="Normalny"/>
    <w:link w:val="TekstdymkaZnak"/>
    <w:qFormat/>
    <w:rPr>
      <w:rFonts w:ascii="Tahoma" w:hAnsi="Tahoma" w:cs="Tahoma"/>
      <w:sz w:val="16"/>
      <w:szCs w:val="16"/>
    </w:rPr>
  </w:style>
  <w:style w:type="paragraph" w:customStyle="1" w:styleId="Akapitzlist1">
    <w:name w:val="Akapit z listą1"/>
    <w:basedOn w:val="Normalny"/>
    <w:link w:val="ListParagraphChar"/>
    <w:qFormat/>
    <w:pPr>
      <w:spacing w:after="200" w:line="276" w:lineRule="auto"/>
      <w:ind w:left="720"/>
      <w:contextualSpacing/>
    </w:pPr>
    <w:rPr>
      <w:rFonts w:ascii="Calibri" w:eastAsia="Calibri" w:hAnsi="Calibri"/>
      <w:sz w:val="22"/>
      <w:szCs w:val="22"/>
      <w:lang w:val="x-none" w:eastAsia="en-US"/>
    </w:rPr>
  </w:style>
  <w:style w:type="paragraph" w:styleId="Stopka">
    <w:name w:val="footer"/>
    <w:basedOn w:val="Normalny"/>
    <w:link w:val="StopkaZnak"/>
    <w:pPr>
      <w:tabs>
        <w:tab w:val="center" w:pos="4536"/>
        <w:tab w:val="right" w:pos="9072"/>
      </w:tabs>
    </w:pPr>
  </w:style>
  <w:style w:type="paragraph" w:styleId="Tekstkomentarza">
    <w:name w:val="annotation text"/>
    <w:basedOn w:val="Normalny"/>
    <w:link w:val="TekstkomentarzaZnak"/>
    <w:qFormat/>
    <w:pPr>
      <w:spacing w:after="200"/>
    </w:pPr>
    <w:rPr>
      <w:rFonts w:ascii="Calibri" w:eastAsia="Calibri" w:hAnsi="Calibri" w:cs="Calibri"/>
      <w:color w:val="000000"/>
      <w:sz w:val="20"/>
      <w:szCs w:val="20"/>
      <w:lang w:val="de-DE"/>
    </w:rPr>
  </w:style>
  <w:style w:type="paragraph" w:customStyle="1" w:styleId="Akapitzlist2">
    <w:name w:val="Akapit z listą2"/>
    <w:basedOn w:val="Normalny"/>
    <w:qFormat/>
    <w:pPr>
      <w:spacing w:after="200" w:line="276" w:lineRule="auto"/>
      <w:ind w:left="720"/>
      <w:contextualSpacing/>
    </w:pPr>
    <w:rPr>
      <w:rFonts w:ascii="Calibri" w:hAnsi="Calibri"/>
      <w:sz w:val="22"/>
      <w:szCs w:val="22"/>
      <w:lang w:val="x-none" w:eastAsia="en-US"/>
    </w:rPr>
  </w:style>
  <w:style w:type="paragraph" w:customStyle="1" w:styleId="AbsatzTableFormat">
    <w:name w:val="AbsatzTableFormat"/>
    <w:basedOn w:val="Normalny"/>
    <w:qFormat/>
    <w:rPr>
      <w:rFonts w:ascii="Arial" w:eastAsia="MS Mincho" w:hAnsi="Arial"/>
      <w:sz w:val="22"/>
      <w:szCs w:val="20"/>
    </w:rPr>
  </w:style>
  <w:style w:type="paragraph" w:customStyle="1" w:styleId="Pa16">
    <w:name w:val="Pa16"/>
    <w:basedOn w:val="Default"/>
    <w:next w:val="Default"/>
    <w:qFormat/>
    <w:pPr>
      <w:spacing w:line="241" w:lineRule="atLeast"/>
    </w:pPr>
    <w:rPr>
      <w:rFonts w:cs="Times New Roman"/>
      <w:color w:val="auto"/>
    </w:rPr>
  </w:style>
  <w:style w:type="paragraph" w:styleId="Zwykytekst">
    <w:name w:val="Plain Text"/>
    <w:basedOn w:val="Normalny"/>
    <w:link w:val="ZwykytekstZnak"/>
    <w:qFormat/>
    <w:rPr>
      <w:rFonts w:ascii="Arial" w:eastAsia="Calibri" w:hAnsi="Arial" w:cs="Arial"/>
      <w:sz w:val="20"/>
      <w:szCs w:val="20"/>
      <w:lang w:eastAsia="en-US"/>
    </w:rPr>
  </w:style>
  <w:style w:type="paragraph" w:customStyle="1" w:styleId="Standard">
    <w:name w:val="Standard"/>
    <w:qFormat/>
    <w:pPr>
      <w:widowControl w:val="0"/>
      <w:textAlignment w:val="baseline"/>
    </w:pPr>
    <w:rPr>
      <w:rFonts w:ascii="Times New Roman" w:eastAsia="SimSun" w:hAnsi="Times New Roman" w:cs="Mangal"/>
      <w:kern w:val="2"/>
      <w:sz w:val="24"/>
      <w:szCs w:val="24"/>
      <w:lang w:eastAsia="zh-CN" w:bidi="hi-IN"/>
    </w:rPr>
  </w:style>
  <w:style w:type="paragraph" w:customStyle="1" w:styleId="Podpistabeli0">
    <w:name w:val="Podpis tabeli"/>
    <w:basedOn w:val="Normalny"/>
    <w:link w:val="Podpistabeli"/>
    <w:qFormat/>
    <w:pPr>
      <w:widowControl w:val="0"/>
      <w:shd w:val="clear" w:color="auto" w:fill="FFFFFF"/>
      <w:spacing w:line="240" w:lineRule="atLeast"/>
    </w:pPr>
    <w:rPr>
      <w:rFonts w:eastAsia="Calibri"/>
      <w:sz w:val="18"/>
      <w:szCs w:val="18"/>
    </w:rPr>
  </w:style>
  <w:style w:type="paragraph" w:customStyle="1" w:styleId="Zawartotabeli">
    <w:name w:val="Zawartość tabeli"/>
    <w:basedOn w:val="Normalny"/>
    <w:qFormat/>
    <w:pPr>
      <w:widowControl w:val="0"/>
      <w:suppressLineNumbers/>
    </w:pPr>
    <w:rPr>
      <w:rFonts w:ascii="Arial" w:hAnsi="Arial"/>
      <w:sz w:val="22"/>
      <w:szCs w:val="19"/>
    </w:rPr>
  </w:style>
  <w:style w:type="paragraph" w:customStyle="1" w:styleId="western">
    <w:name w:val="western"/>
    <w:basedOn w:val="Normalny"/>
    <w:qFormat/>
    <w:pPr>
      <w:spacing w:before="280" w:after="142" w:line="276" w:lineRule="auto"/>
    </w:pPr>
  </w:style>
  <w:style w:type="paragraph" w:customStyle="1" w:styleId="tekstwstpny">
    <w:name w:val="tekst wstępny"/>
    <w:basedOn w:val="Normalny"/>
    <w:qFormat/>
    <w:pPr>
      <w:spacing w:before="60" w:after="60"/>
    </w:pPr>
    <w:rPr>
      <w:sz w:val="20"/>
      <w:szCs w:val="20"/>
    </w:rPr>
  </w:style>
  <w:style w:type="paragraph" w:styleId="Mapadokumentu">
    <w:name w:val="Document Map"/>
    <w:basedOn w:val="Normalny"/>
    <w:link w:val="MapadokumentuZnak"/>
    <w:qFormat/>
    <w:rPr>
      <w:rFonts w:ascii="Tahoma" w:hAnsi="Tahoma"/>
      <w:sz w:val="16"/>
      <w:szCs w:val="16"/>
      <w:lang w:val="x-none" w:eastAsia="x-none"/>
    </w:rPr>
  </w:style>
  <w:style w:type="paragraph" w:styleId="Tekstprzypisukocowego">
    <w:name w:val="endnote text"/>
    <w:basedOn w:val="Normalny"/>
    <w:link w:val="TekstprzypisukocowegoZnak"/>
    <w:rPr>
      <w:sz w:val="20"/>
      <w:szCs w:val="20"/>
    </w:rPr>
  </w:style>
  <w:style w:type="paragraph" w:customStyle="1" w:styleId="AK2">
    <w:name w:val="AK_2"/>
    <w:basedOn w:val="pp2"/>
    <w:qFormat/>
    <w:pPr>
      <w:ind w:left="540" w:firstLine="540"/>
    </w:pPr>
  </w:style>
  <w:style w:type="paragraph" w:customStyle="1" w:styleId="pp2">
    <w:name w:val="pp_2"/>
    <w:basedOn w:val="Normalny"/>
    <w:qFormat/>
    <w:pPr>
      <w:spacing w:before="120"/>
      <w:ind w:left="1078" w:hanging="539"/>
      <w:jc w:val="both"/>
      <w:textAlignment w:val="baseline"/>
    </w:pPr>
    <w:rPr>
      <w:rFonts w:eastAsia="Arial"/>
      <w:szCs w:val="20"/>
      <w:lang w:eastAsia="ar-SA"/>
    </w:rPr>
  </w:style>
  <w:style w:type="paragraph" w:styleId="Tytu">
    <w:name w:val="Title"/>
    <w:basedOn w:val="Normalny"/>
    <w:link w:val="TytuZnak"/>
    <w:qFormat/>
    <w:pPr>
      <w:widowControl w:val="0"/>
      <w:spacing w:before="160"/>
      <w:jc w:val="center"/>
    </w:pPr>
    <w:rPr>
      <w:rFonts w:ascii="Calibri" w:eastAsia="Calibri" w:hAnsi="Calibri"/>
      <w:sz w:val="36"/>
      <w:szCs w:val="20"/>
    </w:rPr>
  </w:style>
  <w:style w:type="paragraph" w:styleId="Tematkomentarza">
    <w:name w:val="annotation subject"/>
    <w:basedOn w:val="Tekstkomentarza"/>
    <w:next w:val="Tekstkomentarza"/>
    <w:link w:val="TematkomentarzaZnak"/>
    <w:qFormat/>
    <w:pPr>
      <w:spacing w:after="27"/>
      <w:ind w:left="10" w:hanging="10"/>
    </w:pPr>
    <w:rPr>
      <w:rFonts w:ascii="Cambria" w:eastAsia="Times New Roman" w:hAnsi="Cambria" w:cs="Cambria"/>
      <w:b/>
      <w:bCs/>
      <w:lang w:val="pl-PL"/>
    </w:rPr>
  </w:style>
  <w:style w:type="paragraph" w:styleId="Nagwekindeksu">
    <w:name w:val="index heading"/>
    <w:basedOn w:val="Nagwek"/>
  </w:style>
  <w:style w:type="paragraph" w:styleId="Nagwekspisutreci">
    <w:name w:val="TOC Heading"/>
    <w:basedOn w:val="Nagwek1"/>
    <w:next w:val="Normalny"/>
    <w:pPr>
      <w:keepNext w:val="0"/>
      <w:spacing w:before="0" w:after="27" w:line="259" w:lineRule="auto"/>
      <w:contextualSpacing/>
      <w:outlineLvl w:val="9"/>
    </w:pPr>
    <w:rPr>
      <w:rFonts w:ascii="Cambria" w:hAnsi="Cambria" w:cs="Cambria"/>
      <w:b w:val="0"/>
      <w:bCs w:val="0"/>
      <w:color w:val="000000"/>
      <w:kern w:val="0"/>
      <w:szCs w:val="24"/>
    </w:rPr>
  </w:style>
  <w:style w:type="paragraph" w:styleId="Spistreci1">
    <w:name w:val="toc 1"/>
    <w:basedOn w:val="Normalny"/>
    <w:next w:val="Normalny"/>
    <w:autoRedefine/>
    <w:pPr>
      <w:spacing w:after="100" w:line="290" w:lineRule="auto"/>
      <w:ind w:hanging="10"/>
    </w:pPr>
    <w:rPr>
      <w:rFonts w:ascii="Cambria" w:hAnsi="Cambria" w:cs="Cambria"/>
      <w:color w:val="000000"/>
    </w:rPr>
  </w:style>
  <w:style w:type="paragraph" w:styleId="Spistreci2">
    <w:name w:val="toc 2"/>
    <w:basedOn w:val="Normalny"/>
    <w:next w:val="Normalny"/>
    <w:autoRedefine/>
    <w:pPr>
      <w:spacing w:after="100" w:line="290" w:lineRule="auto"/>
      <w:ind w:left="220" w:hanging="10"/>
    </w:pPr>
    <w:rPr>
      <w:rFonts w:ascii="Cambria" w:hAnsi="Cambria" w:cs="Cambria"/>
      <w:color w:val="000000"/>
    </w:rPr>
  </w:style>
  <w:style w:type="paragraph" w:styleId="Spistreci3">
    <w:name w:val="toc 3"/>
    <w:basedOn w:val="Normalny"/>
    <w:next w:val="Normalny"/>
    <w:autoRedefine/>
    <w:pPr>
      <w:spacing w:after="100" w:line="290" w:lineRule="auto"/>
      <w:ind w:left="480" w:hanging="10"/>
    </w:pPr>
    <w:rPr>
      <w:rFonts w:ascii="Cambria" w:hAnsi="Cambria" w:cs="Cambria"/>
      <w:color w:val="000000"/>
    </w:rPr>
  </w:style>
  <w:style w:type="paragraph" w:customStyle="1" w:styleId="Tekstpodstawowy1">
    <w:name w:val="Tekst podstawowy1"/>
    <w:basedOn w:val="Normalny"/>
    <w:qFormat/>
    <w:rPr>
      <w:rFonts w:ascii="Arial" w:hAnsi="Arial"/>
      <w:sz w:val="20"/>
      <w:szCs w:val="20"/>
    </w:rPr>
  </w:style>
  <w:style w:type="paragraph" w:customStyle="1" w:styleId="TableParagraph">
    <w:name w:val="Table Paragraph"/>
    <w:basedOn w:val="Normalny"/>
    <w:qFormat/>
    <w:pPr>
      <w:widowControl w:val="0"/>
    </w:pPr>
    <w:rPr>
      <w:rFonts w:ascii="Carlito" w:eastAsia="Carlito" w:hAnsi="Carlito" w:cs="Carlito"/>
      <w:sz w:val="22"/>
      <w:szCs w:val="19"/>
      <w:lang w:eastAsia="en-US"/>
    </w:rPr>
  </w:style>
  <w:style w:type="paragraph" w:styleId="HTML-wstpniesformatowany">
    <w:name w:val="HTML Preformatted"/>
    <w:basedOn w:val="Normalny"/>
    <w:link w:val="HTML-wstpniesformatowanyZnak1"/>
    <w:qFormat/>
    <w:pPr>
      <w:tabs>
        <w:tab w:val="left" w:pos="916"/>
        <w:tab w:val="left" w:pos="1832"/>
        <w:tab w:val="left" w:pos="2748"/>
        <w:tab w:val="left" w:pos="3664"/>
        <w:tab w:val="left" w:pos="4580"/>
        <w:tab w:val="left" w:pos="5496"/>
        <w:tab w:val="left" w:pos="6412"/>
        <w:tab w:val="left" w:pos="7328"/>
        <w:tab w:val="left" w:pos="8244"/>
        <w:tab w:val="left" w:pos="9160"/>
        <w:tab w:val="left" w:pos="10076"/>
        <w:tab w:val="left" w:pos="10992"/>
        <w:tab w:val="left" w:pos="11908"/>
        <w:tab w:val="left" w:pos="12824"/>
        <w:tab w:val="left" w:pos="13740"/>
        <w:tab w:val="left" w:pos="14656"/>
      </w:tabs>
    </w:pPr>
    <w:rPr>
      <w:rFonts w:ascii="Courier New" w:eastAsia="Calibri" w:hAnsi="Courier New" w:cs="Courier New"/>
      <w:sz w:val="20"/>
      <w:szCs w:val="20"/>
    </w:rPr>
  </w:style>
  <w:style w:type="paragraph" w:customStyle="1" w:styleId="ZnakZnak5">
    <w:name w:val="Znak Znak5"/>
    <w:basedOn w:val="Normalny"/>
    <w:qFormat/>
  </w:style>
  <w:style w:type="paragraph" w:customStyle="1" w:styleId="abcZnak">
    <w:name w:val="abc Znak"/>
    <w:basedOn w:val="Normalny"/>
    <w:qFormat/>
    <w:pPr>
      <w:widowControl w:val="0"/>
    </w:pPr>
    <w:rPr>
      <w:rFonts w:ascii="Arial Narrow" w:hAnsi="Arial Narrow"/>
      <w:b/>
      <w:color w:val="000000"/>
    </w:rPr>
  </w:style>
  <w:style w:type="paragraph" w:customStyle="1" w:styleId="paragraph">
    <w:name w:val="paragraph"/>
    <w:basedOn w:val="Normalny"/>
    <w:qFormat/>
    <w:pPr>
      <w:spacing w:before="280" w:after="280"/>
    </w:pPr>
  </w:style>
  <w:style w:type="paragraph" w:styleId="Poprawka">
    <w:name w:val="Revision"/>
    <w:qFormat/>
    <w:pPr>
      <w:jc w:val="right"/>
    </w:pPr>
    <w:rPr>
      <w:rFonts w:ascii="Arial" w:eastAsia="Times New Roman" w:hAnsi="Arial"/>
      <w:sz w:val="19"/>
      <w:szCs w:val="19"/>
    </w:rPr>
  </w:style>
  <w:style w:type="paragraph" w:customStyle="1" w:styleId="Nagwektabeli">
    <w:name w:val="Nagłówek tabeli"/>
    <w:basedOn w:val="Zawartotabeli"/>
    <w:qFormat/>
    <w:pPr>
      <w:jc w:val="center"/>
    </w:pPr>
    <w:rPr>
      <w:b/>
      <w:bCs/>
    </w:rPr>
  </w:style>
  <w:style w:type="paragraph" w:styleId="Indeks1">
    <w:name w:val="index 1"/>
    <w:basedOn w:val="Normalny"/>
    <w:next w:val="Normalny"/>
    <w:autoRedefine/>
    <w:qFormat/>
    <w:pPr>
      <w:ind w:left="240" w:hanging="240"/>
    </w:pPr>
    <w:rPr>
      <w:rFonts w:ascii="Cambria" w:hAnsi="Cambria" w:cs="Cambria"/>
      <w:color w:val="000000"/>
    </w:rPr>
  </w:style>
  <w:style w:type="paragraph" w:styleId="Lista-kontynuacja2">
    <w:name w:val="List Continue 2"/>
    <w:basedOn w:val="Normalny"/>
    <w:qFormat/>
    <w:pPr>
      <w:spacing w:after="120" w:line="259" w:lineRule="auto"/>
      <w:ind w:left="566"/>
      <w:contextualSpacing/>
      <w:jc w:val="right"/>
    </w:pPr>
    <w:rPr>
      <w:rFonts w:ascii="Calibri" w:eastAsia="Calibri" w:hAnsi="Calibri" w:cs="Calibri"/>
      <w:color w:val="000000"/>
      <w:sz w:val="19"/>
      <w:szCs w:val="19"/>
    </w:rPr>
  </w:style>
  <w:style w:type="paragraph" w:customStyle="1" w:styleId="msonormal0">
    <w:name w:val="msonormal"/>
    <w:basedOn w:val="Normalny"/>
    <w:qFormat/>
    <w:pPr>
      <w:spacing w:before="280" w:after="280"/>
    </w:pPr>
  </w:style>
  <w:style w:type="paragraph" w:customStyle="1" w:styleId="xl68">
    <w:name w:val="xl68"/>
    <w:basedOn w:val="Normalny"/>
    <w:qFormat/>
    <w:pPr>
      <w:pBdr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pBdr>
      <w:shd w:val="clear" w:color="auto" w:fill="305496"/>
      <w:spacing w:before="280" w:after="280"/>
      <w:jc w:val="center"/>
      <w:textAlignment w:val="center"/>
    </w:pPr>
    <w:rPr>
      <w:rFonts w:ascii="Arial" w:hAnsi="Arial" w:cs="Arial"/>
      <w:b/>
      <w:bCs/>
      <w:color w:val="FFFFFF"/>
      <w:sz w:val="20"/>
      <w:szCs w:val="20"/>
    </w:rPr>
  </w:style>
  <w:style w:type="paragraph" w:customStyle="1" w:styleId="xl69">
    <w:name w:val="xl69"/>
    <w:basedOn w:val="Normalny"/>
    <w:qFormat/>
    <w:pPr>
      <w:pBdr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pBdr>
      <w:shd w:val="clear" w:color="auto" w:fill="BDD7EE"/>
      <w:spacing w:before="280" w:after="280"/>
      <w:jc w:val="center"/>
      <w:textAlignment w:val="center"/>
    </w:pPr>
    <w:rPr>
      <w:rFonts w:ascii="Arial" w:hAnsi="Arial" w:cs="Arial"/>
      <w:b/>
      <w:bCs/>
      <w:sz w:val="20"/>
      <w:szCs w:val="20"/>
    </w:rPr>
  </w:style>
  <w:style w:type="paragraph" w:customStyle="1" w:styleId="xl70">
    <w:name w:val="xl70"/>
    <w:basedOn w:val="Normalny"/>
    <w:qFormat/>
    <w:pPr>
      <w:pBdr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pBdr>
      <w:spacing w:before="280" w:after="280"/>
      <w:textAlignment w:val="top"/>
    </w:pPr>
    <w:rPr>
      <w:rFonts w:ascii="Arial" w:hAnsi="Arial" w:cs="Arial"/>
      <w:sz w:val="20"/>
      <w:szCs w:val="20"/>
    </w:rPr>
  </w:style>
  <w:style w:type="paragraph" w:customStyle="1" w:styleId="xl71">
    <w:name w:val="xl71"/>
    <w:basedOn w:val="Normalny"/>
    <w:qFormat/>
    <w:pPr>
      <w:pBdr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pBdr>
      <w:spacing w:before="280" w:after="280"/>
    </w:pPr>
    <w:rPr>
      <w:rFonts w:ascii="Arial" w:hAnsi="Arial" w:cs="Arial"/>
      <w:sz w:val="20"/>
      <w:szCs w:val="20"/>
    </w:rPr>
  </w:style>
  <w:style w:type="paragraph" w:customStyle="1" w:styleId="xl72">
    <w:name w:val="xl72"/>
    <w:basedOn w:val="Normalny"/>
    <w:qFormat/>
    <w:pPr>
      <w:pBdr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pBdr>
      <w:spacing w:before="280" w:after="280"/>
    </w:pPr>
    <w:rPr>
      <w:rFonts w:ascii="Arial" w:hAnsi="Arial" w:cs="Arial"/>
      <w:sz w:val="20"/>
      <w:szCs w:val="20"/>
    </w:rPr>
  </w:style>
  <w:style w:type="paragraph" w:customStyle="1" w:styleId="xl73">
    <w:name w:val="xl73"/>
    <w:basedOn w:val="Normalny"/>
    <w:qFormat/>
    <w:pPr>
      <w:pBdr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pBdr>
      <w:spacing w:before="280" w:after="280"/>
      <w:textAlignment w:val="center"/>
    </w:pPr>
    <w:rPr>
      <w:rFonts w:ascii="Arial" w:hAnsi="Arial" w:cs="Arial"/>
      <w:sz w:val="20"/>
      <w:szCs w:val="20"/>
    </w:rPr>
  </w:style>
  <w:style w:type="paragraph" w:customStyle="1" w:styleId="xl74">
    <w:name w:val="xl74"/>
    <w:basedOn w:val="Normalny"/>
    <w:qFormat/>
    <w:pPr>
      <w:pBdr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pBdr>
      <w:spacing w:before="280" w:after="280"/>
    </w:pPr>
    <w:rPr>
      <w:rFonts w:ascii="Arial" w:hAnsi="Arial" w:cs="Arial"/>
      <w:b/>
      <w:bCs/>
      <w:sz w:val="20"/>
      <w:szCs w:val="20"/>
    </w:rPr>
  </w:style>
  <w:style w:type="paragraph" w:customStyle="1" w:styleId="xl75">
    <w:name w:val="xl75"/>
    <w:basedOn w:val="Normalny"/>
    <w:qFormat/>
    <w:pPr>
      <w:pBdr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pBdr>
      <w:spacing w:before="280" w:after="280"/>
    </w:pPr>
    <w:rPr>
      <w:rFonts w:ascii="Arial" w:hAnsi="Arial" w:cs="Arial"/>
      <w:i/>
      <w:iCs/>
      <w:sz w:val="20"/>
      <w:szCs w:val="20"/>
    </w:rPr>
  </w:style>
  <w:style w:type="paragraph" w:customStyle="1" w:styleId="xl76">
    <w:name w:val="xl76"/>
    <w:basedOn w:val="Normalny"/>
    <w:qFormat/>
    <w:pPr>
      <w:pBdr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pBdr>
      <w:spacing w:before="280" w:after="280"/>
    </w:pPr>
    <w:rPr>
      <w:rFonts w:ascii="Arial" w:hAnsi="Arial" w:cs="Arial"/>
      <w:b/>
      <w:bCs/>
      <w:sz w:val="20"/>
      <w:szCs w:val="20"/>
    </w:rPr>
  </w:style>
  <w:style w:type="paragraph" w:customStyle="1" w:styleId="xl77">
    <w:name w:val="xl77"/>
    <w:basedOn w:val="Normalny"/>
    <w:qFormat/>
    <w:pPr>
      <w:pBdr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pBdr>
      <w:spacing w:before="280" w:after="280"/>
    </w:pPr>
    <w:rPr>
      <w:rFonts w:ascii="Arial" w:hAnsi="Arial" w:cs="Arial"/>
      <w:i/>
      <w:iCs/>
      <w:sz w:val="20"/>
      <w:szCs w:val="20"/>
    </w:rPr>
  </w:style>
  <w:style w:type="paragraph" w:customStyle="1" w:styleId="xl78">
    <w:name w:val="xl78"/>
    <w:basedOn w:val="Normalny"/>
    <w:qFormat/>
    <w:pPr>
      <w:pBdr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pBdr>
      <w:spacing w:before="280" w:after="280"/>
    </w:pPr>
    <w:rPr>
      <w:rFonts w:ascii="Arial" w:hAnsi="Arial" w:cs="Arial"/>
      <w:i/>
      <w:iCs/>
      <w:sz w:val="20"/>
      <w:szCs w:val="20"/>
    </w:rPr>
  </w:style>
  <w:style w:type="paragraph" w:customStyle="1" w:styleId="xl79">
    <w:name w:val="xl79"/>
    <w:basedOn w:val="Normalny"/>
    <w:qFormat/>
    <w:pPr>
      <w:pBdr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pBdr>
      <w:spacing w:before="280" w:after="280"/>
    </w:pPr>
    <w:rPr>
      <w:rFonts w:ascii="Arial" w:hAnsi="Arial" w:cs="Arial"/>
      <w:b/>
      <w:bCs/>
      <w:sz w:val="20"/>
      <w:szCs w:val="20"/>
    </w:rPr>
  </w:style>
  <w:style w:type="paragraph" w:customStyle="1" w:styleId="xl80">
    <w:name w:val="xl80"/>
    <w:basedOn w:val="Normalny"/>
    <w:qFormat/>
    <w:pPr>
      <w:pBdr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pBdr>
      <w:spacing w:before="280" w:after="280"/>
      <w:textAlignment w:val="center"/>
    </w:pPr>
    <w:rPr>
      <w:rFonts w:ascii="Arial" w:hAnsi="Arial" w:cs="Arial"/>
      <w:sz w:val="20"/>
      <w:szCs w:val="20"/>
    </w:rPr>
  </w:style>
  <w:style w:type="paragraph" w:customStyle="1" w:styleId="xl81">
    <w:name w:val="xl81"/>
    <w:basedOn w:val="Normalny"/>
    <w:qFormat/>
    <w:pPr>
      <w:pBdr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pBdr>
      <w:spacing w:before="280" w:after="280"/>
    </w:pPr>
    <w:rPr>
      <w:rFonts w:ascii="Arial" w:hAnsi="Arial" w:cs="Arial"/>
      <w:sz w:val="20"/>
      <w:szCs w:val="20"/>
    </w:rPr>
  </w:style>
  <w:style w:type="paragraph" w:customStyle="1" w:styleId="xl82">
    <w:name w:val="xl82"/>
    <w:basedOn w:val="Normalny"/>
    <w:qFormat/>
    <w:pPr>
      <w:pBdr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pBdr>
      <w:spacing w:before="280" w:after="280"/>
    </w:pPr>
    <w:rPr>
      <w:rFonts w:ascii="Arial" w:hAnsi="Arial" w:cs="Arial"/>
      <w:sz w:val="20"/>
      <w:szCs w:val="20"/>
    </w:rPr>
  </w:style>
  <w:style w:type="paragraph" w:customStyle="1" w:styleId="xl83">
    <w:name w:val="xl83"/>
    <w:basedOn w:val="Normalny"/>
    <w:qFormat/>
    <w:pPr>
      <w:pBdr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pBdr>
      <w:spacing w:before="280" w:after="280"/>
    </w:pPr>
    <w:rPr>
      <w:rFonts w:ascii="Arial" w:hAnsi="Arial" w:cs="Arial"/>
      <w:sz w:val="20"/>
      <w:szCs w:val="20"/>
    </w:rPr>
  </w:style>
  <w:style w:type="paragraph" w:customStyle="1" w:styleId="xl84">
    <w:name w:val="xl84"/>
    <w:basedOn w:val="Normalny"/>
    <w:qFormat/>
    <w:pPr>
      <w:pBdr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pBdr>
      <w:spacing w:before="280" w:after="280"/>
      <w:textAlignment w:val="center"/>
    </w:pPr>
    <w:rPr>
      <w:rFonts w:ascii="Arial" w:hAnsi="Arial" w:cs="Arial"/>
      <w:sz w:val="20"/>
      <w:szCs w:val="20"/>
    </w:rPr>
  </w:style>
  <w:style w:type="paragraph" w:customStyle="1" w:styleId="xl85">
    <w:name w:val="xl85"/>
    <w:basedOn w:val="Normalny"/>
    <w:qFormat/>
    <w:pPr>
      <w:spacing w:before="280" w:after="280"/>
    </w:pPr>
  </w:style>
  <w:style w:type="paragraph" w:customStyle="1" w:styleId="xl86">
    <w:name w:val="xl86"/>
    <w:basedOn w:val="Normalny"/>
    <w:qFormat/>
    <w:pPr>
      <w:pBdr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pBdr>
      <w:spacing w:before="280" w:after="280"/>
      <w:textAlignment w:val="center"/>
    </w:pPr>
    <w:rPr>
      <w:rFonts w:ascii="Arial" w:hAnsi="Arial" w:cs="Arial"/>
      <w:sz w:val="20"/>
      <w:szCs w:val="20"/>
    </w:rPr>
  </w:style>
  <w:style w:type="paragraph" w:customStyle="1" w:styleId="xl87">
    <w:name w:val="xl87"/>
    <w:basedOn w:val="Normalny"/>
    <w:qFormat/>
    <w:pPr>
      <w:pBdr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pBdr>
      <w:spacing w:before="280" w:after="280"/>
    </w:pPr>
  </w:style>
  <w:style w:type="paragraph" w:customStyle="1" w:styleId="xl88">
    <w:name w:val="xl88"/>
    <w:basedOn w:val="Normalny"/>
    <w:qFormat/>
    <w:pPr>
      <w:pBdr>
        <w:top w:val="single" w:sz="8" w:space="0" w:color="000000"/>
        <w:left w:val="single" w:sz="8" w:space="0" w:color="000000"/>
        <w:bottom w:val="single" w:sz="8" w:space="0" w:color="000000"/>
        <w:right w:val="single" w:sz="8" w:space="0" w:color="000000"/>
      </w:pBdr>
      <w:spacing w:before="280" w:after="280"/>
      <w:textAlignment w:val="center"/>
    </w:pPr>
    <w:rPr>
      <w:rFonts w:ascii="Tahoma" w:hAnsi="Tahoma" w:cs="Tahoma"/>
      <w:sz w:val="20"/>
      <w:szCs w:val="20"/>
    </w:rPr>
  </w:style>
  <w:style w:type="paragraph" w:customStyle="1" w:styleId="xl89">
    <w:name w:val="xl89"/>
    <w:basedOn w:val="Normalny"/>
    <w:qFormat/>
    <w:pPr>
      <w:pBdr>
        <w:left w:val="single" w:sz="8" w:space="0" w:color="000000"/>
        <w:bottom w:val="single" w:sz="8" w:space="0" w:color="000000"/>
        <w:right w:val="single" w:sz="8" w:space="0" w:color="000000"/>
      </w:pBdr>
      <w:spacing w:before="280" w:after="280"/>
      <w:textAlignment w:val="center"/>
    </w:pPr>
    <w:rPr>
      <w:rFonts w:ascii="Tahoma" w:hAnsi="Tahoma" w:cs="Tahoma"/>
      <w:sz w:val="20"/>
      <w:szCs w:val="20"/>
    </w:rPr>
  </w:style>
  <w:style w:type="paragraph" w:customStyle="1" w:styleId="xl90">
    <w:name w:val="xl90"/>
    <w:basedOn w:val="Normalny"/>
    <w:qFormat/>
    <w:pPr>
      <w:pBdr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pBdr>
      <w:spacing w:before="280" w:after="280"/>
    </w:pPr>
    <w:rPr>
      <w:rFonts w:ascii="Arial" w:hAnsi="Arial" w:cs="Arial"/>
      <w:color w:val="000000"/>
      <w:sz w:val="20"/>
      <w:szCs w:val="20"/>
    </w:rPr>
  </w:style>
  <w:style w:type="paragraph" w:customStyle="1" w:styleId="xl91">
    <w:name w:val="xl91"/>
    <w:basedOn w:val="Normalny"/>
    <w:qFormat/>
    <w:pPr>
      <w:pBdr>
        <w:left w:val="single" w:sz="4" w:space="0" w:color="000000"/>
        <w:bottom w:val="single" w:sz="4" w:space="0" w:color="000000"/>
        <w:right w:val="single" w:sz="4" w:space="0" w:color="000000"/>
      </w:pBdr>
      <w:spacing w:before="280" w:after="280"/>
    </w:pPr>
    <w:rPr>
      <w:rFonts w:ascii="Arial" w:hAnsi="Arial" w:cs="Arial"/>
      <w:color w:val="000000"/>
      <w:sz w:val="20"/>
      <w:szCs w:val="20"/>
    </w:rPr>
  </w:style>
  <w:style w:type="paragraph" w:customStyle="1" w:styleId="xl92">
    <w:name w:val="xl92"/>
    <w:basedOn w:val="Normalny"/>
    <w:qFormat/>
    <w:pPr>
      <w:pBdr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pBdr>
      <w:spacing w:before="280" w:after="280"/>
    </w:pPr>
  </w:style>
  <w:style w:type="paragraph" w:customStyle="1" w:styleId="xl93">
    <w:name w:val="xl93"/>
    <w:basedOn w:val="Normalny"/>
    <w:qFormat/>
    <w:pPr>
      <w:pBdr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pBdr>
      <w:shd w:val="clear" w:color="auto" w:fill="FFFF00"/>
      <w:spacing w:before="280" w:after="280"/>
    </w:pPr>
    <w:rPr>
      <w:rFonts w:ascii="Arial" w:hAnsi="Arial" w:cs="Arial"/>
      <w:sz w:val="20"/>
      <w:szCs w:val="20"/>
    </w:rPr>
  </w:style>
  <w:style w:type="paragraph" w:customStyle="1" w:styleId="xl94">
    <w:name w:val="xl94"/>
    <w:basedOn w:val="Normalny"/>
    <w:qFormat/>
    <w:pPr>
      <w:pBdr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pBdr>
      <w:shd w:val="clear" w:color="auto" w:fill="FFFF00"/>
      <w:spacing w:before="280" w:after="280"/>
    </w:pPr>
  </w:style>
  <w:style w:type="paragraph" w:styleId="Podtytu">
    <w:name w:val="Subtitle"/>
    <w:basedOn w:val="Normalny"/>
    <w:next w:val="Normalny"/>
    <w:link w:val="PodtytuZnak"/>
    <w:qFormat/>
    <w:pPr>
      <w:keepNext/>
      <w:keepLines/>
      <w:spacing w:before="360" w:after="80" w:line="259" w:lineRule="auto"/>
      <w:jc w:val="right"/>
    </w:pPr>
    <w:rPr>
      <w:rFonts w:ascii="Georgia" w:eastAsia="Georgia" w:hAnsi="Georgia" w:cs="Georgia"/>
      <w:i/>
      <w:color w:val="666666"/>
      <w:sz w:val="48"/>
      <w:szCs w:val="48"/>
    </w:rPr>
  </w:style>
  <w:style w:type="paragraph" w:customStyle="1" w:styleId="StandardowyArial11">
    <w:name w:val="Standardowy + Arial 11"/>
    <w:basedOn w:val="tekstwstpny"/>
    <w:qFormat/>
    <w:pPr>
      <w:tabs>
        <w:tab w:val="left" w:pos="360"/>
      </w:tabs>
      <w:ind w:left="360" w:hanging="360"/>
      <w:jc w:val="both"/>
    </w:pPr>
    <w:rPr>
      <w:rFonts w:ascii="Arial" w:hAnsi="Arial" w:cs="Arial"/>
      <w:sz w:val="22"/>
      <w:szCs w:val="22"/>
    </w:rPr>
  </w:style>
  <w:style w:type="numbering" w:customStyle="1" w:styleId="Styl1">
    <w:name w:val="Styl1"/>
    <w:qFormat/>
  </w:style>
  <w:style w:type="numbering" w:customStyle="1" w:styleId="Biecalista1">
    <w:name w:val="Bieżąca lista1"/>
    <w:qFormat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7</TotalTime>
  <Pages>3</Pages>
  <Words>748</Words>
  <Characters>4491</Characters>
  <Application>Microsoft Office Word</Application>
  <DocSecurity>0</DocSecurity>
  <Lines>37</Lines>
  <Paragraphs>10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5229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Marta MZ. Zapłotna</dc:creator>
  <dc:description/>
  <cp:lastModifiedBy>Marta MZ. Zapłotna</cp:lastModifiedBy>
  <cp:revision>3</cp:revision>
  <cp:lastPrinted>2024-07-05T12:13:00Z</cp:lastPrinted>
  <dcterms:created xsi:type="dcterms:W3CDTF">2024-09-05T11:21:00Z</dcterms:created>
  <dcterms:modified xsi:type="dcterms:W3CDTF">2024-09-05T11:30:00Z</dcterms:modified>
  <dc:language>pl-PL</dc:language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MSIP_Label_ff6dbec8-95a8-4638-9f5f-bd076536645c_ActionId">
    <vt:lpwstr>58cf59a1-3d40-445e-804f-0ca24a154858</vt:lpwstr>
  </property>
  <property fmtid="{D5CDD505-2E9C-101B-9397-08002B2CF9AE}" pid="3" name="MSIP_Label_ff6dbec8-95a8-4638-9f5f-bd076536645c_ContentBits">
    <vt:lpwstr>0</vt:lpwstr>
  </property>
  <property fmtid="{D5CDD505-2E9C-101B-9397-08002B2CF9AE}" pid="4" name="MSIP_Label_ff6dbec8-95a8-4638-9f5f-bd076536645c_Enabled">
    <vt:lpwstr>true</vt:lpwstr>
  </property>
  <property fmtid="{D5CDD505-2E9C-101B-9397-08002B2CF9AE}" pid="5" name="MSIP_Label_ff6dbec8-95a8-4638-9f5f-bd076536645c_Method">
    <vt:lpwstr>Standard</vt:lpwstr>
  </property>
  <property fmtid="{D5CDD505-2E9C-101B-9397-08002B2CF9AE}" pid="6" name="MSIP_Label_ff6dbec8-95a8-4638-9f5f-bd076536645c_Name">
    <vt:lpwstr>Restricted - Default</vt:lpwstr>
  </property>
  <property fmtid="{D5CDD505-2E9C-101B-9397-08002B2CF9AE}" pid="7" name="MSIP_Label_ff6dbec8-95a8-4638-9f5f-bd076536645c_SetDate">
    <vt:lpwstr>2024-01-03T11:08:12Z</vt:lpwstr>
  </property>
  <property fmtid="{D5CDD505-2E9C-101B-9397-08002B2CF9AE}" pid="8" name="MSIP_Label_ff6dbec8-95a8-4638-9f5f-bd076536645c_SiteId">
    <vt:lpwstr>5dbf1add-202a-4b8d-815b-bf0fb024e033</vt:lpwstr>
  </property>
</Properties>
</file>