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034EA2">
        <w:rPr>
          <w:rFonts w:cs="Arial"/>
        </w:rPr>
        <w:t>2</w:t>
      </w:r>
      <w:r w:rsidR="0071359C">
        <w:rPr>
          <w:rFonts w:cs="Arial"/>
        </w:rPr>
        <w:t>3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034EA2">
        <w:rPr>
          <w:rFonts w:eastAsia="Arial Unicode MS"/>
          <w:b/>
          <w:sz w:val="22"/>
          <w:szCs w:val="22"/>
          <w:u w:val="single"/>
          <w:lang w:eastAsia="ar-SA"/>
        </w:rPr>
        <w:t>2</w:t>
      </w:r>
      <w:r w:rsidR="0071359C">
        <w:rPr>
          <w:rFonts w:eastAsia="Arial Unicode MS"/>
          <w:b/>
          <w:sz w:val="22"/>
          <w:szCs w:val="22"/>
          <w:u w:val="single"/>
          <w:lang w:eastAsia="ar-SA"/>
        </w:rPr>
        <w:t>3</w:t>
      </w:r>
      <w:r w:rsidR="00ED4F07">
        <w:rPr>
          <w:rFonts w:eastAsia="Arial Unicode MS"/>
          <w:b/>
          <w:sz w:val="22"/>
          <w:szCs w:val="22"/>
          <w:u w:val="single"/>
          <w:lang w:eastAsia="ar-SA"/>
        </w:rPr>
        <w:t xml:space="preserve"> – </w:t>
      </w:r>
      <w:r w:rsidR="0071359C">
        <w:rPr>
          <w:rFonts w:eastAsia="Arial Unicode MS"/>
          <w:b/>
          <w:sz w:val="22"/>
          <w:szCs w:val="22"/>
          <w:u w:val="single"/>
          <w:lang w:eastAsia="ar-SA"/>
        </w:rPr>
        <w:t>Wózek oddziałowy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71359C" w:rsidP="0071359C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Wózek oddziałowy</w:t>
            </w:r>
            <w:r w:rsidR="00034EA2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1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F978A7" w:rsidRDefault="00EB679A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F978A7">
              <w:rPr>
                <w:rFonts w:ascii="Calibri" w:hAnsi="Calibri" w:cs="Calibri"/>
                <w:color w:val="000000"/>
                <w:sz w:val="22"/>
                <w:szCs w:val="22"/>
              </w:rPr>
              <w:t>Stolik oddziałowy wyposażony w:</w:t>
            </w:r>
            <w:r w:rsidRPr="00F978A7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2x blat, 2x kuweta, 1x uchwyt do prowadzenia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F978A7" w:rsidRDefault="00EB679A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F97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Stelaż aluminiowo-stalowy lakierowany proszkowo na kolor biały, </w:t>
            </w:r>
            <w:proofErr w:type="gramStart"/>
            <w:r w:rsidRPr="00F978A7">
              <w:rPr>
                <w:rFonts w:ascii="Calibri" w:hAnsi="Calibri" w:cs="Calibri"/>
                <w:color w:val="000000"/>
                <w:sz w:val="22"/>
                <w:szCs w:val="22"/>
              </w:rPr>
              <w:t>wykonany  z</w:t>
            </w:r>
            <w:proofErr w:type="gramEnd"/>
            <w:r w:rsidRPr="00F97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kształtownika o przekroju </w:t>
            </w:r>
            <w:r w:rsidRPr="00F978A7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min. 20x20 mm</w:t>
            </w:r>
            <w:r w:rsidRPr="00F978A7">
              <w:rPr>
                <w:rFonts w:ascii="Calibri" w:hAnsi="Calibri" w:cs="Calibri"/>
                <w:color w:val="000000"/>
                <w:sz w:val="22"/>
                <w:szCs w:val="22"/>
              </w:rPr>
              <w:t>, zapewniającego stabilność wózka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F978A7" w:rsidRDefault="00EB679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F97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Stelaż z kanałami montażowymi po wewnętrznej stronie, umożliwiający dowolną regulację </w:t>
            </w:r>
            <w:proofErr w:type="gramStart"/>
            <w:r w:rsidRPr="00F978A7">
              <w:rPr>
                <w:rFonts w:ascii="Calibri" w:hAnsi="Calibri" w:cs="Calibri"/>
                <w:color w:val="000000"/>
                <w:sz w:val="22"/>
                <w:szCs w:val="22"/>
              </w:rPr>
              <w:t>wysokości  półek</w:t>
            </w:r>
            <w:proofErr w:type="gramEnd"/>
            <w:r w:rsidRPr="00F978A7">
              <w:rPr>
                <w:rFonts w:ascii="Calibri" w:hAnsi="Calibri" w:cs="Calibri"/>
                <w:color w:val="000000"/>
                <w:sz w:val="22"/>
                <w:szCs w:val="22"/>
              </w:rPr>
              <w:t>, przystosowany do montażu wyposażenia dodatkowego wyłącznie za pomocą elementów złącznych bez konieczności wykonywania otworów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EB679A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F978A7" w:rsidRDefault="00EB679A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F978A7">
              <w:rPr>
                <w:rFonts w:ascii="Calibri" w:hAnsi="Calibri" w:cs="Calibri"/>
                <w:color w:val="000000"/>
                <w:sz w:val="22"/>
                <w:szCs w:val="22"/>
              </w:rPr>
              <w:t>Stolik wyposażony w 2 blaty wykonane ze stali kwasoodpornej gat. 0H18N9, w formie wyjmowanej tacy: blaty stanowią pierwszy i trzeci poziom wózka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F978A7" w:rsidRDefault="00EB679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F97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Stolik wyposażony w 2 kuwety z tworzywa sztucznego (2 kuwety na jednym poziomie) o wymiarach: </w:t>
            </w:r>
            <w:r w:rsidRPr="00F978A7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395x325x65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997D28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F978A7" w:rsidRDefault="00EB679A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F978A7">
              <w:rPr>
                <w:rFonts w:ascii="Calibri" w:hAnsi="Calibri" w:cs="Calibri"/>
                <w:sz w:val="22"/>
                <w:szCs w:val="22"/>
              </w:rPr>
              <w:t xml:space="preserve">Stolik wyposażony w 4 koła w obudowie stalowej ocynkowanej o średnicy </w:t>
            </w:r>
            <w:r w:rsidRPr="00F978A7">
              <w:rPr>
                <w:rFonts w:ascii="Calibri" w:hAnsi="Calibri" w:cs="Calibri"/>
                <w:bCs/>
                <w:sz w:val="22"/>
                <w:szCs w:val="22"/>
              </w:rPr>
              <w:t>min. 75 mm</w:t>
            </w:r>
            <w:r w:rsidRPr="00F978A7">
              <w:rPr>
                <w:rFonts w:ascii="Calibri" w:hAnsi="Calibri" w:cs="Calibri"/>
                <w:sz w:val="22"/>
                <w:szCs w:val="22"/>
              </w:rPr>
              <w:t>, w tym dwa z blokadą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443A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F978A7" w:rsidRDefault="00EB679A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F978A7">
              <w:rPr>
                <w:rFonts w:ascii="Calibri" w:hAnsi="Calibri" w:cs="Calibri"/>
                <w:b w:val="0"/>
                <w:sz w:val="22"/>
                <w:szCs w:val="22"/>
              </w:rPr>
              <w:t xml:space="preserve">Stolik wyposażony w wygodny uchwyt do prowadzenia wykonany z kształtownika o przekroju </w:t>
            </w:r>
            <w:r w:rsidRPr="00F978A7">
              <w:rPr>
                <w:rFonts w:ascii="Calibri" w:hAnsi="Calibri" w:cs="Calibri"/>
                <w:b w:val="0"/>
                <w:bCs/>
                <w:sz w:val="22"/>
                <w:szCs w:val="22"/>
              </w:rPr>
              <w:t xml:space="preserve">min. 20x20 </w:t>
            </w:r>
            <w:proofErr w:type="gramStart"/>
            <w:r w:rsidRPr="00F978A7">
              <w:rPr>
                <w:rFonts w:ascii="Calibri" w:hAnsi="Calibri" w:cs="Calibri"/>
                <w:b w:val="0"/>
                <w:bCs/>
                <w:sz w:val="22"/>
                <w:szCs w:val="22"/>
              </w:rPr>
              <w:t>mm</w:t>
            </w:r>
            <w:r w:rsidRPr="00F978A7">
              <w:rPr>
                <w:rFonts w:ascii="Calibri" w:hAnsi="Calibri" w:cs="Calibri"/>
                <w:b w:val="0"/>
                <w:sz w:val="22"/>
                <w:szCs w:val="22"/>
              </w:rPr>
              <w:t xml:space="preserve">  umieszczony</w:t>
            </w:r>
            <w:proofErr w:type="gramEnd"/>
            <w:r w:rsidRPr="00F978A7">
              <w:rPr>
                <w:rFonts w:ascii="Calibri" w:hAnsi="Calibri" w:cs="Calibri"/>
                <w:b w:val="0"/>
                <w:sz w:val="22"/>
                <w:szCs w:val="22"/>
              </w:rPr>
              <w:t xml:space="preserve"> na krótszym boku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F978A7" w:rsidRDefault="00EB679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F978A7">
              <w:rPr>
                <w:rFonts w:ascii="Calibri" w:hAnsi="Calibri" w:cs="Calibri"/>
                <w:sz w:val="22"/>
                <w:szCs w:val="22"/>
              </w:rPr>
              <w:t>Wymiary powierzchni użytkowej blatów:</w:t>
            </w:r>
            <w:r w:rsidRPr="00F978A7">
              <w:rPr>
                <w:rFonts w:ascii="Calibri" w:hAnsi="Calibri" w:cs="Calibri"/>
                <w:sz w:val="22"/>
                <w:szCs w:val="22"/>
              </w:rPr>
              <w:br/>
              <w:t xml:space="preserve">- szerokość: </w:t>
            </w:r>
            <w:r w:rsidRPr="00F978A7">
              <w:rPr>
                <w:rFonts w:ascii="Calibri" w:hAnsi="Calibri" w:cs="Calibri"/>
                <w:bCs/>
                <w:sz w:val="22"/>
                <w:szCs w:val="22"/>
              </w:rPr>
              <w:t>610 mm (+/- 20 mm)</w:t>
            </w:r>
            <w:r w:rsidRPr="00F978A7">
              <w:rPr>
                <w:rFonts w:ascii="Calibri" w:hAnsi="Calibri" w:cs="Calibri"/>
                <w:sz w:val="22"/>
                <w:szCs w:val="22"/>
              </w:rPr>
              <w:br/>
              <w:t xml:space="preserve">- głębokość: </w:t>
            </w:r>
            <w:r w:rsidRPr="00F978A7">
              <w:rPr>
                <w:rFonts w:ascii="Calibri" w:hAnsi="Calibri" w:cs="Calibri"/>
                <w:bCs/>
                <w:sz w:val="22"/>
                <w:szCs w:val="22"/>
              </w:rPr>
              <w:t>360 mm (+/- 20 mm)</w:t>
            </w:r>
            <w:r w:rsidRPr="00F978A7">
              <w:rPr>
                <w:rFonts w:ascii="Calibri" w:hAnsi="Calibri" w:cs="Calibri"/>
                <w:sz w:val="22"/>
                <w:szCs w:val="22"/>
              </w:rPr>
              <w:br/>
              <w:t xml:space="preserve">- wysokość: </w:t>
            </w:r>
            <w:r w:rsidRPr="00F978A7">
              <w:rPr>
                <w:rFonts w:ascii="Calibri" w:hAnsi="Calibri" w:cs="Calibri"/>
                <w:bCs/>
                <w:sz w:val="22"/>
                <w:szCs w:val="22"/>
              </w:rPr>
              <w:t xml:space="preserve">17 </w:t>
            </w:r>
            <w:proofErr w:type="gramStart"/>
            <w:r w:rsidRPr="00F978A7">
              <w:rPr>
                <w:rFonts w:ascii="Calibri" w:hAnsi="Calibri" w:cs="Calibri"/>
                <w:bCs/>
                <w:sz w:val="22"/>
                <w:szCs w:val="22"/>
              </w:rPr>
              <w:t>mm  (+/- 2 mm</w:t>
            </w:r>
            <w:proofErr w:type="gramEnd"/>
            <w:r w:rsidRPr="00F978A7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F978A7" w:rsidRDefault="00EB679A" w:rsidP="00A443A1">
            <w:pPr>
              <w:rPr>
                <w:rFonts w:ascii="Calibri" w:hAnsi="Calibri" w:cs="Calibri"/>
                <w:sz w:val="22"/>
                <w:szCs w:val="22"/>
              </w:rPr>
            </w:pPr>
            <w:r w:rsidRPr="00F978A7">
              <w:rPr>
                <w:rFonts w:ascii="Calibri" w:hAnsi="Calibri" w:cs="Calibri"/>
                <w:sz w:val="22"/>
                <w:szCs w:val="22"/>
              </w:rPr>
              <w:t>Wymiary całkowite stolika</w:t>
            </w:r>
            <w:proofErr w:type="gramStart"/>
            <w:r w:rsidRPr="00F978A7">
              <w:rPr>
                <w:rFonts w:ascii="Calibri" w:hAnsi="Calibri" w:cs="Calibri"/>
                <w:sz w:val="22"/>
                <w:szCs w:val="22"/>
              </w:rPr>
              <w:t>:</w:t>
            </w:r>
            <w:r w:rsidRPr="00F978A7">
              <w:rPr>
                <w:rFonts w:ascii="Calibri" w:hAnsi="Calibri" w:cs="Calibri"/>
                <w:sz w:val="22"/>
                <w:szCs w:val="22"/>
              </w:rPr>
              <w:br/>
              <w:t>- szerokość</w:t>
            </w:r>
            <w:proofErr w:type="gramEnd"/>
            <w:r w:rsidRPr="00F978A7">
              <w:rPr>
                <w:rFonts w:ascii="Calibri" w:hAnsi="Calibri" w:cs="Calibri"/>
                <w:sz w:val="22"/>
                <w:szCs w:val="22"/>
              </w:rPr>
              <w:t xml:space="preserve">: </w:t>
            </w:r>
            <w:r w:rsidRPr="00F978A7">
              <w:rPr>
                <w:rFonts w:ascii="Calibri" w:hAnsi="Calibri" w:cs="Calibri"/>
                <w:bCs/>
                <w:sz w:val="22"/>
                <w:szCs w:val="22"/>
              </w:rPr>
              <w:t>805 mm (+/- 20 mm)</w:t>
            </w:r>
            <w:r w:rsidRPr="00F978A7">
              <w:rPr>
                <w:rFonts w:ascii="Calibri" w:hAnsi="Calibri" w:cs="Calibri"/>
                <w:sz w:val="22"/>
                <w:szCs w:val="22"/>
              </w:rPr>
              <w:br/>
            </w:r>
            <w:r w:rsidRPr="00F978A7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- głębokość: </w:t>
            </w:r>
            <w:r w:rsidRPr="00F978A7">
              <w:rPr>
                <w:rFonts w:ascii="Calibri" w:hAnsi="Calibri" w:cs="Calibri"/>
                <w:bCs/>
                <w:sz w:val="22"/>
                <w:szCs w:val="22"/>
              </w:rPr>
              <w:t>430 mm (+/- 20 mm)</w:t>
            </w:r>
            <w:r w:rsidRPr="00F978A7">
              <w:rPr>
                <w:rFonts w:ascii="Calibri" w:hAnsi="Calibri" w:cs="Calibri"/>
                <w:sz w:val="22"/>
                <w:szCs w:val="22"/>
              </w:rPr>
              <w:br/>
              <w:t xml:space="preserve">- wysokość: </w:t>
            </w:r>
            <w:r w:rsidRPr="00F978A7">
              <w:rPr>
                <w:rFonts w:ascii="Calibri" w:hAnsi="Calibri" w:cs="Calibri"/>
                <w:bCs/>
                <w:sz w:val="22"/>
                <w:szCs w:val="22"/>
              </w:rPr>
              <w:t>890 mm (+/- 20 mm)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978A7" w:rsidRPr="0018451F" w:rsidRDefault="00F978A7" w:rsidP="00F978A7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F978A7" w:rsidRPr="008E50FB" w:rsidRDefault="00F978A7" w:rsidP="00F978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F978A7" w:rsidRDefault="00F978A7" w:rsidP="00F978A7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-47 m-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-20 pkt</w:t>
            </w:r>
          </w:p>
          <w:p w:rsidR="001E2951" w:rsidRPr="00F978A7" w:rsidRDefault="00F978A7" w:rsidP="00EB679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powyżej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40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0B8E"/>
    <w:rsid w:val="00034EA2"/>
    <w:rsid w:val="00034F03"/>
    <w:rsid w:val="000A64C2"/>
    <w:rsid w:val="000B3538"/>
    <w:rsid w:val="001B18B2"/>
    <w:rsid w:val="001B29F0"/>
    <w:rsid w:val="001C37B1"/>
    <w:rsid w:val="001E2951"/>
    <w:rsid w:val="002058AF"/>
    <w:rsid w:val="00281DD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1359C"/>
    <w:rsid w:val="00723921"/>
    <w:rsid w:val="00745A8D"/>
    <w:rsid w:val="007A2028"/>
    <w:rsid w:val="00822078"/>
    <w:rsid w:val="008630B9"/>
    <w:rsid w:val="0087629A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17758"/>
    <w:rsid w:val="00940265"/>
    <w:rsid w:val="009415DF"/>
    <w:rsid w:val="009853DD"/>
    <w:rsid w:val="00997D28"/>
    <w:rsid w:val="009B201E"/>
    <w:rsid w:val="009C7229"/>
    <w:rsid w:val="00A210E5"/>
    <w:rsid w:val="00A24650"/>
    <w:rsid w:val="00A443A1"/>
    <w:rsid w:val="00A47D78"/>
    <w:rsid w:val="00AC1E28"/>
    <w:rsid w:val="00AC3234"/>
    <w:rsid w:val="00AC4070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63697"/>
    <w:rsid w:val="00CC2D45"/>
    <w:rsid w:val="00CC55CB"/>
    <w:rsid w:val="00CD4EFA"/>
    <w:rsid w:val="00D0306B"/>
    <w:rsid w:val="00D202A1"/>
    <w:rsid w:val="00D5461D"/>
    <w:rsid w:val="00D61CEF"/>
    <w:rsid w:val="00D86841"/>
    <w:rsid w:val="00D949B0"/>
    <w:rsid w:val="00DF49A0"/>
    <w:rsid w:val="00E64BE1"/>
    <w:rsid w:val="00EB679A"/>
    <w:rsid w:val="00ED4F07"/>
    <w:rsid w:val="00EE3C54"/>
    <w:rsid w:val="00F2214D"/>
    <w:rsid w:val="00F27922"/>
    <w:rsid w:val="00F373BB"/>
    <w:rsid w:val="00F42F5B"/>
    <w:rsid w:val="00F53E5E"/>
    <w:rsid w:val="00F95EA7"/>
    <w:rsid w:val="00F960FE"/>
    <w:rsid w:val="00F978A7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671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5</cp:revision>
  <cp:lastPrinted>2024-07-05T12:13:00Z</cp:lastPrinted>
  <dcterms:created xsi:type="dcterms:W3CDTF">2024-09-05T12:58:00Z</dcterms:created>
  <dcterms:modified xsi:type="dcterms:W3CDTF">2024-09-05T13:02:00Z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