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6A8" w:rsidRPr="004046A8" w:rsidRDefault="004046A8" w:rsidP="004046A8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Załącznik </w:t>
      </w:r>
      <w:proofErr w:type="gramStart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nr 2-</w:t>
      </w:r>
      <w:r w:rsidR="00E56E55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3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</w:t>
      </w:r>
      <w:proofErr w:type="gramEnd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ZOZ/DZP/PN/</w:t>
      </w:r>
      <w:r w:rsidR="00BC4E76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</w:t>
      </w:r>
      <w:r w:rsidR="001C273C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/2</w:t>
      </w:r>
      <w:r w:rsidR="001C273C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5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</w:p>
    <w:p w:rsidR="004046A8" w:rsidRPr="004046A8" w:rsidRDefault="004046A8" w:rsidP="004046A8">
      <w:pPr>
        <w:suppressAutoHyphens w:val="0"/>
        <w:jc w:val="center"/>
        <w:rPr>
          <w:rFonts w:ascii="Arial" w:hAnsi="Arial" w:cs="Arial"/>
          <w:b/>
          <w:sz w:val="20"/>
        </w:rPr>
      </w:pPr>
      <w:r w:rsidRPr="004046A8">
        <w:rPr>
          <w:rFonts w:ascii="Arial" w:hAnsi="Arial" w:cs="Arial"/>
          <w:b/>
          <w:sz w:val="20"/>
        </w:rPr>
        <w:t>OPIS PRZEDMIOTU ZAMÓWIENIA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Zadanie nr </w:t>
      </w:r>
      <w:r w:rsidR="00E56E55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>3</w:t>
      </w:r>
    </w:p>
    <w:p w:rsidR="0079779E" w:rsidRDefault="0079779E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4E3CF7" w:rsidRPr="004E3CF7" w:rsidRDefault="00C3486A" w:rsidP="004E3CF7">
      <w:pPr>
        <w:pStyle w:val="NormalnyWeb"/>
        <w:spacing w:after="0"/>
        <w:rPr>
          <w:color w:val="auto"/>
          <w:lang w:val="cs-CZ"/>
        </w:rPr>
      </w:pPr>
      <w:r>
        <w:rPr>
          <w:rFonts w:ascii="Arial" w:hAnsi="Arial" w:cs="Arial"/>
          <w:b/>
          <w:bCs/>
          <w:sz w:val="20"/>
          <w:szCs w:val="20"/>
        </w:rPr>
        <w:t xml:space="preserve">Analizator </w:t>
      </w:r>
      <w:r w:rsidR="001C273C">
        <w:rPr>
          <w:rFonts w:ascii="Arial" w:hAnsi="Arial" w:cs="Arial"/>
          <w:b/>
          <w:bCs/>
          <w:sz w:val="20"/>
          <w:szCs w:val="20"/>
        </w:rPr>
        <w:t xml:space="preserve">do </w:t>
      </w:r>
      <w:r w:rsidR="00D66BDA" w:rsidRPr="003D3C6B">
        <w:rPr>
          <w:rFonts w:ascii="Arial" w:hAnsi="Arial" w:cs="Arial"/>
          <w:b/>
          <w:sz w:val="20"/>
          <w:szCs w:val="20"/>
        </w:rPr>
        <w:t xml:space="preserve">automatycznego </w:t>
      </w:r>
      <w:r w:rsidR="00A80200">
        <w:rPr>
          <w:rFonts w:ascii="Arial" w:hAnsi="Arial" w:cs="Arial"/>
          <w:b/>
          <w:sz w:val="20"/>
          <w:szCs w:val="20"/>
        </w:rPr>
        <w:t>posiewu krwi</w:t>
      </w:r>
      <w:r w:rsidR="00D66BDA">
        <w:rPr>
          <w:rFonts w:ascii="Arial" w:hAnsi="Arial" w:cs="Arial"/>
          <w:b/>
          <w:bCs/>
          <w:sz w:val="20"/>
          <w:szCs w:val="20"/>
        </w:rPr>
        <w:t xml:space="preserve"> </w:t>
      </w:r>
      <w:r w:rsidR="004046A8">
        <w:rPr>
          <w:rFonts w:ascii="Arial" w:hAnsi="Arial" w:cs="Arial"/>
          <w:b/>
          <w:bCs/>
          <w:sz w:val="20"/>
          <w:szCs w:val="20"/>
        </w:rPr>
        <w:t>(dzierżawa)</w:t>
      </w:r>
    </w:p>
    <w:p w:rsidR="0079779E" w:rsidRDefault="0079779E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</w:p>
    <w:p w:rsidR="0079779E" w:rsidRDefault="00C3486A">
      <w:pPr>
        <w:pStyle w:val="Listapunktowana3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 36 miesięcy</w:t>
      </w:r>
    </w:p>
    <w:tbl>
      <w:tblPr>
        <w:tblW w:w="949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68"/>
        <w:gridCol w:w="4283"/>
        <w:gridCol w:w="1265"/>
        <w:gridCol w:w="3238"/>
      </w:tblGrid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3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2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 w:rsidP="00A80200">
            <w:pPr>
              <w:pStyle w:val="Zawartotabeli"/>
              <w:spacing w:line="252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Urządzenia </w:t>
            </w:r>
            <w:r w:rsidR="001C273C">
              <w:rPr>
                <w:rFonts w:ascii="Arial" w:hAnsi="Arial" w:cs="Arial"/>
                <w:bCs/>
                <w:sz w:val="20"/>
                <w:szCs w:val="20"/>
              </w:rPr>
              <w:t>nie starsze niż: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rok produkcji 20</w:t>
            </w:r>
            <w:r w:rsidR="00A80200">
              <w:rPr>
                <w:rFonts w:ascii="Arial" w:hAnsi="Arial" w:cs="Arial"/>
                <w:bCs/>
                <w:sz w:val="20"/>
                <w:szCs w:val="20"/>
              </w:rPr>
              <w:t>18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9779E" w:rsidTr="004046A8">
        <w:trPr>
          <w:trHeight w:val="55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CA5F44" w:rsidRDefault="00A80200" w:rsidP="00CA5F44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systemie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inkubacyjno-pomiarowym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minimum 80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miejsc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możliwością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dostawienia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kolejnych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modułów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CA5F44" w:rsidRDefault="00A80200" w:rsidP="00A80200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Sygnalizacja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wyników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dodatnich</w:t>
            </w:r>
            <w:proofErr w:type="spellEnd"/>
            <w:r w:rsidRPr="00CA5F44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w</w:t>
            </w:r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idoczna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daleka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laboratorium</w:t>
            </w:r>
            <w:proofErr w:type="spellEnd"/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00" w:rsidRPr="00A80200" w:rsidRDefault="00A80200" w:rsidP="00A80200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Oprogramowanie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aparatu</w:t>
            </w:r>
            <w:proofErr w:type="spellEnd"/>
          </w:p>
          <w:p w:rsidR="0079779E" w:rsidRPr="00CA5F44" w:rsidRDefault="00A80200" w:rsidP="00A80200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Zachowanie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ciągłości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pomiarów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utrzymanie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ciągłości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temperatury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Nieinwazyjny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sposób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pomiaru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odczyt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badanych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próbek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aparacie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oparty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fluorescencyjną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lub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kolorymetryczną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metodę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detekcji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prowadzoną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poprzez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system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fotodetektorów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odstępach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czasu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min. co 10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minut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52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CA5F44" w:rsidRDefault="00A80200" w:rsidP="00A80200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Aparat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modułowy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możliwością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rozbudowy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kolejne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moduły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przypadku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zwiększenia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liczby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badań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utrzymaniem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ustalonej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ceny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dzierżawy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każdy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moduł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CA5F44" w:rsidRDefault="00A80200" w:rsidP="00A80200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Losowe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umieszczanie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butelek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hodowlanych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celi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pomiarowej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komory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inkubacyjnej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możliwość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wstawiania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butelek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anonimowych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gram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( bez</w:t>
            </w:r>
            <w:proofErr w:type="gram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wprowadzania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kodu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butelki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) 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zapewnieniem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sygnalizacji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przypadku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wyniku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dodatniego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Sygnalizacja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dostępnych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komór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otwarciu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aparatu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bez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dodatkowych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czynności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wykluczająca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włożenie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butelki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anonimowej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do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niewłaściwej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komory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49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CA5F44" w:rsidRDefault="00A80200" w:rsidP="00A80200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Procedura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wykonywania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zwalidowanej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zgodnej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EUCAST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lekowrażliwości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bezpośrednio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dodatniej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próbki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krwi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( RAST – rapid antimicrobial susceptibility testing 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CA5F44" w:rsidRDefault="00A80200" w:rsidP="00A80200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>Czytnik</w:t>
            </w:r>
            <w:proofErr w:type="spellEnd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>kodów</w:t>
            </w:r>
            <w:proofErr w:type="spellEnd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>paskowych</w:t>
            </w:r>
            <w:proofErr w:type="spellEnd"/>
            <w:r w:rsidRPr="00CA5F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umożliwiający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wprowadzanie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danych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(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dostępna</w:t>
            </w:r>
            <w:proofErr w:type="spellEnd"/>
            <w:proofErr w:type="gram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opcja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wprowadzania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butelek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uszkodzonym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kodem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kreskowym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).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CA5F44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CA5F44" w:rsidRDefault="00A80200" w:rsidP="00A80200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>Graficzny</w:t>
            </w:r>
            <w:proofErr w:type="spellEnd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>interfejs</w:t>
            </w:r>
            <w:proofErr w:type="spellEnd"/>
            <w:r w:rsidRPr="00CA5F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Do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komunikacji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aparatem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zewnętrznym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komputerem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monitorem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dotykowym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LCD.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Możliwość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śledzenia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zmian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zachodzących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butelce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bez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jej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wyjmowania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aparatu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136D" w:rsidTr="00CA5F44">
        <w:trPr>
          <w:jc w:val="center"/>
        </w:trPr>
        <w:tc>
          <w:tcPr>
            <w:tcW w:w="40" w:type="dxa"/>
          </w:tcPr>
          <w:p w:rsidR="008B136D" w:rsidRPr="00CA5F44" w:rsidRDefault="008B136D" w:rsidP="008B136D">
            <w:pPr>
              <w:widowContro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Pr="00CA5F44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Możliwość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dowolnego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ustawienia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czasu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pomiaru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zależności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od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rodzaju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badanego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materiału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Zmiana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czasu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inkubacji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życzenie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operatora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dla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danego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rodzaju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dla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pojedynczej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butelki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jc w:val="center"/>
            </w:pPr>
            <w:r w:rsidRPr="0047210C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136D" w:rsidTr="004046A8">
        <w:trPr>
          <w:jc w:val="center"/>
        </w:trPr>
        <w:tc>
          <w:tcPr>
            <w:tcW w:w="40" w:type="dxa"/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Pr="00A80200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Oprogramowanie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aparatu</w:t>
            </w:r>
            <w:proofErr w:type="spellEnd"/>
          </w:p>
          <w:p w:rsidR="008B136D" w:rsidRPr="00CA5F44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Umożliwiające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raportowanie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drukowanie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danych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dla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poszczególnych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prób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zawierające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imię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nazwisko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pacjenta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identyfikator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szpitala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identyfikator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oddziału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status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butelki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(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wynik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gram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,,+</w:t>
            </w:r>
            <w:proofErr w:type="gram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”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wynik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,,-”,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butelka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anonimowa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),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długość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protokołu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inkubacji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datę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godzinę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zgłoszenia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wyniku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przez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system,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czas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detekcji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dodatniej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próbki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jc w:val="center"/>
            </w:pPr>
            <w:r w:rsidRPr="0047210C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136D" w:rsidTr="004046A8">
        <w:trPr>
          <w:jc w:val="center"/>
        </w:trPr>
        <w:tc>
          <w:tcPr>
            <w:tcW w:w="40" w:type="dxa"/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Pr="00A80200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Sygnalizacja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próbki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dodatniej</w:t>
            </w:r>
            <w:proofErr w:type="spellEnd"/>
          </w:p>
          <w:p w:rsidR="008B136D" w:rsidRPr="00CA5F44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Natychmiastowa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wyświetlenie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komunikatu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monitorze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opcjonalny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wydruk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zapalenie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lampki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wskaźnikowej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widocznej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oddalonych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miejsc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sygnał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dźwiękowy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jc w:val="center"/>
            </w:pPr>
            <w:r w:rsidRPr="0047210C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136D" w:rsidTr="004046A8">
        <w:trPr>
          <w:jc w:val="center"/>
        </w:trPr>
        <w:tc>
          <w:tcPr>
            <w:tcW w:w="40" w:type="dxa"/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Pr="00CA5F44" w:rsidRDefault="008B136D" w:rsidP="008B136D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>Określenie</w:t>
            </w:r>
            <w:proofErr w:type="spellEnd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>butelki</w:t>
            </w:r>
            <w:proofErr w:type="spellEnd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>anonimowej</w:t>
            </w:r>
            <w:proofErr w:type="spellEnd"/>
            <w:r w:rsidRPr="00CA5F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Jednoznaczne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jako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dodatniej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pozytywnej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momencie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kiedy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następuje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niej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wzrost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drobnoustrojów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, bez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konieczności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wcześniejszego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określenia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typu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butelki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, z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zapewnieniem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natychmiastowej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sygnalizacji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widocznej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bez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konieczności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podchodzenia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ekranu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urządzenia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jc w:val="center"/>
            </w:pPr>
            <w:r w:rsidRPr="0047210C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136D" w:rsidTr="004046A8">
        <w:trPr>
          <w:jc w:val="center"/>
        </w:trPr>
        <w:tc>
          <w:tcPr>
            <w:tcW w:w="40" w:type="dxa"/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Pr="00A80200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Opcja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blokady</w:t>
            </w:r>
            <w:proofErr w:type="spellEnd"/>
          </w:p>
          <w:p w:rsidR="008B136D" w:rsidRPr="00CA5F44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Dostępna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przez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system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uszkodzonych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stacji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(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pojedynczej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celi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lub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grupy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stacji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inkubacyjnych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jc w:val="center"/>
            </w:pPr>
            <w:r w:rsidRPr="0047210C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136D" w:rsidTr="004046A8">
        <w:trPr>
          <w:jc w:val="center"/>
        </w:trPr>
        <w:tc>
          <w:tcPr>
            <w:tcW w:w="40" w:type="dxa"/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Pr="00CA5F44" w:rsidRDefault="008B136D" w:rsidP="008B136D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>Urządzenie</w:t>
            </w:r>
            <w:proofErr w:type="spellEnd"/>
            <w:r w:rsidRPr="00A80200">
              <w:rPr>
                <w:rFonts w:ascii="Arial" w:hAnsi="Arial" w:cs="Arial"/>
                <w:sz w:val="20"/>
                <w:szCs w:val="20"/>
                <w:lang w:val="en-US"/>
              </w:rPr>
              <w:t xml:space="preserve"> UPS</w:t>
            </w:r>
            <w:r w:rsidRPr="00CA5F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pozwalające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na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bezpieczne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zamkniecie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i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zakończenie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pracy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analizatora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przypadku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awarii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sieci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energetycznej</w:t>
            </w:r>
            <w:proofErr w:type="spellEnd"/>
            <w:r w:rsidRPr="00CA5F44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jc w:val="center"/>
            </w:pPr>
            <w:r w:rsidRPr="0047210C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136D" w:rsidTr="00A80200">
        <w:trPr>
          <w:jc w:val="center"/>
        </w:trPr>
        <w:tc>
          <w:tcPr>
            <w:tcW w:w="40" w:type="dxa"/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Pr="00CA5F44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Aparat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wyposażony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moduł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dwukierunkowej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transmisji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danych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umozliwiajacy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podłączenie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wymianę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danych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siecią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laboratoryjną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szpitala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B136D" w:rsidRDefault="008B136D" w:rsidP="008B136D">
            <w:pPr>
              <w:jc w:val="center"/>
            </w:pPr>
            <w:r w:rsidRPr="0047210C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B136D" w:rsidRDefault="008B136D" w:rsidP="008B136D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136D" w:rsidTr="00A80200">
        <w:trPr>
          <w:jc w:val="center"/>
        </w:trPr>
        <w:tc>
          <w:tcPr>
            <w:tcW w:w="40" w:type="dxa"/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bookmarkStart w:id="0" w:name="_GoBack" w:colFirst="3" w:colLast="3"/>
          </w:p>
        </w:tc>
        <w:tc>
          <w:tcPr>
            <w:tcW w:w="6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Pr="00CA5F44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języku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polskim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instrukcja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obsługi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urządzenia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opisy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wraz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dostawą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aparatu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jc w:val="center"/>
            </w:pPr>
            <w:r w:rsidRPr="001830C4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136D" w:rsidTr="004046A8">
        <w:trPr>
          <w:jc w:val="center"/>
        </w:trPr>
        <w:tc>
          <w:tcPr>
            <w:tcW w:w="40" w:type="dxa"/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Pr="00CA5F44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Stolik</w:t>
            </w:r>
            <w:proofErr w:type="spellEnd"/>
            <w:r w:rsidRPr="00A80200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pod </w:t>
            </w:r>
            <w:proofErr w:type="spellStart"/>
            <w:r w:rsidRPr="00A80200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aparat</w:t>
            </w:r>
            <w:proofErr w:type="spellEnd"/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jc w:val="center"/>
            </w:pPr>
            <w:r w:rsidRPr="001830C4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136D" w:rsidTr="00A80200">
        <w:trPr>
          <w:jc w:val="center"/>
        </w:trPr>
        <w:tc>
          <w:tcPr>
            <w:tcW w:w="40" w:type="dxa"/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Pr="00CA5F44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Podłoża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do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aparatu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dla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bakterii</w:t>
            </w:r>
            <w:proofErr w:type="spellEnd"/>
            <w:r w:rsidRPr="00CA5F44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</w:p>
          <w:p w:rsidR="008B136D" w:rsidRPr="00A80200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Do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hodowli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bakterii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tlenowych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beztlenowych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grzybów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drożdżaków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selektywne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do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wykrywania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obrebie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jednego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aparatu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  <w:p w:rsidR="008B136D" w:rsidRPr="00A80200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Do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hodowli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detekcji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wzrostu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drobnoustrojów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tlenowych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I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beztlenowych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próbkach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pobranych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od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pacjentów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gram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(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krew</w:t>
            </w:r>
            <w:proofErr w:type="spellEnd"/>
            <w:proofErr w:type="gram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płyny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ustrojowe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)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poddanych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antybiotykoterapii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żywicami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zawierające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swoim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składzie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substancje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inaktywujące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antybiotyk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uprzednio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podany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pacjentowi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Informacje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potwierdzone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instrukcjach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producenta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  <w:p w:rsidR="008B136D" w:rsidRPr="00CA5F44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Dostępne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do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hodowli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I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detekcji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wzrostu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drobnoustrojów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sfagocytowanych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–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dla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drobnoustrojów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beztlenowych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czynnikiem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lizującym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który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pozwala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uwolnienie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drobnoustrojów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leukocytów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ma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neutralizujący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wpływ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na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elementy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morfotyczne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krwi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ograniczając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wyniki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fałszywie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dodatnie</w:t>
            </w:r>
            <w:proofErr w:type="spellEnd"/>
            <w:r w:rsidRPr="00A80200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B136D" w:rsidRDefault="008B136D" w:rsidP="008B136D">
            <w:pPr>
              <w:jc w:val="center"/>
            </w:pPr>
            <w:r w:rsidRPr="001830C4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B136D" w:rsidRDefault="008B136D" w:rsidP="008B136D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136D" w:rsidTr="00A80200">
        <w:trPr>
          <w:jc w:val="center"/>
        </w:trPr>
        <w:tc>
          <w:tcPr>
            <w:tcW w:w="40" w:type="dxa"/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Default="008B136D" w:rsidP="008B136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136D" w:rsidRPr="00A80200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Podłoża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do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aparatu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dla</w:t>
            </w:r>
            <w:proofErr w:type="spellEnd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80200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grzybów</w:t>
            </w:r>
            <w:proofErr w:type="spellEnd"/>
          </w:p>
          <w:p w:rsidR="008B136D" w:rsidRPr="00CA5F44" w:rsidRDefault="008B136D" w:rsidP="008B136D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Do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hodowli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drożdżaków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grzybów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na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podłożach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wybiórczych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gram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(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selektywnych</w:t>
            </w:r>
            <w:proofErr w:type="spellEnd"/>
            <w:proofErr w:type="gram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) z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dodatkiem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antybiotyków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hamujących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wzrost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bakterii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zminimalizowanie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czasu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hodowli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tych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drobnoustrojów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).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Możliwość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wydłużonego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protokołu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inkubacji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dla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grzybów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(14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dni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) w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stosunku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do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butelek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tlenowych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bez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konieczności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wprowadzania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zmian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dla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każdej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butelki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oddzielnie</w:t>
            </w:r>
            <w:proofErr w:type="spellEnd"/>
            <w:r w:rsidRPr="00CA5F44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jc w:val="center"/>
            </w:pPr>
            <w:r w:rsidRPr="001830C4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136D" w:rsidRDefault="008B136D" w:rsidP="008B136D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bookmarkEnd w:id="0"/>
    <w:p w:rsidR="004046A8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</w:t>
      </w:r>
    </w:p>
    <w:tbl>
      <w:tblPr>
        <w:tblW w:w="9495" w:type="dxa"/>
        <w:jc w:val="center"/>
        <w:tblLayout w:type="fixed"/>
        <w:tblCellMar>
          <w:left w:w="15" w:type="dxa"/>
          <w:right w:w="15" w:type="dxa"/>
        </w:tblCellMar>
        <w:tblLook w:val="00A0" w:firstRow="1" w:lastRow="0" w:firstColumn="1" w:lastColumn="0" w:noHBand="0" w:noVBand="0"/>
      </w:tblPr>
      <w:tblGrid>
        <w:gridCol w:w="9445"/>
        <w:gridCol w:w="50"/>
      </w:tblGrid>
      <w:tr w:rsidR="004046A8" w:rsidTr="00186832">
        <w:trPr>
          <w:trHeight w:val="284"/>
          <w:jc w:val="center"/>
        </w:trPr>
        <w:tc>
          <w:tcPr>
            <w:tcW w:w="947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WARUNKI GWARANCJI I SERWISU ORAZ SZKOLENIE</w:t>
            </w:r>
          </w:p>
        </w:tc>
        <w:tc>
          <w:tcPr>
            <w:tcW w:w="18" w:type="dxa"/>
            <w:tcBorders>
              <w:top w:val="single" w:sz="2" w:space="0" w:color="000000"/>
            </w:tcBorders>
          </w:tcPr>
          <w:p w:rsidR="004046A8" w:rsidRDefault="004046A8" w:rsidP="00186832">
            <w:pPr>
              <w:widowControl w:val="0"/>
            </w:pPr>
          </w:p>
        </w:tc>
      </w:tr>
    </w:tbl>
    <w:p w:rsidR="0079779E" w:rsidRDefault="0079779E">
      <w:pPr>
        <w:pStyle w:val="Tekstpodstawowy"/>
        <w:rPr>
          <w:rFonts w:ascii="Arial" w:hAnsi="Arial" w:cs="Arial"/>
          <w:sz w:val="20"/>
          <w:szCs w:val="20"/>
        </w:rPr>
      </w:pPr>
    </w:p>
    <w:tbl>
      <w:tblPr>
        <w:tblW w:w="9654" w:type="dxa"/>
        <w:tblInd w:w="-401" w:type="dxa"/>
        <w:tblLayout w:type="fixed"/>
        <w:tblLook w:val="04A0" w:firstRow="1" w:lastRow="0" w:firstColumn="1" w:lastColumn="0" w:noHBand="0" w:noVBand="1"/>
      </w:tblPr>
      <w:tblGrid>
        <w:gridCol w:w="733"/>
        <w:gridCol w:w="6243"/>
        <w:gridCol w:w="632"/>
        <w:gridCol w:w="2046"/>
      </w:tblGrid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Czas reakcji serwisu na zgłoszenie (nie dłużej niż 48 godz.)</w:t>
            </w:r>
          </w:p>
          <w:p w:rsidR="0079779E" w:rsidRDefault="0079779E">
            <w:pPr>
              <w:pStyle w:val="Bezodstpw"/>
              <w:widowControl w:val="0"/>
              <w:rPr>
                <w:rFonts w:ascii="Arial" w:hAnsi="Arial" w:cs="Arial"/>
                <w:color w:val="FF0000"/>
                <w:sz w:val="20"/>
                <w:shd w:val="clear" w:color="auto" w:fill="FFFF00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- 48 godzin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Jeżeli czas naprawy będzie trwał dłużej niż 2 dni, Zamawiający wymaga dostarczenia aparatu zastępczego o parametrach nie gorszych niż oferowany.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 przypadku stwierdzenia awarii analizatora niemożliwej do usunięcia w ciągu 24 godzin, Wydzierżawiający pokrywa różnicę kosztów związanych z wykonaniem badań zleconych w innym laboratorium.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Wydzierżawiający zobowiązany jest do wykonania be</w:t>
            </w:r>
            <w:r w:rsidR="003D3C6B">
              <w:rPr>
                <w:rFonts w:ascii="Arial" w:hAnsi="Arial" w:cs="Arial"/>
                <w:color w:val="000000"/>
                <w:sz w:val="20"/>
                <w:szCs w:val="20"/>
              </w:rPr>
              <w:t>zpłatnych przeglądów okresowych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color w:val="000000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color w:val="000000"/>
                <w:sz w:val="20"/>
              </w:rPr>
              <w:t>, fax, e-mail)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Wydzierżawiający winien wykonywać przeglądy i aktualizację oprogramowania w okresie trwania umowy.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</w:pPr>
            <w:r>
              <w:t>8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>Przepro</w:t>
            </w:r>
            <w:r w:rsidR="003D3C6B">
              <w:rPr>
                <w:rFonts w:ascii="Arial" w:hAnsi="Arial" w:cs="Arial"/>
                <w:sz w:val="20"/>
                <w:szCs w:val="20"/>
              </w:rPr>
              <w:t>wadzenie bezpłatnego szkolenia u</w:t>
            </w:r>
            <w:r>
              <w:rPr>
                <w:rFonts w:ascii="Arial" w:hAnsi="Arial" w:cs="Arial"/>
                <w:sz w:val="20"/>
                <w:szCs w:val="20"/>
              </w:rPr>
              <w:t xml:space="preserve">żytkowników </w:t>
            </w:r>
            <w:r>
              <w:rPr>
                <w:rFonts w:ascii="Arial" w:hAnsi="Arial"/>
                <w:sz w:val="20"/>
                <w:szCs w:val="20"/>
              </w:rPr>
              <w:t>pracujących w trybie zmianowym w czasie umożliwiającym 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</w:tbl>
    <w:p w:rsidR="0079779E" w:rsidRDefault="0079779E"/>
    <w:p w:rsidR="0079779E" w:rsidRDefault="0079779E"/>
    <w:p w:rsidR="0079779E" w:rsidRDefault="00C3486A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79779E" w:rsidRDefault="007F3D10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C3486A">
        <w:rPr>
          <w:rFonts w:ascii="Arial" w:hAnsi="Arial" w:cs="Arial"/>
          <w:sz w:val="20"/>
          <w:szCs w:val="20"/>
        </w:rPr>
        <w:t xml:space="preserve">Oferta </w:t>
      </w:r>
      <w:proofErr w:type="gramStart"/>
      <w:r w:rsidR="00C3486A">
        <w:rPr>
          <w:rFonts w:ascii="Arial" w:hAnsi="Arial" w:cs="Arial"/>
          <w:sz w:val="20"/>
          <w:szCs w:val="20"/>
        </w:rPr>
        <w:t>nie spełniająca</w:t>
      </w:r>
      <w:proofErr w:type="gramEnd"/>
      <w:r w:rsidR="00C3486A">
        <w:rPr>
          <w:rFonts w:ascii="Arial" w:hAnsi="Arial" w:cs="Arial"/>
          <w:sz w:val="20"/>
          <w:szCs w:val="20"/>
        </w:rPr>
        <w:t xml:space="preserve"> wymogów granicznych podlega odrzuceniu bez dalszego rozpatrywania.</w:t>
      </w:r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>
        <w:rPr>
          <w:rFonts w:ascii="Arial" w:hAnsi="Arial" w:cs="Arial"/>
          <w:sz w:val="20"/>
          <w:szCs w:val="20"/>
        </w:rPr>
        <w:t>wątpliwości co</w:t>
      </w:r>
      <w:proofErr w:type="gramEnd"/>
      <w:r>
        <w:rPr>
          <w:rFonts w:ascii="Arial" w:hAnsi="Arial" w:cs="Arial"/>
          <w:sz w:val="20"/>
          <w:szCs w:val="20"/>
        </w:rPr>
        <w:t xml:space="preserve"> do ich prawdziwości.</w:t>
      </w:r>
    </w:p>
    <w:p w:rsidR="0079779E" w:rsidRDefault="0079779E">
      <w:pPr>
        <w:rPr>
          <w:rFonts w:ascii="Arial" w:hAnsi="Arial" w:cs="Arial"/>
          <w:sz w:val="20"/>
          <w:szCs w:val="20"/>
        </w:rPr>
      </w:pPr>
    </w:p>
    <w:p w:rsidR="0079779E" w:rsidRDefault="00C3486A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………………….   </w:t>
      </w:r>
    </w:p>
    <w:p w:rsidR="0079779E" w:rsidRDefault="00C348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79779E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</w:t>
      </w:r>
    </w:p>
    <w:sectPr w:rsidR="0079779E">
      <w:pgSz w:w="11906" w:h="16838"/>
      <w:pgMar w:top="899" w:right="1440" w:bottom="539" w:left="144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9E"/>
    <w:rsid w:val="00146CDB"/>
    <w:rsid w:val="001C273C"/>
    <w:rsid w:val="003D3C6B"/>
    <w:rsid w:val="004046A8"/>
    <w:rsid w:val="004E1944"/>
    <w:rsid w:val="004E3CF7"/>
    <w:rsid w:val="0079779E"/>
    <w:rsid w:val="007F3D10"/>
    <w:rsid w:val="008061A0"/>
    <w:rsid w:val="008368C5"/>
    <w:rsid w:val="008B136D"/>
    <w:rsid w:val="00A641C6"/>
    <w:rsid w:val="00A80200"/>
    <w:rsid w:val="00B05FA1"/>
    <w:rsid w:val="00BC4E76"/>
    <w:rsid w:val="00C3486A"/>
    <w:rsid w:val="00C622BB"/>
    <w:rsid w:val="00CA5F44"/>
    <w:rsid w:val="00D61A75"/>
    <w:rsid w:val="00D66BDA"/>
    <w:rsid w:val="00D92C47"/>
    <w:rsid w:val="00E5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AA48F-FA1B-4139-B387-3B9CD282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rsid w:val="008924A4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561F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1020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7127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Marta MZ. Zapłotna</cp:lastModifiedBy>
  <cp:revision>6</cp:revision>
  <dcterms:created xsi:type="dcterms:W3CDTF">2025-05-21T09:16:00Z</dcterms:created>
  <dcterms:modified xsi:type="dcterms:W3CDTF">2025-05-21T09:30:00Z</dcterms:modified>
  <dc:language>pl-PL</dc:language>
</cp:coreProperties>
</file>