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11.06.2025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:rsidR="00A10279" w:rsidRPr="00A10279" w:rsidRDefault="00A10279" w:rsidP="008C0FE1">
      <w:pPr>
        <w:rPr>
          <w:rStyle w:val="Wyrnienieintensywne"/>
          <w:lang w:val="pl-PL"/>
        </w:rPr>
      </w:pPr>
    </w:p>
    <w:p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B05176" w:rsidRPr="00776FD5">
        <w:rPr>
          <w:b/>
        </w:rPr>
        <w:t>11.06.2025</w:t>
      </w:r>
      <w:r w:rsidRPr="00B05176">
        <w:rPr>
          <w:lang w:val="pl-PL"/>
        </w:rPr>
        <w:t>r.</w:t>
      </w:r>
      <w:r w:rsidR="009923C6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9923C6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9923C6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energii elektrycznej</w:t>
      </w:r>
    </w:p>
    <w:p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618 635,88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:rsidR="009923C6" w:rsidRDefault="009923C6" w:rsidP="009923C6">
      <w:pPr>
        <w:autoSpaceDE w:val="0"/>
        <w:autoSpaceDN w:val="0"/>
        <w:adjustRightInd w:val="0"/>
        <w:rPr>
          <w:rFonts w:ascii="CIDFont+F4" w:hAnsi="CIDFont+F4" w:cs="CIDFont+F4"/>
          <w:lang w:val="pl-PL" w:eastAsia="en-US"/>
        </w:rPr>
      </w:pPr>
      <w:r>
        <w:rPr>
          <w:rFonts w:ascii="CIDFont+F4" w:hAnsi="CIDFont+F4" w:cs="CIDFont+F4"/>
          <w:lang w:val="pl-PL" w:eastAsia="en-US"/>
        </w:rPr>
        <w:t>SYNERGIA POLSKA ENERGIA sp. z o.o.</w:t>
      </w:r>
    </w:p>
    <w:p w:rsidR="00A10279" w:rsidRPr="009923C6" w:rsidRDefault="009923C6" w:rsidP="009923C6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CIDFont+F2" w:hAnsi="CIDFont+F2" w:cs="CIDFont+F2"/>
          <w:sz w:val="20"/>
          <w:lang w:eastAsia="en-US"/>
        </w:rPr>
        <w:t xml:space="preserve">Adres </w:t>
      </w:r>
      <w:r>
        <w:rPr>
          <w:rFonts w:ascii="CIDFont+F5" w:hAnsi="CIDFont+F5" w:cs="CIDFont+F5"/>
          <w:lang w:eastAsia="en-US"/>
        </w:rPr>
        <w:t>Ul. Plac Powstańców Warszawy 2, 00-030 Warszawa</w:t>
      </w:r>
    </w:p>
    <w:p w:rsidR="009923C6" w:rsidRDefault="009923C6" w:rsidP="009923C6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CIDFont+F5" w:hAnsi="CIDFont+F5" w:cs="CIDFont+F5"/>
          <w:lang w:eastAsia="en-US"/>
        </w:rPr>
        <w:t xml:space="preserve">Wartość oferty brutto: </w:t>
      </w:r>
      <w:r>
        <w:rPr>
          <w:rFonts w:ascii="CIDFont+F2" w:hAnsi="CIDFont+F2" w:cs="CIDFont+F2"/>
          <w:sz w:val="20"/>
          <w:lang w:eastAsia="en-US"/>
        </w:rPr>
        <w:t>598,64 zł</w:t>
      </w:r>
    </w:p>
    <w:p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02CD" w:rsidRDefault="00E002CD">
      <w:r>
        <w:separator/>
      </w:r>
    </w:p>
  </w:endnote>
  <w:endnote w:type="continuationSeparator" w:id="1">
    <w:p w:rsidR="00E002CD" w:rsidRDefault="00E002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5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5D2" w:rsidRDefault="006C65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02CD" w:rsidRDefault="00E002CD">
      <w:r>
        <w:separator/>
      </w:r>
    </w:p>
  </w:footnote>
  <w:footnote w:type="continuationSeparator" w:id="1">
    <w:p w:rsidR="00E002CD" w:rsidRDefault="00E002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91330C">
    <w:r w:rsidRPr="0091330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alt="" style="position:absolute;margin-left:0;margin-top:0;width:281pt;height:25pt;z-index:-251658752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91330C">
    <w:r w:rsidRPr="0091330C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alt="" style="position:absolute;margin-left:0;margin-top:0;width:281pt;height:25pt;z-index:-251657728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BD0FE2"/>
            </w:txbxContent>
          </v:textbox>
          <w10:wrap anchorx="margin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0FE2" w:rsidRDefault="0091330C">
    <w:r w:rsidRPr="0091330C">
      <w:pict>
        <v:shapetype id="_x0000_t202" coordsize="21600,21600" o:spt="202" path="m,l,21600r21600,l21600,xe">
          <v:stroke joinstyle="miter"/>
          <v:path gradientshapeok="t" o:connecttype="rect"/>
        </v:shapetype>
        <v:shape id="SyncfusionLicense" o:spid="_x0000_s2049" type="#_x0000_t202" alt="" style="position:absolute;margin-left:0;margin-top:0;width:281pt;height:25pt;z-index:-251659776;mso-wrap-edited:f;mso-position-horizontal:center;mso-position-horizontal-relative:margin;mso-position-vertical-relative:page" stroked="f">
          <v:textbox inset="2.50014mm,1.3mm,2.50014mm,1.3mm">
            <w:txbxContent>
              <w:p w:rsidR="00BD0FE2" w:rsidRDefault="005B3F47">
                <w:r>
                  <w:rPr>
                    <w:rFonts w:ascii="Calibri" w:eastAsia="Calibri" w:hAnsi="Calibri" w:cs="Calibri"/>
                    <w:b/>
                    <w:color w:val="000000"/>
                    <w:sz w:val="22"/>
                  </w:rPr>
                  <w:t>Created with a trial version of Syncfusion Essential DocIO.</w:t>
                </w:r>
              </w:p>
            </w:txbxContent>
          </v:textbox>
          <w10:wrap anchorx="margin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1330C"/>
    <w:rsid w:val="009709A7"/>
    <w:rsid w:val="00976682"/>
    <w:rsid w:val="009923C6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02CD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F8D18C-8882-45B0-A6DE-88FB71807EB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411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L440</cp:lastModifiedBy>
  <cp:revision>2</cp:revision>
  <dcterms:created xsi:type="dcterms:W3CDTF">2025-06-11T11:28:00Z</dcterms:created>
  <dcterms:modified xsi:type="dcterms:W3CDTF">2025-06-11T11:28:00Z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