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C414C1" w:rsidRDefault="00554556">
      <w:pPr>
        <w:pStyle w:val="Nagwek2"/>
        <w:jc w:val="both"/>
        <w:rPr>
          <w:rFonts w:cs="Arial"/>
        </w:rPr>
      </w:pPr>
      <w:r>
        <w:rPr>
          <w:rFonts w:cs="Arial"/>
        </w:rPr>
        <w:t>Załącznik nr 2</w:t>
      </w:r>
      <w:r w:rsidR="00795453">
        <w:rPr>
          <w:rFonts w:cs="Arial"/>
        </w:rPr>
        <w:t>-</w:t>
      </w:r>
      <w:r w:rsidR="007C4270">
        <w:rPr>
          <w:rFonts w:cs="Arial"/>
        </w:rPr>
        <w:t>3</w:t>
      </w:r>
      <w:r>
        <w:rPr>
          <w:rFonts w:cs="Arial"/>
        </w:rPr>
        <w:t xml:space="preserve"> do </w:t>
      </w:r>
      <w:proofErr w:type="gramStart"/>
      <w:r>
        <w:rPr>
          <w:rFonts w:cs="Arial"/>
        </w:rPr>
        <w:t xml:space="preserve">SWZ                                                  </w:t>
      </w:r>
      <w:proofErr w:type="gramEnd"/>
      <w:r>
        <w:rPr>
          <w:rFonts w:cs="Arial"/>
        </w:rPr>
        <w:t xml:space="preserve">                ZOZ/DZP/PN/</w:t>
      </w:r>
      <w:r w:rsidR="00337373">
        <w:rPr>
          <w:rFonts w:cs="Arial"/>
        </w:rPr>
        <w:t>17</w:t>
      </w:r>
      <w:r>
        <w:rPr>
          <w:rFonts w:cs="Arial"/>
        </w:rPr>
        <w:t>/2</w:t>
      </w:r>
      <w:r w:rsidR="00337373">
        <w:rPr>
          <w:rFonts w:cs="Arial"/>
        </w:rPr>
        <w:t>5</w:t>
      </w:r>
    </w:p>
    <w:p w:rsidR="00C414C1" w:rsidRDefault="00C414C1">
      <w:pPr>
        <w:pStyle w:val="Standard"/>
        <w:jc w:val="center"/>
        <w:rPr>
          <w:rFonts w:ascii="Arial" w:hAnsi="Arial" w:cs="Arial"/>
          <w:b/>
          <w:bCs/>
          <w:sz w:val="20"/>
          <w:szCs w:val="20"/>
        </w:rPr>
      </w:pPr>
    </w:p>
    <w:p w:rsidR="00C414C1" w:rsidRDefault="00554556">
      <w:pPr>
        <w:pStyle w:val="Nagwek2"/>
        <w:rPr>
          <w:rFonts w:cs="Arial"/>
          <w:color w:val="auto"/>
        </w:rPr>
      </w:pPr>
      <w:r>
        <w:rPr>
          <w:rFonts w:cs="Arial"/>
          <w:color w:val="auto"/>
        </w:rPr>
        <w:t>ZESTAWIENIE WYMAGANYCH PARAMETRÓW TECHNICZNO – UŻYTKOWYCH</w:t>
      </w:r>
    </w:p>
    <w:p w:rsidR="00C414C1" w:rsidRDefault="00554556">
      <w:pPr>
        <w:jc w:val="center"/>
        <w:rPr>
          <w:rFonts w:ascii="Arial" w:hAnsi="Arial" w:cs="Arial"/>
          <w:b/>
        </w:rPr>
      </w:pPr>
      <w:r>
        <w:rPr>
          <w:rFonts w:ascii="Arial" w:hAnsi="Arial" w:cs="Arial"/>
          <w:b/>
        </w:rPr>
        <w:t>OPIS PRZEDMIOTU ZAMÓWIENIA</w:t>
      </w:r>
    </w:p>
    <w:p w:rsidR="00B92C1C" w:rsidRDefault="00B92C1C" w:rsidP="00B92C1C">
      <w:pPr>
        <w:widowControl w:val="0"/>
        <w:jc w:val="center"/>
        <w:rPr>
          <w:rFonts w:eastAsia="Arial Unicode MS"/>
          <w:b/>
          <w:sz w:val="22"/>
          <w:szCs w:val="22"/>
          <w:u w:val="single"/>
          <w:lang w:eastAsia="ar-SA"/>
        </w:rPr>
      </w:pPr>
    </w:p>
    <w:p w:rsidR="00B92C1C" w:rsidRPr="007C4270" w:rsidRDefault="00B92C1C" w:rsidP="00B92C1C">
      <w:pPr>
        <w:widowControl w:val="0"/>
        <w:rPr>
          <w:rFonts w:ascii="Calibri" w:eastAsia="Arial Unicode MS" w:hAnsi="Calibri" w:cs="Calibri"/>
          <w:b/>
          <w:sz w:val="22"/>
          <w:szCs w:val="22"/>
          <w:u w:val="single"/>
          <w:lang w:eastAsia="ar-SA"/>
        </w:rPr>
      </w:pPr>
      <w:r w:rsidRPr="007C4270">
        <w:rPr>
          <w:rFonts w:ascii="Calibri" w:eastAsia="Arial Unicode MS" w:hAnsi="Calibri" w:cs="Calibri"/>
          <w:b/>
          <w:sz w:val="22"/>
          <w:szCs w:val="22"/>
          <w:u w:val="single"/>
          <w:lang w:eastAsia="ar-SA"/>
        </w:rPr>
        <w:t xml:space="preserve">Zadanie nr </w:t>
      </w:r>
      <w:r w:rsidR="007C4270" w:rsidRPr="007C4270">
        <w:rPr>
          <w:rFonts w:ascii="Calibri" w:eastAsia="Arial Unicode MS" w:hAnsi="Calibri" w:cs="Calibri"/>
          <w:b/>
          <w:sz w:val="22"/>
          <w:szCs w:val="22"/>
          <w:u w:val="single"/>
          <w:lang w:eastAsia="ar-SA"/>
        </w:rPr>
        <w:t>3</w:t>
      </w:r>
      <w:r w:rsidR="001F6CA5" w:rsidRPr="007C4270">
        <w:rPr>
          <w:rFonts w:ascii="Calibri" w:eastAsia="Arial Unicode MS" w:hAnsi="Calibri" w:cs="Calibri"/>
          <w:b/>
          <w:sz w:val="22"/>
          <w:szCs w:val="22"/>
          <w:u w:val="single"/>
          <w:lang w:eastAsia="ar-SA"/>
        </w:rPr>
        <w:t xml:space="preserve"> </w:t>
      </w:r>
      <w:r w:rsidRPr="007C4270">
        <w:rPr>
          <w:rFonts w:ascii="Calibri" w:eastAsia="Arial Unicode MS" w:hAnsi="Calibri" w:cs="Calibri"/>
          <w:b/>
          <w:sz w:val="22"/>
          <w:szCs w:val="22"/>
          <w:u w:val="single"/>
          <w:lang w:eastAsia="ar-SA"/>
        </w:rPr>
        <w:t xml:space="preserve">– </w:t>
      </w:r>
      <w:proofErr w:type="spellStart"/>
      <w:r w:rsidR="007C4270" w:rsidRPr="007C4270">
        <w:rPr>
          <w:rFonts w:ascii="Calibri" w:hAnsi="Calibri" w:cs="Calibri"/>
          <w:b/>
          <w:sz w:val="22"/>
          <w:szCs w:val="22"/>
          <w:u w:val="single"/>
        </w:rPr>
        <w:t>Asystor</w:t>
      </w:r>
      <w:proofErr w:type="spellEnd"/>
      <w:r w:rsidR="007C4270" w:rsidRPr="007C4270">
        <w:rPr>
          <w:rFonts w:ascii="Calibri" w:hAnsi="Calibri" w:cs="Calibri"/>
          <w:b/>
          <w:sz w:val="22"/>
          <w:szCs w:val="22"/>
          <w:u w:val="single"/>
        </w:rPr>
        <w:t xml:space="preserve"> kaszlu z akcesoriami</w:t>
      </w:r>
    </w:p>
    <w:p w:rsidR="00C414C1" w:rsidRDefault="00C414C1">
      <w:pPr>
        <w:tabs>
          <w:tab w:val="left" w:pos="4080"/>
        </w:tabs>
        <w:jc w:val="center"/>
        <w:rPr>
          <w:rStyle w:val="Domylnaczcionkaakapitu1"/>
          <w:b/>
        </w:rPr>
      </w:pPr>
    </w:p>
    <w:p w:rsidR="00C414C1" w:rsidRDefault="00C414C1">
      <w:pPr>
        <w:rPr>
          <w:b/>
          <w:sz w:val="18"/>
          <w:szCs w:val="18"/>
        </w:rPr>
      </w:pPr>
    </w:p>
    <w:tbl>
      <w:tblPr>
        <w:tblW w:w="11052" w:type="dxa"/>
        <w:jc w:val="center"/>
        <w:tblLayout w:type="fixed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706"/>
        <w:gridCol w:w="5384"/>
        <w:gridCol w:w="1562"/>
        <w:gridCol w:w="3400"/>
      </w:tblGrid>
      <w:tr w:rsidR="00C414C1" w:rsidTr="001F6CA5">
        <w:trPr>
          <w:trHeight w:val="442"/>
          <w:jc w:val="center"/>
        </w:trPr>
        <w:tc>
          <w:tcPr>
            <w:tcW w:w="11052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414C1" w:rsidRDefault="00554556">
            <w:pPr>
              <w:widowControl w:val="0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Producent/kraj:</w:t>
            </w:r>
          </w:p>
        </w:tc>
      </w:tr>
      <w:tr w:rsidR="00C414C1" w:rsidTr="001F6CA5">
        <w:trPr>
          <w:trHeight w:val="421"/>
          <w:jc w:val="center"/>
        </w:trPr>
        <w:tc>
          <w:tcPr>
            <w:tcW w:w="11052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414C1" w:rsidRDefault="00554556">
            <w:pPr>
              <w:widowControl w:val="0"/>
              <w:rPr>
                <w:rFonts w:ascii="Arial" w:hAnsi="Arial" w:cs="Arial"/>
                <w:sz w:val="20"/>
                <w:szCs w:val="20"/>
                <w:lang w:val="en-US"/>
              </w:rPr>
            </w:pPr>
            <w:r>
              <w:rPr>
                <w:rFonts w:ascii="Arial" w:hAnsi="Arial" w:cs="Arial"/>
                <w:sz w:val="20"/>
                <w:szCs w:val="20"/>
                <w:lang w:val="en-US"/>
              </w:rPr>
              <w:t xml:space="preserve">Model </w:t>
            </w:r>
            <w:proofErr w:type="spellStart"/>
            <w:r>
              <w:rPr>
                <w:rFonts w:ascii="Arial" w:hAnsi="Arial" w:cs="Arial"/>
                <w:sz w:val="20"/>
                <w:szCs w:val="20"/>
                <w:lang w:val="en-US"/>
              </w:rPr>
              <w:t>aparatu</w:t>
            </w:r>
            <w:proofErr w:type="spellEnd"/>
            <w:r>
              <w:rPr>
                <w:rFonts w:ascii="Arial" w:hAnsi="Arial" w:cs="Arial"/>
                <w:sz w:val="20"/>
                <w:szCs w:val="20"/>
                <w:lang w:val="en-US"/>
              </w:rPr>
              <w:t>:</w:t>
            </w:r>
          </w:p>
        </w:tc>
      </w:tr>
      <w:tr w:rsidR="00C414C1" w:rsidTr="001F6CA5">
        <w:trPr>
          <w:trHeight w:val="900"/>
          <w:jc w:val="center"/>
        </w:trPr>
        <w:tc>
          <w:tcPr>
            <w:tcW w:w="70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5DCE4"/>
            <w:vAlign w:val="center"/>
          </w:tcPr>
          <w:p w:rsidR="00C414C1" w:rsidRDefault="00554556">
            <w:pPr>
              <w:widowControl w:val="0"/>
              <w:jc w:val="center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Lp.</w:t>
            </w:r>
          </w:p>
          <w:p w:rsidR="00C414C1" w:rsidRDefault="00C414C1">
            <w:pPr>
              <w:widowControl w:val="0"/>
              <w:jc w:val="center"/>
              <w:rPr>
                <w:b/>
                <w:bCs/>
                <w:sz w:val="20"/>
                <w:szCs w:val="20"/>
              </w:rPr>
            </w:pPr>
          </w:p>
        </w:tc>
        <w:tc>
          <w:tcPr>
            <w:tcW w:w="53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5DCE4"/>
          </w:tcPr>
          <w:p w:rsidR="00C414C1" w:rsidRDefault="00C414C1">
            <w:pPr>
              <w:widowControl w:val="0"/>
              <w:jc w:val="center"/>
              <w:rPr>
                <w:rFonts w:ascii="Arial" w:hAnsi="Arial" w:cs="Arial"/>
                <w:b/>
                <w:bCs/>
                <w:sz w:val="22"/>
                <w:szCs w:val="22"/>
              </w:rPr>
            </w:pPr>
          </w:p>
          <w:p w:rsidR="00C414C1" w:rsidRDefault="00554556">
            <w:pPr>
              <w:widowControl w:val="0"/>
              <w:jc w:val="center"/>
            </w:pPr>
            <w:r>
              <w:rPr>
                <w:rFonts w:ascii="Arial" w:hAnsi="Arial" w:cs="Arial"/>
                <w:b/>
                <w:bCs/>
                <w:sz w:val="22"/>
                <w:szCs w:val="22"/>
              </w:rPr>
              <w:t xml:space="preserve">Warunki wymagane </w:t>
            </w:r>
            <w:r>
              <w:rPr>
                <w:rFonts w:ascii="Arial" w:hAnsi="Arial"/>
                <w:b/>
                <w:sz w:val="22"/>
                <w:szCs w:val="22"/>
              </w:rPr>
              <w:t>i podlegające ocenie</w:t>
            </w:r>
          </w:p>
        </w:tc>
        <w:tc>
          <w:tcPr>
            <w:tcW w:w="15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5DCE4"/>
            <w:vAlign w:val="center"/>
          </w:tcPr>
          <w:p w:rsidR="00C414C1" w:rsidRDefault="00554556">
            <w:pPr>
              <w:pStyle w:val="Zawartotabeli"/>
              <w:jc w:val="center"/>
              <w:rPr>
                <w:rFonts w:cs="Arial"/>
                <w:b/>
                <w:bCs/>
                <w:szCs w:val="22"/>
              </w:rPr>
            </w:pPr>
            <w:r>
              <w:rPr>
                <w:rFonts w:cs="Arial"/>
                <w:b/>
                <w:bCs/>
                <w:szCs w:val="22"/>
              </w:rPr>
              <w:t>Wartość wymagana</w:t>
            </w:r>
          </w:p>
          <w:p w:rsidR="00C414C1" w:rsidRDefault="00554556">
            <w:pPr>
              <w:widowControl w:val="0"/>
              <w:jc w:val="center"/>
              <w:rPr>
                <w:rFonts w:ascii="Arial" w:hAnsi="Arial" w:cs="Arial"/>
                <w:b/>
                <w:bCs/>
                <w:sz w:val="22"/>
                <w:szCs w:val="22"/>
              </w:rPr>
            </w:pPr>
            <w:r>
              <w:rPr>
                <w:rFonts w:ascii="Arial" w:hAnsi="Arial" w:cs="Arial"/>
                <w:b/>
                <w:bCs/>
                <w:sz w:val="22"/>
                <w:szCs w:val="22"/>
              </w:rPr>
              <w:t>TAK/NIE</w:t>
            </w:r>
          </w:p>
        </w:tc>
        <w:tc>
          <w:tcPr>
            <w:tcW w:w="34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5DCE4"/>
          </w:tcPr>
          <w:p w:rsidR="00C414C1" w:rsidRDefault="00554556">
            <w:pPr>
              <w:widowControl w:val="0"/>
              <w:jc w:val="center"/>
              <w:rPr>
                <w:rFonts w:ascii="Arial" w:hAnsi="Arial" w:cs="Arial"/>
                <w:b/>
                <w:sz w:val="22"/>
                <w:szCs w:val="22"/>
              </w:rPr>
            </w:pPr>
            <w:r>
              <w:rPr>
                <w:rFonts w:ascii="Arial" w:hAnsi="Arial" w:cs="Arial"/>
                <w:b/>
                <w:sz w:val="22"/>
                <w:szCs w:val="22"/>
              </w:rPr>
              <w:t>Wartość oferowana. Potwierdzenie parametru, numery katalogowe</w:t>
            </w:r>
          </w:p>
        </w:tc>
      </w:tr>
      <w:tr w:rsidR="00C414C1" w:rsidTr="001F6CA5">
        <w:trPr>
          <w:trHeight w:val="359"/>
          <w:jc w:val="center"/>
        </w:trPr>
        <w:tc>
          <w:tcPr>
            <w:tcW w:w="70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2F2F2"/>
          </w:tcPr>
          <w:p w:rsidR="00C414C1" w:rsidRPr="0052157F" w:rsidRDefault="00554556">
            <w:pPr>
              <w:widowControl w:val="0"/>
              <w:jc w:val="center"/>
              <w:rPr>
                <w:rFonts w:asciiTheme="minorHAnsi" w:hAnsiTheme="minorHAnsi" w:cstheme="minorHAnsi"/>
                <w:b/>
              </w:rPr>
            </w:pPr>
            <w:r w:rsidRPr="0052157F">
              <w:rPr>
                <w:rFonts w:asciiTheme="minorHAnsi" w:hAnsiTheme="minorHAnsi" w:cstheme="minorHAnsi"/>
                <w:b/>
              </w:rPr>
              <w:t>1</w:t>
            </w:r>
          </w:p>
        </w:tc>
        <w:tc>
          <w:tcPr>
            <w:tcW w:w="53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2F2F2"/>
          </w:tcPr>
          <w:p w:rsidR="00C414C1" w:rsidRPr="0052157F" w:rsidRDefault="00554556">
            <w:pPr>
              <w:widowControl w:val="0"/>
              <w:jc w:val="center"/>
              <w:rPr>
                <w:rFonts w:asciiTheme="minorHAnsi" w:hAnsiTheme="minorHAnsi" w:cstheme="minorHAnsi"/>
                <w:b/>
              </w:rPr>
            </w:pPr>
            <w:r w:rsidRPr="0052157F">
              <w:rPr>
                <w:rFonts w:asciiTheme="minorHAnsi" w:hAnsiTheme="minorHAnsi" w:cstheme="minorHAnsi"/>
                <w:b/>
              </w:rPr>
              <w:t>2</w:t>
            </w:r>
          </w:p>
        </w:tc>
        <w:tc>
          <w:tcPr>
            <w:tcW w:w="15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2F2F2"/>
          </w:tcPr>
          <w:p w:rsidR="00C414C1" w:rsidRPr="0052157F" w:rsidRDefault="00554556">
            <w:pPr>
              <w:pStyle w:val="Zawartotabeli"/>
              <w:jc w:val="center"/>
              <w:rPr>
                <w:rFonts w:asciiTheme="minorHAnsi" w:hAnsiTheme="minorHAnsi" w:cstheme="minorHAnsi"/>
                <w:b/>
                <w:sz w:val="24"/>
                <w:szCs w:val="24"/>
              </w:rPr>
            </w:pPr>
            <w:r w:rsidRPr="0052157F">
              <w:rPr>
                <w:rFonts w:asciiTheme="minorHAnsi" w:hAnsiTheme="minorHAnsi" w:cstheme="minorHAnsi"/>
                <w:b/>
                <w:sz w:val="24"/>
                <w:szCs w:val="24"/>
              </w:rPr>
              <w:t>3</w:t>
            </w:r>
          </w:p>
        </w:tc>
        <w:tc>
          <w:tcPr>
            <w:tcW w:w="34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2F2F2"/>
          </w:tcPr>
          <w:p w:rsidR="00C414C1" w:rsidRPr="0052157F" w:rsidRDefault="00554556">
            <w:pPr>
              <w:widowControl w:val="0"/>
              <w:jc w:val="center"/>
              <w:rPr>
                <w:rFonts w:asciiTheme="minorHAnsi" w:hAnsiTheme="minorHAnsi" w:cstheme="minorHAnsi"/>
                <w:b/>
              </w:rPr>
            </w:pPr>
            <w:r w:rsidRPr="0052157F">
              <w:rPr>
                <w:rFonts w:asciiTheme="minorHAnsi" w:hAnsiTheme="minorHAnsi" w:cstheme="minorHAnsi"/>
                <w:b/>
              </w:rPr>
              <w:t>4</w:t>
            </w:r>
          </w:p>
        </w:tc>
      </w:tr>
      <w:tr w:rsidR="00C414C1" w:rsidTr="001F6CA5">
        <w:trPr>
          <w:trHeight w:val="532"/>
          <w:jc w:val="center"/>
        </w:trPr>
        <w:tc>
          <w:tcPr>
            <w:tcW w:w="11052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5DCE4"/>
            <w:vAlign w:val="center"/>
          </w:tcPr>
          <w:p w:rsidR="00C414C1" w:rsidRDefault="00554556">
            <w:pPr>
              <w:pStyle w:val="Akapitzlist"/>
              <w:widowControl w:val="0"/>
              <w:ind w:left="1080" w:hanging="1080"/>
              <w:jc w:val="center"/>
              <w:rPr>
                <w:rFonts w:ascii="Calibri" w:hAnsi="Calibri" w:cs="Calibri"/>
                <w:b/>
                <w:sz w:val="22"/>
                <w:szCs w:val="22"/>
                <w:lang w:val="pl-PL"/>
              </w:rPr>
            </w:pPr>
            <w:r>
              <w:rPr>
                <w:rFonts w:ascii="Calibri" w:hAnsi="Calibri" w:cs="Calibri"/>
                <w:b/>
                <w:sz w:val="22"/>
                <w:szCs w:val="22"/>
                <w:lang w:val="pl-PL"/>
              </w:rPr>
              <w:t>WYMAGANIA OGÓLNE</w:t>
            </w:r>
          </w:p>
        </w:tc>
      </w:tr>
      <w:tr w:rsidR="00C414C1" w:rsidTr="001F6CA5">
        <w:trPr>
          <w:trHeight w:val="709"/>
          <w:jc w:val="center"/>
        </w:trPr>
        <w:tc>
          <w:tcPr>
            <w:tcW w:w="70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414C1" w:rsidRDefault="00C414C1" w:rsidP="00723921">
            <w:pPr>
              <w:pStyle w:val="Akapitzlist"/>
              <w:widowControl w:val="0"/>
              <w:numPr>
                <w:ilvl w:val="0"/>
                <w:numId w:val="1"/>
              </w:numPr>
              <w:snapToGrid w:val="0"/>
              <w:spacing w:before="96" w:after="96"/>
              <w:rPr>
                <w:rFonts w:ascii="Calibri" w:hAnsi="Calibri" w:cs="Calibri"/>
                <w:sz w:val="22"/>
                <w:szCs w:val="22"/>
              </w:rPr>
            </w:pPr>
          </w:p>
        </w:tc>
        <w:tc>
          <w:tcPr>
            <w:tcW w:w="53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414C1" w:rsidRPr="001F6CA5" w:rsidRDefault="00B92C1C">
            <w:pPr>
              <w:pStyle w:val="western"/>
              <w:widowControl w:val="0"/>
              <w:spacing w:before="0" w:after="0" w:line="240" w:lineRule="auto"/>
              <w:rPr>
                <w:rFonts w:ascii="Calibri" w:hAnsi="Calibri" w:cs="Calibri"/>
                <w:sz w:val="22"/>
                <w:szCs w:val="22"/>
              </w:rPr>
            </w:pPr>
            <w:r w:rsidRPr="001F6CA5">
              <w:rPr>
                <w:rFonts w:ascii="Calibri" w:hAnsi="Calibri" w:cs="Calibri"/>
                <w:sz w:val="22"/>
                <w:szCs w:val="22"/>
              </w:rPr>
              <w:t>Sprzęt</w:t>
            </w:r>
            <w:r w:rsidR="00FF42CA" w:rsidRPr="001F6CA5">
              <w:rPr>
                <w:rFonts w:ascii="Calibri" w:hAnsi="Calibri" w:cs="Calibri"/>
                <w:sz w:val="22"/>
                <w:szCs w:val="22"/>
              </w:rPr>
              <w:t xml:space="preserve"> nowy, </w:t>
            </w:r>
            <w:r w:rsidR="00554556" w:rsidRPr="001F6CA5">
              <w:rPr>
                <w:rFonts w:ascii="Calibri" w:hAnsi="Calibri" w:cs="Calibri"/>
                <w:sz w:val="22"/>
                <w:szCs w:val="22"/>
              </w:rPr>
              <w:t xml:space="preserve">nieużywany, nie </w:t>
            </w:r>
            <w:proofErr w:type="spellStart"/>
            <w:r w:rsidR="00554556" w:rsidRPr="001F6CA5">
              <w:rPr>
                <w:rFonts w:ascii="Calibri" w:hAnsi="Calibri" w:cs="Calibri"/>
                <w:sz w:val="22"/>
                <w:szCs w:val="22"/>
              </w:rPr>
              <w:t>rekondycjonowany</w:t>
            </w:r>
            <w:proofErr w:type="spellEnd"/>
            <w:r w:rsidR="00554556" w:rsidRPr="001F6CA5">
              <w:rPr>
                <w:rFonts w:ascii="Calibri" w:hAnsi="Calibri" w:cs="Calibri"/>
                <w:sz w:val="22"/>
                <w:szCs w:val="22"/>
              </w:rPr>
              <w:t xml:space="preserve">, </w:t>
            </w:r>
            <w:r w:rsidR="00FF42CA" w:rsidRPr="001F6CA5">
              <w:rPr>
                <w:rFonts w:ascii="Calibri" w:hAnsi="Calibri" w:cs="Calibri"/>
                <w:sz w:val="22"/>
                <w:szCs w:val="22"/>
              </w:rPr>
              <w:t xml:space="preserve">nie demonstracyjny, </w:t>
            </w:r>
            <w:r w:rsidR="00554556" w:rsidRPr="001F6CA5">
              <w:rPr>
                <w:rFonts w:ascii="Calibri" w:hAnsi="Calibri" w:cs="Calibri"/>
                <w:sz w:val="22"/>
                <w:szCs w:val="22"/>
              </w:rPr>
              <w:t>w najnowszej wersji sprzętowej i oprogramowania na dzień składania oferty.</w:t>
            </w:r>
          </w:p>
          <w:p w:rsidR="00D949B0" w:rsidRPr="001F6CA5" w:rsidRDefault="00FF42CA" w:rsidP="00337373">
            <w:pPr>
              <w:pStyle w:val="western"/>
              <w:widowControl w:val="0"/>
              <w:spacing w:before="0" w:after="0" w:line="240" w:lineRule="auto"/>
              <w:rPr>
                <w:rFonts w:ascii="Calibri" w:hAnsi="Calibri" w:cs="Calibri"/>
                <w:color w:val="000000" w:themeColor="text1"/>
                <w:sz w:val="22"/>
                <w:szCs w:val="22"/>
              </w:rPr>
            </w:pPr>
            <w:r w:rsidRPr="001F6CA5">
              <w:rPr>
                <w:rFonts w:ascii="Calibri" w:hAnsi="Calibri" w:cs="Calibri"/>
                <w:color w:val="000000" w:themeColor="text1"/>
                <w:sz w:val="22"/>
                <w:szCs w:val="22"/>
              </w:rPr>
              <w:t>Rok produkcji nie starszy niż 202</w:t>
            </w:r>
            <w:r w:rsidR="00337373" w:rsidRPr="001F6CA5">
              <w:rPr>
                <w:rFonts w:ascii="Calibri" w:hAnsi="Calibri" w:cs="Calibri"/>
                <w:color w:val="000000" w:themeColor="text1"/>
                <w:sz w:val="22"/>
                <w:szCs w:val="22"/>
              </w:rPr>
              <w:t>5</w:t>
            </w:r>
            <w:r w:rsidRPr="001F6CA5">
              <w:rPr>
                <w:rFonts w:ascii="Calibri" w:hAnsi="Calibri" w:cs="Calibri"/>
                <w:color w:val="000000" w:themeColor="text1"/>
                <w:sz w:val="22"/>
                <w:szCs w:val="22"/>
              </w:rPr>
              <w:t xml:space="preserve"> rok</w:t>
            </w:r>
          </w:p>
        </w:tc>
        <w:tc>
          <w:tcPr>
            <w:tcW w:w="15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414C1" w:rsidRPr="001F6CA5" w:rsidRDefault="00554556">
            <w:pPr>
              <w:widowControl w:val="0"/>
              <w:snapToGrid w:val="0"/>
              <w:jc w:val="center"/>
              <w:rPr>
                <w:rFonts w:ascii="Calibri" w:hAnsi="Calibri" w:cs="Calibri"/>
                <w:sz w:val="22"/>
                <w:szCs w:val="22"/>
              </w:rPr>
            </w:pPr>
            <w:r w:rsidRPr="001F6CA5">
              <w:rPr>
                <w:rFonts w:ascii="Calibri" w:hAnsi="Calibri" w:cs="Calibri"/>
                <w:sz w:val="22"/>
                <w:szCs w:val="22"/>
              </w:rPr>
              <w:t>Tak</w:t>
            </w:r>
          </w:p>
        </w:tc>
        <w:tc>
          <w:tcPr>
            <w:tcW w:w="34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414C1" w:rsidRPr="001F6CA5" w:rsidRDefault="00C414C1">
            <w:pPr>
              <w:widowControl w:val="0"/>
              <w:snapToGrid w:val="0"/>
              <w:spacing w:before="96" w:after="96"/>
              <w:jc w:val="center"/>
              <w:rPr>
                <w:rFonts w:ascii="Calibri" w:hAnsi="Calibri" w:cs="Calibri"/>
                <w:sz w:val="22"/>
                <w:szCs w:val="22"/>
              </w:rPr>
            </w:pPr>
          </w:p>
        </w:tc>
      </w:tr>
      <w:tr w:rsidR="00AF3BD8" w:rsidTr="003B573D">
        <w:trPr>
          <w:trHeight w:val="475"/>
          <w:jc w:val="center"/>
        </w:trPr>
        <w:tc>
          <w:tcPr>
            <w:tcW w:w="70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AF3BD8" w:rsidRDefault="00AF3BD8" w:rsidP="00AF3BD8">
            <w:pPr>
              <w:pStyle w:val="Akapitzlist"/>
              <w:widowControl w:val="0"/>
              <w:numPr>
                <w:ilvl w:val="0"/>
                <w:numId w:val="1"/>
              </w:numPr>
              <w:snapToGrid w:val="0"/>
              <w:spacing w:before="96" w:after="96"/>
              <w:rPr>
                <w:rFonts w:ascii="Calibri" w:hAnsi="Calibri" w:cs="Calibri"/>
                <w:sz w:val="22"/>
                <w:szCs w:val="22"/>
              </w:rPr>
            </w:pPr>
          </w:p>
        </w:tc>
        <w:tc>
          <w:tcPr>
            <w:tcW w:w="53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AF3BD8" w:rsidRPr="00807E30" w:rsidRDefault="00AF3BD8" w:rsidP="00AF3BD8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807E30">
              <w:rPr>
                <w:rFonts w:ascii="Calibri" w:hAnsi="Calibri" w:cs="Calibri"/>
                <w:sz w:val="22"/>
                <w:szCs w:val="22"/>
              </w:rPr>
              <w:t>Aparat do nieinwazyjnego usuwania wydzieliny</w:t>
            </w:r>
          </w:p>
        </w:tc>
        <w:tc>
          <w:tcPr>
            <w:tcW w:w="15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AF3BD8" w:rsidRPr="001F6CA5" w:rsidRDefault="00AF3BD8" w:rsidP="00AF3BD8">
            <w:pPr>
              <w:widowControl w:val="0"/>
              <w:snapToGrid w:val="0"/>
              <w:jc w:val="center"/>
              <w:rPr>
                <w:rFonts w:ascii="Calibri" w:hAnsi="Calibri" w:cs="Calibri"/>
                <w:sz w:val="22"/>
                <w:szCs w:val="22"/>
              </w:rPr>
            </w:pPr>
            <w:r w:rsidRPr="001F6CA5">
              <w:rPr>
                <w:rFonts w:ascii="Calibri" w:hAnsi="Calibri" w:cs="Calibri"/>
                <w:sz w:val="22"/>
                <w:szCs w:val="22"/>
              </w:rPr>
              <w:t>Tak</w:t>
            </w:r>
          </w:p>
        </w:tc>
        <w:tc>
          <w:tcPr>
            <w:tcW w:w="34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AF3BD8" w:rsidRPr="001F6CA5" w:rsidRDefault="00AF3BD8" w:rsidP="00AF3BD8">
            <w:pPr>
              <w:widowControl w:val="0"/>
              <w:snapToGrid w:val="0"/>
              <w:spacing w:before="96" w:after="96"/>
              <w:jc w:val="center"/>
              <w:rPr>
                <w:rFonts w:ascii="Calibri" w:hAnsi="Calibri" w:cs="Calibri"/>
                <w:sz w:val="22"/>
                <w:szCs w:val="22"/>
              </w:rPr>
            </w:pPr>
          </w:p>
        </w:tc>
      </w:tr>
      <w:tr w:rsidR="00AF3BD8" w:rsidTr="003B573D">
        <w:trPr>
          <w:trHeight w:val="70"/>
          <w:jc w:val="center"/>
        </w:trPr>
        <w:tc>
          <w:tcPr>
            <w:tcW w:w="70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AF3BD8" w:rsidRDefault="00AF3BD8" w:rsidP="00AF3BD8">
            <w:pPr>
              <w:pStyle w:val="Akapitzlist"/>
              <w:widowControl w:val="0"/>
              <w:numPr>
                <w:ilvl w:val="0"/>
                <w:numId w:val="1"/>
              </w:numPr>
              <w:snapToGrid w:val="0"/>
              <w:spacing w:before="96" w:after="96"/>
              <w:jc w:val="center"/>
              <w:rPr>
                <w:rFonts w:ascii="Calibri" w:hAnsi="Calibri" w:cs="Calibri"/>
                <w:sz w:val="22"/>
                <w:szCs w:val="22"/>
              </w:rPr>
            </w:pPr>
          </w:p>
        </w:tc>
        <w:tc>
          <w:tcPr>
            <w:tcW w:w="53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AF3BD8" w:rsidRPr="00807E30" w:rsidRDefault="00AF3BD8" w:rsidP="00AF3BD8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807E30">
              <w:rPr>
                <w:rFonts w:ascii="Calibri" w:hAnsi="Calibri" w:cs="Calibri"/>
                <w:sz w:val="22"/>
                <w:szCs w:val="22"/>
              </w:rPr>
              <w:t>Aparat do wspomagania w sposób nieinwazyjny ewakuacji i usuwania wydzieliny z drzewa oskrzelowego (sztuczny kaszel)</w:t>
            </w:r>
          </w:p>
        </w:tc>
        <w:tc>
          <w:tcPr>
            <w:tcW w:w="15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AF3BD8" w:rsidRPr="001F6CA5" w:rsidRDefault="00AF3BD8" w:rsidP="00AF3BD8">
            <w:pPr>
              <w:widowControl w:val="0"/>
              <w:snapToGrid w:val="0"/>
              <w:jc w:val="center"/>
              <w:rPr>
                <w:rFonts w:ascii="Calibri" w:hAnsi="Calibri" w:cs="Calibri"/>
                <w:sz w:val="22"/>
                <w:szCs w:val="22"/>
              </w:rPr>
            </w:pPr>
            <w:r w:rsidRPr="001F6CA5">
              <w:rPr>
                <w:rFonts w:ascii="Calibri" w:hAnsi="Calibri" w:cs="Calibri"/>
                <w:sz w:val="22"/>
                <w:szCs w:val="22"/>
              </w:rPr>
              <w:t>Tak/ podać</w:t>
            </w:r>
          </w:p>
        </w:tc>
        <w:tc>
          <w:tcPr>
            <w:tcW w:w="34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AF3BD8" w:rsidRPr="001F6CA5" w:rsidRDefault="00AF3BD8" w:rsidP="00AF3BD8">
            <w:pPr>
              <w:widowControl w:val="0"/>
              <w:snapToGrid w:val="0"/>
              <w:spacing w:before="96" w:after="96"/>
              <w:jc w:val="center"/>
              <w:rPr>
                <w:rFonts w:ascii="Calibri" w:hAnsi="Calibri" w:cs="Calibri"/>
                <w:sz w:val="22"/>
                <w:szCs w:val="22"/>
              </w:rPr>
            </w:pPr>
          </w:p>
        </w:tc>
      </w:tr>
      <w:tr w:rsidR="00AF3BD8" w:rsidTr="003B573D">
        <w:trPr>
          <w:trHeight w:val="70"/>
          <w:jc w:val="center"/>
        </w:trPr>
        <w:tc>
          <w:tcPr>
            <w:tcW w:w="70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AF3BD8" w:rsidRDefault="00AF3BD8" w:rsidP="00AF3BD8">
            <w:pPr>
              <w:pStyle w:val="Akapitzlist"/>
              <w:widowControl w:val="0"/>
              <w:numPr>
                <w:ilvl w:val="0"/>
                <w:numId w:val="1"/>
              </w:numPr>
              <w:snapToGrid w:val="0"/>
              <w:spacing w:before="96" w:after="96"/>
              <w:jc w:val="center"/>
              <w:rPr>
                <w:rFonts w:ascii="Calibri" w:hAnsi="Calibri" w:cs="Calibri"/>
                <w:sz w:val="22"/>
                <w:szCs w:val="22"/>
              </w:rPr>
            </w:pPr>
          </w:p>
        </w:tc>
        <w:tc>
          <w:tcPr>
            <w:tcW w:w="53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AF3BD8" w:rsidRPr="00807E30" w:rsidRDefault="00AF3BD8" w:rsidP="00AF3BD8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807E30">
              <w:rPr>
                <w:rFonts w:ascii="Calibri" w:hAnsi="Calibri" w:cs="Calibri"/>
                <w:sz w:val="22"/>
                <w:szCs w:val="22"/>
              </w:rPr>
              <w:t>Zastosowanie w terapii nieinwazyjnej techniki wspomagania w odrywaniu, przemieszczaniu i usuwaniu wydzielin</w:t>
            </w:r>
          </w:p>
        </w:tc>
        <w:tc>
          <w:tcPr>
            <w:tcW w:w="15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AF3BD8" w:rsidRPr="001F6CA5" w:rsidRDefault="00AF3BD8" w:rsidP="00AF3BD8">
            <w:pPr>
              <w:widowControl w:val="0"/>
              <w:snapToGrid w:val="0"/>
              <w:jc w:val="center"/>
              <w:rPr>
                <w:rFonts w:ascii="Calibri" w:hAnsi="Calibri" w:cs="Calibri"/>
                <w:sz w:val="22"/>
                <w:szCs w:val="22"/>
              </w:rPr>
            </w:pPr>
            <w:r w:rsidRPr="001F6CA5">
              <w:rPr>
                <w:rFonts w:ascii="Calibri" w:hAnsi="Calibri" w:cs="Calibri"/>
                <w:sz w:val="22"/>
                <w:szCs w:val="22"/>
              </w:rPr>
              <w:t>Tak/ podać</w:t>
            </w:r>
          </w:p>
        </w:tc>
        <w:tc>
          <w:tcPr>
            <w:tcW w:w="34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AF3BD8" w:rsidRPr="001F6CA5" w:rsidRDefault="00AF3BD8" w:rsidP="00AF3BD8">
            <w:pPr>
              <w:widowControl w:val="0"/>
              <w:snapToGrid w:val="0"/>
              <w:spacing w:before="96" w:after="96"/>
              <w:jc w:val="center"/>
              <w:rPr>
                <w:rFonts w:ascii="Calibri" w:hAnsi="Calibri" w:cs="Calibri"/>
                <w:sz w:val="22"/>
                <w:szCs w:val="22"/>
                <w:shd w:val="clear" w:color="auto" w:fill="FFFF00"/>
              </w:rPr>
            </w:pPr>
          </w:p>
        </w:tc>
      </w:tr>
      <w:tr w:rsidR="00AF3BD8" w:rsidTr="003B573D">
        <w:trPr>
          <w:trHeight w:val="187"/>
          <w:jc w:val="center"/>
        </w:trPr>
        <w:tc>
          <w:tcPr>
            <w:tcW w:w="70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 w:themeFill="background1"/>
            <w:vAlign w:val="center"/>
          </w:tcPr>
          <w:p w:rsidR="00AF3BD8" w:rsidRDefault="00AF3BD8" w:rsidP="00AF3BD8">
            <w:pPr>
              <w:pStyle w:val="Akapitzlist"/>
              <w:widowControl w:val="0"/>
              <w:numPr>
                <w:ilvl w:val="0"/>
                <w:numId w:val="1"/>
              </w:numPr>
              <w:snapToGrid w:val="0"/>
              <w:spacing w:before="96" w:after="96"/>
              <w:jc w:val="center"/>
              <w:rPr>
                <w:rFonts w:ascii="Calibri" w:hAnsi="Calibri" w:cs="Calibri"/>
                <w:sz w:val="22"/>
                <w:szCs w:val="22"/>
              </w:rPr>
            </w:pPr>
          </w:p>
        </w:tc>
        <w:tc>
          <w:tcPr>
            <w:tcW w:w="53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AF3BD8" w:rsidRPr="00807E30" w:rsidRDefault="00AF3BD8" w:rsidP="00AF3BD8">
            <w:pPr>
              <w:spacing w:line="100" w:lineRule="atLeast"/>
              <w:rPr>
                <w:rFonts w:ascii="Calibri" w:eastAsia="SimSun" w:hAnsi="Calibri" w:cs="Calibri"/>
                <w:kern w:val="1"/>
                <w:sz w:val="22"/>
                <w:szCs w:val="22"/>
                <w:lang w:eastAsia="hi-IN" w:bidi="hi-IN"/>
              </w:rPr>
            </w:pPr>
            <w:r w:rsidRPr="00807E30">
              <w:rPr>
                <w:rFonts w:ascii="Calibri" w:eastAsia="SimSun" w:hAnsi="Calibri" w:cs="Calibri"/>
                <w:kern w:val="1"/>
                <w:sz w:val="22"/>
                <w:szCs w:val="22"/>
                <w:lang w:eastAsia="hi-IN" w:bidi="hi-IN"/>
              </w:rPr>
              <w:t>Sposób nieinwazyjnego podłączenia pacjenta do aparatu:</w:t>
            </w:r>
          </w:p>
          <w:p w:rsidR="00AF3BD8" w:rsidRPr="00807E30" w:rsidRDefault="00AF3BD8" w:rsidP="00AF3BD8">
            <w:pPr>
              <w:spacing w:line="100" w:lineRule="atLeast"/>
              <w:rPr>
                <w:rFonts w:ascii="Calibri" w:eastAsia="SimSun" w:hAnsi="Calibri" w:cs="Calibri"/>
                <w:kern w:val="1"/>
                <w:sz w:val="22"/>
                <w:szCs w:val="22"/>
                <w:lang w:eastAsia="hi-IN" w:bidi="hi-IN"/>
              </w:rPr>
            </w:pPr>
            <w:proofErr w:type="gramStart"/>
            <w:r w:rsidRPr="00807E30">
              <w:rPr>
                <w:rFonts w:ascii="Calibri" w:eastAsia="SimSun" w:hAnsi="Calibri" w:cs="Calibri"/>
                <w:kern w:val="1"/>
                <w:sz w:val="22"/>
                <w:szCs w:val="22"/>
                <w:lang w:eastAsia="hi-IN" w:bidi="hi-IN"/>
              </w:rPr>
              <w:t>-  maska</w:t>
            </w:r>
            <w:proofErr w:type="gramEnd"/>
            <w:r w:rsidRPr="00807E30">
              <w:rPr>
                <w:rFonts w:ascii="Calibri" w:eastAsia="SimSun" w:hAnsi="Calibri" w:cs="Calibri"/>
                <w:kern w:val="1"/>
                <w:sz w:val="22"/>
                <w:szCs w:val="22"/>
                <w:lang w:eastAsia="hi-IN" w:bidi="hi-IN"/>
              </w:rPr>
              <w:t xml:space="preserve"> ustno-nosowa</w:t>
            </w:r>
          </w:p>
          <w:p w:rsidR="00AF3BD8" w:rsidRPr="00807E30" w:rsidRDefault="00AF3BD8" w:rsidP="00AF3BD8">
            <w:pPr>
              <w:spacing w:line="100" w:lineRule="atLeast"/>
              <w:rPr>
                <w:rFonts w:ascii="Calibri" w:eastAsia="SimSun" w:hAnsi="Calibri" w:cs="Calibri"/>
                <w:kern w:val="1"/>
                <w:sz w:val="22"/>
                <w:szCs w:val="22"/>
                <w:lang w:eastAsia="hi-IN" w:bidi="hi-IN"/>
              </w:rPr>
            </w:pPr>
            <w:r w:rsidRPr="00807E30">
              <w:rPr>
                <w:rFonts w:ascii="Calibri" w:eastAsia="SimSun" w:hAnsi="Calibri" w:cs="Calibri"/>
                <w:kern w:val="1"/>
                <w:sz w:val="22"/>
                <w:szCs w:val="22"/>
                <w:lang w:eastAsia="hi-IN" w:bidi="hi-IN"/>
              </w:rPr>
              <w:t>- ustnik</w:t>
            </w:r>
          </w:p>
          <w:p w:rsidR="00AF3BD8" w:rsidRPr="00807E30" w:rsidRDefault="00AF3BD8" w:rsidP="00AF3BD8">
            <w:pPr>
              <w:spacing w:line="100" w:lineRule="atLeast"/>
              <w:rPr>
                <w:rFonts w:ascii="Calibri" w:eastAsia="SimSun" w:hAnsi="Calibri" w:cs="Calibri"/>
                <w:kern w:val="1"/>
                <w:sz w:val="22"/>
                <w:szCs w:val="22"/>
                <w:lang w:eastAsia="hi-IN" w:bidi="hi-IN"/>
              </w:rPr>
            </w:pPr>
            <w:proofErr w:type="gramStart"/>
            <w:r w:rsidRPr="00807E30">
              <w:rPr>
                <w:rFonts w:ascii="Calibri" w:eastAsia="SimSun" w:hAnsi="Calibri" w:cs="Calibri"/>
                <w:kern w:val="1"/>
                <w:sz w:val="22"/>
                <w:szCs w:val="22"/>
                <w:lang w:eastAsia="hi-IN" w:bidi="hi-IN"/>
              </w:rPr>
              <w:t>oraz</w:t>
            </w:r>
            <w:proofErr w:type="gramEnd"/>
          </w:p>
          <w:p w:rsidR="00AF3BD8" w:rsidRPr="00807E30" w:rsidRDefault="00AF3BD8" w:rsidP="00AF3BD8">
            <w:pPr>
              <w:spacing w:line="100" w:lineRule="atLeast"/>
              <w:ind w:left="180" w:hanging="180"/>
              <w:rPr>
                <w:rFonts w:ascii="Calibri" w:eastAsia="SimSun" w:hAnsi="Calibri" w:cs="Calibri"/>
                <w:kern w:val="1"/>
                <w:sz w:val="22"/>
                <w:szCs w:val="22"/>
                <w:lang w:eastAsia="hi-IN" w:bidi="hi-IN"/>
              </w:rPr>
            </w:pPr>
            <w:r w:rsidRPr="00807E30">
              <w:rPr>
                <w:rFonts w:ascii="Calibri" w:eastAsia="SimSun" w:hAnsi="Calibri" w:cs="Calibri"/>
                <w:kern w:val="1"/>
                <w:sz w:val="22"/>
                <w:szCs w:val="22"/>
                <w:lang w:eastAsia="hi-IN" w:bidi="hi-IN"/>
              </w:rPr>
              <w:t>- możliwość podłączenia urządzenia do zaintubowanego pacjenta</w:t>
            </w:r>
          </w:p>
          <w:p w:rsidR="00AF3BD8" w:rsidRPr="00807E30" w:rsidRDefault="00AF3BD8" w:rsidP="00AF3BD8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807E30">
              <w:rPr>
                <w:rFonts w:ascii="Calibri" w:eastAsia="SimSun" w:hAnsi="Calibri" w:cs="Calibri"/>
                <w:kern w:val="1"/>
                <w:sz w:val="22"/>
                <w:szCs w:val="22"/>
                <w:lang w:eastAsia="hi-IN" w:bidi="hi-IN"/>
              </w:rPr>
              <w:t xml:space="preserve">- możliwość podłączenia urządzenia do pacjenta z uszczelnioną rurką </w:t>
            </w:r>
            <w:proofErr w:type="spellStart"/>
            <w:r w:rsidRPr="00807E30">
              <w:rPr>
                <w:rFonts w:ascii="Calibri" w:eastAsia="SimSun" w:hAnsi="Calibri" w:cs="Calibri"/>
                <w:kern w:val="1"/>
                <w:sz w:val="22"/>
                <w:szCs w:val="22"/>
                <w:lang w:eastAsia="hi-IN" w:bidi="hi-IN"/>
              </w:rPr>
              <w:t>tracheostomijną</w:t>
            </w:r>
            <w:proofErr w:type="spellEnd"/>
          </w:p>
        </w:tc>
        <w:tc>
          <w:tcPr>
            <w:tcW w:w="15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 w:themeFill="background1"/>
            <w:vAlign w:val="center"/>
          </w:tcPr>
          <w:p w:rsidR="00AF3BD8" w:rsidRPr="001F6CA5" w:rsidRDefault="00AF3BD8" w:rsidP="00AF3BD8">
            <w:pPr>
              <w:widowControl w:val="0"/>
              <w:snapToGrid w:val="0"/>
              <w:jc w:val="center"/>
              <w:rPr>
                <w:rFonts w:ascii="Calibri" w:hAnsi="Calibri" w:cs="Calibri"/>
                <w:sz w:val="22"/>
                <w:szCs w:val="22"/>
              </w:rPr>
            </w:pPr>
            <w:r w:rsidRPr="001F6CA5">
              <w:rPr>
                <w:rFonts w:ascii="Calibri" w:hAnsi="Calibri" w:cs="Calibri"/>
                <w:sz w:val="22"/>
                <w:szCs w:val="22"/>
              </w:rPr>
              <w:t>Tak/ podać</w:t>
            </w:r>
          </w:p>
        </w:tc>
        <w:tc>
          <w:tcPr>
            <w:tcW w:w="34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 w:themeFill="background1"/>
            <w:vAlign w:val="center"/>
          </w:tcPr>
          <w:p w:rsidR="00AF3BD8" w:rsidRPr="001F6CA5" w:rsidRDefault="00AF3BD8" w:rsidP="00AF3BD8">
            <w:pPr>
              <w:pStyle w:val="Bezodstpw"/>
              <w:widowControl w:val="0"/>
              <w:jc w:val="center"/>
              <w:rPr>
                <w:rFonts w:ascii="Calibri" w:hAnsi="Calibri" w:cs="Calibri"/>
                <w:sz w:val="22"/>
                <w:szCs w:val="22"/>
              </w:rPr>
            </w:pPr>
          </w:p>
        </w:tc>
      </w:tr>
      <w:tr w:rsidR="00AF3BD8" w:rsidTr="003B573D">
        <w:trPr>
          <w:trHeight w:val="121"/>
          <w:jc w:val="center"/>
        </w:trPr>
        <w:tc>
          <w:tcPr>
            <w:tcW w:w="70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 w:themeFill="background1"/>
            <w:vAlign w:val="center"/>
          </w:tcPr>
          <w:p w:rsidR="00AF3BD8" w:rsidRDefault="00AF3BD8" w:rsidP="00AF3BD8">
            <w:pPr>
              <w:pStyle w:val="Akapitzlist"/>
              <w:widowControl w:val="0"/>
              <w:numPr>
                <w:ilvl w:val="0"/>
                <w:numId w:val="1"/>
              </w:numPr>
              <w:snapToGrid w:val="0"/>
              <w:spacing w:before="96" w:after="96"/>
              <w:jc w:val="center"/>
              <w:rPr>
                <w:rFonts w:ascii="Calibri" w:hAnsi="Calibri" w:cs="Calibri"/>
                <w:sz w:val="22"/>
                <w:szCs w:val="22"/>
              </w:rPr>
            </w:pPr>
          </w:p>
        </w:tc>
        <w:tc>
          <w:tcPr>
            <w:tcW w:w="538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AF3BD8" w:rsidRPr="00807E30" w:rsidRDefault="00AF3BD8" w:rsidP="00AF3BD8">
            <w:pPr>
              <w:spacing w:line="100" w:lineRule="atLeast"/>
              <w:rPr>
                <w:rFonts w:ascii="Calibri" w:eastAsia="SimSun" w:hAnsi="Calibri" w:cs="Calibri"/>
                <w:kern w:val="1"/>
                <w:sz w:val="22"/>
                <w:szCs w:val="22"/>
                <w:lang w:eastAsia="hi-IN" w:bidi="hi-IN"/>
              </w:rPr>
            </w:pPr>
            <w:r w:rsidRPr="00807E30">
              <w:rPr>
                <w:rFonts w:ascii="Calibri" w:eastAsia="SimSun" w:hAnsi="Calibri" w:cs="Calibri"/>
                <w:kern w:val="1"/>
                <w:sz w:val="22"/>
                <w:szCs w:val="22"/>
                <w:lang w:eastAsia="hi-IN" w:bidi="hi-IN"/>
              </w:rPr>
              <w:t>Sposób pracy urządzenia:</w:t>
            </w:r>
          </w:p>
          <w:p w:rsidR="00AF3BD8" w:rsidRPr="00807E30" w:rsidRDefault="00AF3BD8" w:rsidP="00AF3BD8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807E30">
              <w:rPr>
                <w:rFonts w:ascii="Calibri" w:eastAsia="SimSun" w:hAnsi="Calibri" w:cs="Calibri"/>
                <w:kern w:val="1"/>
                <w:sz w:val="22"/>
                <w:szCs w:val="22"/>
                <w:lang w:eastAsia="hi-IN" w:bidi="hi-IN"/>
              </w:rPr>
              <w:t xml:space="preserve">Jednoczesne naprzemiennie podawanie powietrza pod ciśnieniem dodatnim (wdech) i ujemnym (wydech) z </w:t>
            </w:r>
            <w:r w:rsidRPr="00807E30">
              <w:rPr>
                <w:rFonts w:ascii="Calibri" w:eastAsia="SimSun" w:hAnsi="Calibri" w:cs="Calibri"/>
                <w:bCs/>
                <w:kern w:val="1"/>
                <w:sz w:val="22"/>
                <w:szCs w:val="22"/>
                <w:lang w:eastAsia="hi-IN" w:bidi="hi-IN"/>
              </w:rPr>
              <w:t>gwałtownym</w:t>
            </w:r>
            <w:r w:rsidRPr="00807E30">
              <w:rPr>
                <w:rFonts w:ascii="Calibri" w:eastAsia="SimSun" w:hAnsi="Calibri" w:cs="Calibri"/>
                <w:kern w:val="1"/>
                <w:sz w:val="22"/>
                <w:szCs w:val="22"/>
                <w:lang w:eastAsia="hi-IN" w:bidi="hi-IN"/>
              </w:rPr>
              <w:t xml:space="preserve"> przejściem z jednego na drugie oraz zapewnienie wibracji oscylacyjnych zarówno podczas wdechu jak i wydechu</w:t>
            </w:r>
          </w:p>
        </w:tc>
        <w:tc>
          <w:tcPr>
            <w:tcW w:w="15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 w:themeFill="background1"/>
            <w:vAlign w:val="center"/>
          </w:tcPr>
          <w:p w:rsidR="00AF3BD8" w:rsidRPr="001F6CA5" w:rsidRDefault="00AF3BD8" w:rsidP="00AF3BD8">
            <w:pPr>
              <w:widowControl w:val="0"/>
              <w:snapToGrid w:val="0"/>
              <w:jc w:val="center"/>
              <w:rPr>
                <w:rFonts w:ascii="Calibri" w:hAnsi="Calibri" w:cs="Calibri"/>
                <w:sz w:val="22"/>
                <w:szCs w:val="22"/>
              </w:rPr>
            </w:pPr>
            <w:r w:rsidRPr="001F6CA5">
              <w:rPr>
                <w:rFonts w:ascii="Calibri" w:hAnsi="Calibri" w:cs="Calibri"/>
                <w:sz w:val="22"/>
                <w:szCs w:val="22"/>
              </w:rPr>
              <w:t>Tak/ podać</w:t>
            </w:r>
          </w:p>
        </w:tc>
        <w:tc>
          <w:tcPr>
            <w:tcW w:w="34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 w:themeFill="background1"/>
            <w:vAlign w:val="center"/>
          </w:tcPr>
          <w:p w:rsidR="00AF3BD8" w:rsidRPr="001F6CA5" w:rsidRDefault="00AF3BD8" w:rsidP="00AF3BD8">
            <w:pPr>
              <w:widowControl w:val="0"/>
              <w:rPr>
                <w:rFonts w:ascii="Calibri" w:hAnsi="Calibri" w:cs="Calibri"/>
                <w:sz w:val="22"/>
                <w:szCs w:val="22"/>
              </w:rPr>
            </w:pPr>
          </w:p>
        </w:tc>
      </w:tr>
      <w:tr w:rsidR="00AF3BD8" w:rsidTr="003B573D">
        <w:trPr>
          <w:trHeight w:val="121"/>
          <w:jc w:val="center"/>
        </w:trPr>
        <w:tc>
          <w:tcPr>
            <w:tcW w:w="70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 w:themeFill="background1"/>
            <w:vAlign w:val="center"/>
          </w:tcPr>
          <w:p w:rsidR="00AF3BD8" w:rsidRDefault="00AF3BD8" w:rsidP="00AF3BD8">
            <w:pPr>
              <w:pStyle w:val="Akapitzlist"/>
              <w:widowControl w:val="0"/>
              <w:numPr>
                <w:ilvl w:val="0"/>
                <w:numId w:val="1"/>
              </w:numPr>
              <w:snapToGrid w:val="0"/>
              <w:spacing w:before="96" w:after="96"/>
              <w:jc w:val="center"/>
              <w:rPr>
                <w:rFonts w:ascii="Calibri" w:hAnsi="Calibri" w:cs="Calibri"/>
                <w:sz w:val="22"/>
                <w:szCs w:val="22"/>
              </w:rPr>
            </w:pPr>
          </w:p>
        </w:tc>
        <w:tc>
          <w:tcPr>
            <w:tcW w:w="53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AF3BD8" w:rsidRPr="00807E30" w:rsidRDefault="00AF3BD8" w:rsidP="00AF3BD8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807E30">
              <w:rPr>
                <w:rFonts w:ascii="Calibri" w:hAnsi="Calibri" w:cs="Calibri"/>
                <w:sz w:val="22"/>
                <w:szCs w:val="22"/>
              </w:rPr>
              <w:t>Aparat działający w oparciu o powietrze zasysane z atmosfery</w:t>
            </w:r>
          </w:p>
        </w:tc>
        <w:tc>
          <w:tcPr>
            <w:tcW w:w="15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 w:themeFill="background1"/>
            <w:vAlign w:val="center"/>
          </w:tcPr>
          <w:p w:rsidR="00AF3BD8" w:rsidRPr="001F6CA5" w:rsidRDefault="00AF3BD8" w:rsidP="00AF3BD8">
            <w:pPr>
              <w:widowControl w:val="0"/>
              <w:snapToGrid w:val="0"/>
              <w:jc w:val="center"/>
              <w:rPr>
                <w:rFonts w:ascii="Calibri" w:hAnsi="Calibri" w:cs="Calibri"/>
                <w:sz w:val="22"/>
                <w:szCs w:val="22"/>
              </w:rPr>
            </w:pPr>
            <w:r w:rsidRPr="001F6CA5">
              <w:rPr>
                <w:rFonts w:ascii="Calibri" w:hAnsi="Calibri" w:cs="Calibri"/>
                <w:sz w:val="22"/>
                <w:szCs w:val="22"/>
              </w:rPr>
              <w:t>Tak/ podać</w:t>
            </w:r>
          </w:p>
        </w:tc>
        <w:tc>
          <w:tcPr>
            <w:tcW w:w="34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 w:themeFill="background1"/>
            <w:vAlign w:val="center"/>
          </w:tcPr>
          <w:p w:rsidR="00AF3BD8" w:rsidRPr="001F6CA5" w:rsidRDefault="00AF3BD8" w:rsidP="00AF3BD8">
            <w:pPr>
              <w:widowControl w:val="0"/>
              <w:snapToGrid w:val="0"/>
              <w:spacing w:before="96" w:after="96"/>
              <w:jc w:val="center"/>
              <w:rPr>
                <w:rFonts w:ascii="Calibri" w:hAnsi="Calibri" w:cs="Calibri"/>
                <w:sz w:val="22"/>
                <w:szCs w:val="22"/>
                <w:shd w:val="clear" w:color="auto" w:fill="FFFF00"/>
              </w:rPr>
            </w:pPr>
          </w:p>
        </w:tc>
      </w:tr>
      <w:tr w:rsidR="00AF3BD8" w:rsidTr="003B573D">
        <w:trPr>
          <w:trHeight w:val="121"/>
          <w:jc w:val="center"/>
        </w:trPr>
        <w:tc>
          <w:tcPr>
            <w:tcW w:w="706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 w:themeFill="background1"/>
            <w:vAlign w:val="center"/>
          </w:tcPr>
          <w:p w:rsidR="00AF3BD8" w:rsidRDefault="00AF3BD8" w:rsidP="00AF3BD8">
            <w:pPr>
              <w:pStyle w:val="Akapitzlist"/>
              <w:widowControl w:val="0"/>
              <w:numPr>
                <w:ilvl w:val="0"/>
                <w:numId w:val="1"/>
              </w:numPr>
              <w:snapToGrid w:val="0"/>
              <w:spacing w:before="96" w:after="96"/>
              <w:jc w:val="center"/>
              <w:rPr>
                <w:rFonts w:ascii="Calibri" w:hAnsi="Calibri" w:cs="Calibri"/>
                <w:sz w:val="22"/>
                <w:szCs w:val="22"/>
              </w:rPr>
            </w:pPr>
          </w:p>
        </w:tc>
        <w:tc>
          <w:tcPr>
            <w:tcW w:w="53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AF3BD8" w:rsidRPr="00807E30" w:rsidRDefault="00AF3BD8" w:rsidP="00AF3BD8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807E30">
              <w:rPr>
                <w:rFonts w:ascii="Calibri" w:hAnsi="Calibri" w:cs="Calibri"/>
                <w:sz w:val="22"/>
                <w:szCs w:val="22"/>
              </w:rPr>
              <w:t>Możliwość regulacji częstości i amplitudy drgań oscylacyjnych w trakcie przeprowadzania terapii</w:t>
            </w:r>
          </w:p>
        </w:tc>
        <w:tc>
          <w:tcPr>
            <w:tcW w:w="1562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 w:themeFill="background1"/>
            <w:vAlign w:val="center"/>
          </w:tcPr>
          <w:p w:rsidR="00AF3BD8" w:rsidRPr="001F6CA5" w:rsidRDefault="00AF3BD8" w:rsidP="00AF3BD8">
            <w:pPr>
              <w:widowControl w:val="0"/>
              <w:snapToGrid w:val="0"/>
              <w:jc w:val="center"/>
              <w:rPr>
                <w:rFonts w:ascii="Calibri" w:hAnsi="Calibri" w:cs="Calibri"/>
                <w:sz w:val="22"/>
                <w:szCs w:val="22"/>
              </w:rPr>
            </w:pPr>
            <w:r w:rsidRPr="001F6CA5">
              <w:rPr>
                <w:rFonts w:ascii="Calibri" w:hAnsi="Calibri" w:cs="Calibri"/>
                <w:sz w:val="22"/>
                <w:szCs w:val="22"/>
              </w:rPr>
              <w:t>Tak/ podać</w:t>
            </w:r>
          </w:p>
        </w:tc>
        <w:tc>
          <w:tcPr>
            <w:tcW w:w="3400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 w:themeFill="background1"/>
            <w:vAlign w:val="center"/>
          </w:tcPr>
          <w:p w:rsidR="00AF3BD8" w:rsidRPr="001F6CA5" w:rsidRDefault="00AF3BD8" w:rsidP="00AF3BD8">
            <w:pPr>
              <w:widowControl w:val="0"/>
              <w:snapToGrid w:val="0"/>
              <w:spacing w:before="96" w:after="96"/>
              <w:jc w:val="center"/>
              <w:rPr>
                <w:rFonts w:ascii="Calibri" w:hAnsi="Calibri" w:cs="Calibri"/>
                <w:sz w:val="22"/>
                <w:szCs w:val="22"/>
                <w:shd w:val="clear" w:color="auto" w:fill="FFFF00"/>
              </w:rPr>
            </w:pPr>
          </w:p>
        </w:tc>
      </w:tr>
      <w:tr w:rsidR="00AF3BD8" w:rsidTr="003B573D">
        <w:trPr>
          <w:trHeight w:val="121"/>
          <w:jc w:val="center"/>
        </w:trPr>
        <w:tc>
          <w:tcPr>
            <w:tcW w:w="706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 w:themeFill="background1"/>
            <w:vAlign w:val="center"/>
          </w:tcPr>
          <w:p w:rsidR="00AF3BD8" w:rsidRDefault="00AF3BD8" w:rsidP="00AF3BD8">
            <w:pPr>
              <w:pStyle w:val="Akapitzlist"/>
              <w:widowControl w:val="0"/>
              <w:numPr>
                <w:ilvl w:val="0"/>
                <w:numId w:val="1"/>
              </w:numPr>
              <w:snapToGrid w:val="0"/>
              <w:spacing w:before="96" w:after="96"/>
              <w:jc w:val="center"/>
              <w:rPr>
                <w:rFonts w:ascii="Calibri" w:hAnsi="Calibri" w:cs="Calibri"/>
                <w:sz w:val="22"/>
                <w:szCs w:val="22"/>
              </w:rPr>
            </w:pPr>
          </w:p>
        </w:tc>
        <w:tc>
          <w:tcPr>
            <w:tcW w:w="53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AF3BD8" w:rsidRPr="00807E30" w:rsidRDefault="00AF3BD8" w:rsidP="00AF3BD8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807E30">
              <w:rPr>
                <w:rFonts w:ascii="Calibri" w:hAnsi="Calibri" w:cs="Calibri"/>
                <w:sz w:val="22"/>
                <w:szCs w:val="22"/>
              </w:rPr>
              <w:t xml:space="preserve">Możliwość stosowania terapii automatycznej zsynchronizowanej </w:t>
            </w:r>
            <w:proofErr w:type="gramStart"/>
            <w:r w:rsidRPr="00807E30">
              <w:rPr>
                <w:rFonts w:ascii="Calibri" w:hAnsi="Calibri" w:cs="Calibri"/>
                <w:sz w:val="22"/>
                <w:szCs w:val="22"/>
              </w:rPr>
              <w:t>z  naturalnym</w:t>
            </w:r>
            <w:proofErr w:type="gramEnd"/>
            <w:r w:rsidRPr="00807E30">
              <w:rPr>
                <w:rFonts w:ascii="Calibri" w:hAnsi="Calibri" w:cs="Calibri"/>
                <w:sz w:val="22"/>
                <w:szCs w:val="22"/>
              </w:rPr>
              <w:t xml:space="preserve">  oddechem pacjenta - automatyczny </w:t>
            </w:r>
            <w:proofErr w:type="spellStart"/>
            <w:r w:rsidRPr="00807E30">
              <w:rPr>
                <w:rFonts w:ascii="Calibri" w:hAnsi="Calibri" w:cs="Calibri"/>
                <w:sz w:val="22"/>
                <w:szCs w:val="22"/>
              </w:rPr>
              <w:t>trigger</w:t>
            </w:r>
            <w:proofErr w:type="spellEnd"/>
            <w:r w:rsidRPr="00807E30">
              <w:rPr>
                <w:rFonts w:ascii="Calibri" w:hAnsi="Calibri" w:cs="Calibri"/>
                <w:sz w:val="22"/>
                <w:szCs w:val="22"/>
              </w:rPr>
              <w:t xml:space="preserve"> wyzwalający terapię, reagujący na spontaniczny wysiłek oddechowy pacjenta bez konieczności manualnego dostosowania</w:t>
            </w:r>
          </w:p>
        </w:tc>
        <w:tc>
          <w:tcPr>
            <w:tcW w:w="1562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 w:themeFill="background1"/>
            <w:vAlign w:val="center"/>
          </w:tcPr>
          <w:p w:rsidR="00AF3BD8" w:rsidRPr="001F6CA5" w:rsidRDefault="00AF3BD8" w:rsidP="00AF3BD8">
            <w:pPr>
              <w:widowControl w:val="0"/>
              <w:snapToGrid w:val="0"/>
              <w:jc w:val="center"/>
              <w:rPr>
                <w:rFonts w:ascii="Calibri" w:hAnsi="Calibri" w:cs="Calibri"/>
                <w:sz w:val="22"/>
                <w:szCs w:val="22"/>
              </w:rPr>
            </w:pPr>
            <w:r w:rsidRPr="001F6CA5">
              <w:rPr>
                <w:rFonts w:ascii="Calibri" w:hAnsi="Calibri" w:cs="Calibri"/>
                <w:sz w:val="22"/>
                <w:szCs w:val="22"/>
              </w:rPr>
              <w:t>Tak/podać</w:t>
            </w:r>
          </w:p>
        </w:tc>
        <w:tc>
          <w:tcPr>
            <w:tcW w:w="3400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 w:themeFill="background1"/>
            <w:vAlign w:val="center"/>
          </w:tcPr>
          <w:p w:rsidR="00AF3BD8" w:rsidRPr="001F6CA5" w:rsidRDefault="00AF3BD8" w:rsidP="00AF3BD8">
            <w:pPr>
              <w:widowControl w:val="0"/>
              <w:snapToGrid w:val="0"/>
              <w:spacing w:before="96" w:after="96"/>
              <w:jc w:val="center"/>
              <w:rPr>
                <w:rFonts w:ascii="Calibri" w:hAnsi="Calibri" w:cs="Calibri"/>
                <w:sz w:val="22"/>
                <w:szCs w:val="22"/>
                <w:shd w:val="clear" w:color="auto" w:fill="FFFF00"/>
              </w:rPr>
            </w:pPr>
          </w:p>
        </w:tc>
      </w:tr>
      <w:tr w:rsidR="00AF3BD8" w:rsidTr="003B573D">
        <w:trPr>
          <w:trHeight w:val="472"/>
          <w:jc w:val="center"/>
        </w:trPr>
        <w:tc>
          <w:tcPr>
            <w:tcW w:w="706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 w:themeFill="background1"/>
            <w:vAlign w:val="center"/>
          </w:tcPr>
          <w:p w:rsidR="00AF3BD8" w:rsidRDefault="00AF3BD8" w:rsidP="00AF3BD8">
            <w:pPr>
              <w:pStyle w:val="Akapitzlist"/>
              <w:widowControl w:val="0"/>
              <w:numPr>
                <w:ilvl w:val="0"/>
                <w:numId w:val="1"/>
              </w:numPr>
              <w:snapToGrid w:val="0"/>
              <w:spacing w:before="96" w:after="96"/>
              <w:jc w:val="center"/>
              <w:rPr>
                <w:rFonts w:ascii="Calibri" w:hAnsi="Calibri" w:cs="Calibri"/>
                <w:sz w:val="22"/>
                <w:szCs w:val="22"/>
              </w:rPr>
            </w:pPr>
          </w:p>
        </w:tc>
        <w:tc>
          <w:tcPr>
            <w:tcW w:w="53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AF3BD8" w:rsidRPr="00807E30" w:rsidRDefault="00AF3BD8" w:rsidP="00AF3BD8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807E30">
              <w:rPr>
                <w:rFonts w:ascii="Calibri" w:hAnsi="Calibri" w:cs="Calibri"/>
                <w:sz w:val="22"/>
                <w:szCs w:val="22"/>
              </w:rPr>
              <w:t>Możliwość stosowania aparatu u dzieci i dorosłych</w:t>
            </w:r>
          </w:p>
        </w:tc>
        <w:tc>
          <w:tcPr>
            <w:tcW w:w="15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 w:themeFill="background1"/>
            <w:vAlign w:val="center"/>
          </w:tcPr>
          <w:p w:rsidR="00AF3BD8" w:rsidRPr="001F6CA5" w:rsidRDefault="00AF3BD8" w:rsidP="00AF3BD8">
            <w:pPr>
              <w:widowControl w:val="0"/>
              <w:snapToGrid w:val="0"/>
              <w:jc w:val="center"/>
              <w:rPr>
                <w:rFonts w:ascii="Calibri" w:hAnsi="Calibri" w:cs="Calibri"/>
                <w:sz w:val="22"/>
                <w:szCs w:val="22"/>
              </w:rPr>
            </w:pPr>
            <w:r w:rsidRPr="001F6CA5">
              <w:rPr>
                <w:rFonts w:ascii="Calibri" w:hAnsi="Calibri" w:cs="Calibri"/>
                <w:sz w:val="22"/>
                <w:szCs w:val="22"/>
              </w:rPr>
              <w:t xml:space="preserve">Tak/podać </w:t>
            </w:r>
          </w:p>
        </w:tc>
        <w:tc>
          <w:tcPr>
            <w:tcW w:w="34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 w:themeFill="background1"/>
            <w:vAlign w:val="center"/>
          </w:tcPr>
          <w:p w:rsidR="00AF3BD8" w:rsidRPr="001F6CA5" w:rsidRDefault="00AF3BD8" w:rsidP="00AF3BD8">
            <w:pPr>
              <w:widowControl w:val="0"/>
              <w:jc w:val="center"/>
              <w:rPr>
                <w:rFonts w:ascii="Calibri" w:hAnsi="Calibri" w:cs="Calibri"/>
                <w:sz w:val="22"/>
                <w:szCs w:val="22"/>
              </w:rPr>
            </w:pPr>
          </w:p>
        </w:tc>
      </w:tr>
      <w:tr w:rsidR="00AF3BD8" w:rsidTr="003B573D">
        <w:trPr>
          <w:trHeight w:val="472"/>
          <w:jc w:val="center"/>
        </w:trPr>
        <w:tc>
          <w:tcPr>
            <w:tcW w:w="706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 w:themeFill="background1"/>
            <w:vAlign w:val="center"/>
          </w:tcPr>
          <w:p w:rsidR="00AF3BD8" w:rsidRDefault="00AF3BD8" w:rsidP="00AF3BD8">
            <w:pPr>
              <w:pStyle w:val="Akapitzlist"/>
              <w:widowControl w:val="0"/>
              <w:numPr>
                <w:ilvl w:val="0"/>
                <w:numId w:val="1"/>
              </w:numPr>
              <w:snapToGrid w:val="0"/>
              <w:spacing w:before="96" w:after="96"/>
              <w:jc w:val="center"/>
              <w:rPr>
                <w:rFonts w:ascii="Calibri" w:hAnsi="Calibri" w:cs="Calibri"/>
                <w:sz w:val="22"/>
                <w:szCs w:val="22"/>
              </w:rPr>
            </w:pPr>
          </w:p>
        </w:tc>
        <w:tc>
          <w:tcPr>
            <w:tcW w:w="53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AF3BD8" w:rsidRPr="00807E30" w:rsidRDefault="00AF3BD8" w:rsidP="00AF3BD8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807E30">
              <w:rPr>
                <w:rFonts w:ascii="Calibri" w:hAnsi="Calibri" w:cs="Calibri"/>
                <w:sz w:val="22"/>
                <w:szCs w:val="22"/>
              </w:rPr>
              <w:t>Możliwość zastosowania mniejszego ciśnienia dla wdechu w stosunku do ciśnienia dla wydechu. Chodzi o taką możliwość ustawiania ciśnień by w efekcie uzyskać asymetryczność wskazań dla wdechu i wydechu.</w:t>
            </w:r>
          </w:p>
        </w:tc>
        <w:tc>
          <w:tcPr>
            <w:tcW w:w="1562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 w:themeFill="background1"/>
            <w:vAlign w:val="center"/>
          </w:tcPr>
          <w:p w:rsidR="00AF3BD8" w:rsidRPr="001F6CA5" w:rsidRDefault="00AF3BD8" w:rsidP="00AF3BD8">
            <w:pPr>
              <w:widowControl w:val="0"/>
              <w:snapToGrid w:val="0"/>
              <w:jc w:val="center"/>
              <w:rPr>
                <w:rFonts w:ascii="Calibri" w:hAnsi="Calibri" w:cs="Calibri"/>
                <w:sz w:val="22"/>
                <w:szCs w:val="22"/>
              </w:rPr>
            </w:pPr>
            <w:r w:rsidRPr="001F6CA5">
              <w:rPr>
                <w:rFonts w:ascii="Calibri" w:hAnsi="Calibri" w:cs="Calibri"/>
                <w:sz w:val="22"/>
                <w:szCs w:val="22"/>
              </w:rPr>
              <w:t>Tak/ podać</w:t>
            </w:r>
          </w:p>
        </w:tc>
        <w:tc>
          <w:tcPr>
            <w:tcW w:w="3400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 w:themeFill="background1"/>
            <w:vAlign w:val="center"/>
          </w:tcPr>
          <w:p w:rsidR="00AF3BD8" w:rsidRPr="001F6CA5" w:rsidRDefault="00AF3BD8" w:rsidP="00AF3BD8">
            <w:pPr>
              <w:widowControl w:val="0"/>
              <w:jc w:val="center"/>
              <w:rPr>
                <w:rFonts w:ascii="Calibri" w:hAnsi="Calibri" w:cs="Calibri"/>
                <w:color w:val="C9211E"/>
                <w:sz w:val="22"/>
                <w:szCs w:val="22"/>
              </w:rPr>
            </w:pPr>
          </w:p>
        </w:tc>
      </w:tr>
      <w:tr w:rsidR="00AF3BD8" w:rsidTr="003B573D">
        <w:trPr>
          <w:trHeight w:val="472"/>
          <w:jc w:val="center"/>
        </w:trPr>
        <w:tc>
          <w:tcPr>
            <w:tcW w:w="706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 w:themeFill="background1"/>
            <w:vAlign w:val="center"/>
          </w:tcPr>
          <w:p w:rsidR="00AF3BD8" w:rsidRDefault="00AF3BD8" w:rsidP="00AF3BD8">
            <w:pPr>
              <w:pStyle w:val="Akapitzlist"/>
              <w:widowControl w:val="0"/>
              <w:numPr>
                <w:ilvl w:val="0"/>
                <w:numId w:val="1"/>
              </w:numPr>
              <w:snapToGrid w:val="0"/>
              <w:spacing w:before="96" w:after="96"/>
              <w:jc w:val="center"/>
              <w:rPr>
                <w:rFonts w:ascii="Calibri" w:hAnsi="Calibri" w:cs="Calibri"/>
                <w:sz w:val="22"/>
                <w:szCs w:val="22"/>
              </w:rPr>
            </w:pPr>
          </w:p>
        </w:tc>
        <w:tc>
          <w:tcPr>
            <w:tcW w:w="538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AF3BD8" w:rsidRPr="00807E30" w:rsidRDefault="00AF3BD8" w:rsidP="00AF3BD8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807E30">
              <w:rPr>
                <w:rFonts w:ascii="Calibri" w:hAnsi="Calibri" w:cs="Calibri"/>
                <w:sz w:val="22"/>
                <w:szCs w:val="22"/>
              </w:rPr>
              <w:t xml:space="preserve">Aparat monitorujący w czasie </w:t>
            </w:r>
            <w:proofErr w:type="gramStart"/>
            <w:r w:rsidRPr="00807E30">
              <w:rPr>
                <w:rFonts w:ascii="Calibri" w:hAnsi="Calibri" w:cs="Calibri"/>
                <w:sz w:val="22"/>
                <w:szCs w:val="22"/>
              </w:rPr>
              <w:t>rzeczywistym  wartości</w:t>
            </w:r>
            <w:proofErr w:type="gramEnd"/>
            <w:r w:rsidRPr="00807E30">
              <w:rPr>
                <w:rFonts w:ascii="Calibri" w:hAnsi="Calibri" w:cs="Calibri"/>
                <w:sz w:val="22"/>
                <w:szCs w:val="22"/>
              </w:rPr>
              <w:t xml:space="preserve"> stosowanego ciśnienia na wdechu i wydechu, czas trwania wdechu, wydechu i pauzy,</w:t>
            </w:r>
          </w:p>
        </w:tc>
        <w:tc>
          <w:tcPr>
            <w:tcW w:w="1562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 w:themeFill="background1"/>
            <w:vAlign w:val="center"/>
          </w:tcPr>
          <w:p w:rsidR="00AF3BD8" w:rsidRPr="001F6CA5" w:rsidRDefault="00AF3BD8" w:rsidP="00AF3BD8">
            <w:pPr>
              <w:widowControl w:val="0"/>
              <w:snapToGrid w:val="0"/>
              <w:jc w:val="center"/>
              <w:rPr>
                <w:rFonts w:ascii="Calibri" w:hAnsi="Calibri" w:cs="Calibri"/>
                <w:sz w:val="22"/>
                <w:szCs w:val="22"/>
              </w:rPr>
            </w:pPr>
            <w:r w:rsidRPr="001F6CA5">
              <w:rPr>
                <w:rFonts w:ascii="Calibri" w:hAnsi="Calibri" w:cs="Calibri"/>
                <w:sz w:val="22"/>
                <w:szCs w:val="22"/>
              </w:rPr>
              <w:t>Tak</w:t>
            </w:r>
          </w:p>
        </w:tc>
        <w:tc>
          <w:tcPr>
            <w:tcW w:w="3400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 w:themeFill="background1"/>
            <w:vAlign w:val="center"/>
          </w:tcPr>
          <w:p w:rsidR="00AF3BD8" w:rsidRPr="001F6CA5" w:rsidRDefault="00AF3BD8" w:rsidP="00AF3BD8">
            <w:pPr>
              <w:widowControl w:val="0"/>
              <w:jc w:val="center"/>
              <w:rPr>
                <w:rFonts w:ascii="Calibri" w:hAnsi="Calibri" w:cs="Calibri"/>
                <w:color w:val="C9211E"/>
                <w:sz w:val="22"/>
                <w:szCs w:val="22"/>
              </w:rPr>
            </w:pPr>
          </w:p>
        </w:tc>
      </w:tr>
      <w:tr w:rsidR="00AF3BD8" w:rsidTr="003B573D">
        <w:trPr>
          <w:trHeight w:val="472"/>
          <w:jc w:val="center"/>
        </w:trPr>
        <w:tc>
          <w:tcPr>
            <w:tcW w:w="706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AF3BD8" w:rsidRDefault="00AF3BD8" w:rsidP="00AF3BD8">
            <w:pPr>
              <w:pStyle w:val="Akapitzlist"/>
              <w:widowControl w:val="0"/>
              <w:numPr>
                <w:ilvl w:val="0"/>
                <w:numId w:val="1"/>
              </w:numPr>
              <w:snapToGrid w:val="0"/>
              <w:spacing w:before="96" w:after="96"/>
              <w:jc w:val="center"/>
              <w:rPr>
                <w:rFonts w:ascii="Calibri" w:hAnsi="Calibri" w:cs="Calibri"/>
                <w:sz w:val="22"/>
                <w:szCs w:val="22"/>
              </w:rPr>
            </w:pPr>
          </w:p>
        </w:tc>
        <w:tc>
          <w:tcPr>
            <w:tcW w:w="53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AF3BD8" w:rsidRPr="00807E30" w:rsidRDefault="00AF3BD8" w:rsidP="00AF3BD8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807E30">
              <w:rPr>
                <w:rFonts w:ascii="Calibri" w:hAnsi="Calibri" w:cs="Calibri"/>
                <w:sz w:val="22"/>
                <w:szCs w:val="22"/>
              </w:rPr>
              <w:t xml:space="preserve">Aparat monitorujący wartości szczytowego przepływu kaszlowego (np. </w:t>
            </w:r>
            <w:proofErr w:type="spellStart"/>
            <w:r w:rsidRPr="00807E30">
              <w:rPr>
                <w:rFonts w:ascii="Calibri" w:hAnsi="Calibri" w:cs="Calibri"/>
                <w:sz w:val="22"/>
                <w:szCs w:val="22"/>
              </w:rPr>
              <w:t>Peak</w:t>
            </w:r>
            <w:proofErr w:type="spellEnd"/>
            <w:r w:rsidRPr="00807E30">
              <w:rPr>
                <w:rFonts w:ascii="Calibri" w:hAnsi="Calibri" w:cs="Calibri"/>
                <w:sz w:val="22"/>
                <w:szCs w:val="22"/>
              </w:rPr>
              <w:t xml:space="preserve"> </w:t>
            </w:r>
            <w:proofErr w:type="spellStart"/>
            <w:r w:rsidRPr="00807E30">
              <w:rPr>
                <w:rFonts w:ascii="Calibri" w:hAnsi="Calibri" w:cs="Calibri"/>
                <w:sz w:val="22"/>
                <w:szCs w:val="22"/>
              </w:rPr>
              <w:t>Cough</w:t>
            </w:r>
            <w:proofErr w:type="spellEnd"/>
            <w:r w:rsidRPr="00807E30">
              <w:rPr>
                <w:rFonts w:ascii="Calibri" w:hAnsi="Calibri" w:cs="Calibri"/>
                <w:sz w:val="22"/>
                <w:szCs w:val="22"/>
              </w:rPr>
              <w:t xml:space="preserve"> </w:t>
            </w:r>
            <w:proofErr w:type="spellStart"/>
            <w:r w:rsidRPr="00807E30">
              <w:rPr>
                <w:rFonts w:ascii="Calibri" w:hAnsi="Calibri" w:cs="Calibri"/>
                <w:sz w:val="22"/>
                <w:szCs w:val="22"/>
              </w:rPr>
              <w:t>Flow</w:t>
            </w:r>
            <w:proofErr w:type="spellEnd"/>
            <w:r w:rsidRPr="00807E30">
              <w:rPr>
                <w:rFonts w:ascii="Calibri" w:hAnsi="Calibri" w:cs="Calibri"/>
                <w:sz w:val="22"/>
                <w:szCs w:val="22"/>
              </w:rPr>
              <w:t xml:space="preserve"> lub równoważne) oraz objętości </w:t>
            </w:r>
            <w:proofErr w:type="spellStart"/>
            <w:r w:rsidRPr="00807E30">
              <w:rPr>
                <w:rFonts w:ascii="Calibri" w:hAnsi="Calibri" w:cs="Calibri"/>
                <w:sz w:val="22"/>
                <w:szCs w:val="22"/>
              </w:rPr>
              <w:t>Vti</w:t>
            </w:r>
            <w:proofErr w:type="spellEnd"/>
            <w:r w:rsidRPr="00807E30">
              <w:rPr>
                <w:rFonts w:ascii="Calibri" w:hAnsi="Calibri" w:cs="Calibri"/>
                <w:sz w:val="22"/>
                <w:szCs w:val="22"/>
              </w:rPr>
              <w:t xml:space="preserve"> po każdym cyklu kaszlowym</w:t>
            </w:r>
          </w:p>
        </w:tc>
        <w:tc>
          <w:tcPr>
            <w:tcW w:w="1562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AF3BD8" w:rsidRPr="001F6CA5" w:rsidRDefault="00AF3BD8" w:rsidP="00AF3BD8">
            <w:pPr>
              <w:widowControl w:val="0"/>
              <w:snapToGrid w:val="0"/>
              <w:jc w:val="center"/>
              <w:rPr>
                <w:rFonts w:ascii="Calibri" w:hAnsi="Calibri" w:cs="Calibri"/>
                <w:sz w:val="22"/>
                <w:szCs w:val="22"/>
              </w:rPr>
            </w:pPr>
            <w:r w:rsidRPr="001F6CA5">
              <w:rPr>
                <w:rFonts w:ascii="Calibri" w:hAnsi="Calibri" w:cs="Calibri"/>
                <w:sz w:val="22"/>
                <w:szCs w:val="22"/>
              </w:rPr>
              <w:t>Tak/ podać</w:t>
            </w:r>
          </w:p>
        </w:tc>
        <w:tc>
          <w:tcPr>
            <w:tcW w:w="3400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AF3BD8" w:rsidRPr="001F6CA5" w:rsidRDefault="00AF3BD8" w:rsidP="00AF3BD8">
            <w:pPr>
              <w:widowControl w:val="0"/>
              <w:jc w:val="center"/>
              <w:rPr>
                <w:rFonts w:ascii="Calibri" w:hAnsi="Calibri" w:cs="Calibri"/>
                <w:sz w:val="22"/>
                <w:szCs w:val="22"/>
              </w:rPr>
            </w:pPr>
          </w:p>
        </w:tc>
      </w:tr>
      <w:tr w:rsidR="00AF3BD8" w:rsidTr="003B573D">
        <w:trPr>
          <w:trHeight w:val="472"/>
          <w:jc w:val="center"/>
        </w:trPr>
        <w:tc>
          <w:tcPr>
            <w:tcW w:w="706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AF3BD8" w:rsidRDefault="00AF3BD8" w:rsidP="00AF3BD8">
            <w:pPr>
              <w:pStyle w:val="Akapitzlist"/>
              <w:widowControl w:val="0"/>
              <w:numPr>
                <w:ilvl w:val="0"/>
                <w:numId w:val="1"/>
              </w:numPr>
              <w:snapToGrid w:val="0"/>
              <w:spacing w:before="96" w:after="96"/>
              <w:jc w:val="center"/>
              <w:rPr>
                <w:rFonts w:ascii="Calibri" w:hAnsi="Calibri" w:cs="Calibri"/>
                <w:sz w:val="22"/>
                <w:szCs w:val="22"/>
              </w:rPr>
            </w:pPr>
          </w:p>
        </w:tc>
        <w:tc>
          <w:tcPr>
            <w:tcW w:w="53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AF3BD8" w:rsidRPr="00807E30" w:rsidRDefault="00AF3BD8" w:rsidP="00AF3BD8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</w:p>
          <w:p w:rsidR="00AF3BD8" w:rsidRPr="00807E30" w:rsidRDefault="00AF3BD8" w:rsidP="00AF3BD8">
            <w:pPr>
              <w:rPr>
                <w:rFonts w:ascii="Calibri" w:hAnsi="Calibri" w:cs="Calibri"/>
                <w:sz w:val="22"/>
                <w:szCs w:val="22"/>
              </w:rPr>
            </w:pPr>
            <w:r w:rsidRPr="00807E30">
              <w:rPr>
                <w:rFonts w:ascii="Calibri" w:hAnsi="Calibri" w:cs="Calibri"/>
                <w:sz w:val="22"/>
                <w:szCs w:val="22"/>
              </w:rPr>
              <w:t>Możliwość zapisania w pamięci urządzenia, co najmniej 3 profili terapii i stosowania ich zamiennie bez konieczności ponownego programowania nastaw.</w:t>
            </w:r>
          </w:p>
        </w:tc>
        <w:tc>
          <w:tcPr>
            <w:tcW w:w="1562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AF3BD8" w:rsidRPr="001F6CA5" w:rsidRDefault="00AF3BD8" w:rsidP="00AF3BD8">
            <w:pPr>
              <w:widowControl w:val="0"/>
              <w:snapToGrid w:val="0"/>
              <w:jc w:val="center"/>
              <w:rPr>
                <w:rFonts w:ascii="Calibri" w:hAnsi="Calibri" w:cs="Calibri"/>
                <w:sz w:val="22"/>
                <w:szCs w:val="22"/>
              </w:rPr>
            </w:pPr>
            <w:r w:rsidRPr="001F6CA5">
              <w:rPr>
                <w:rFonts w:ascii="Calibri" w:hAnsi="Calibri" w:cs="Calibri"/>
                <w:sz w:val="22"/>
                <w:szCs w:val="22"/>
              </w:rPr>
              <w:t>Tak/ podać</w:t>
            </w:r>
          </w:p>
        </w:tc>
        <w:tc>
          <w:tcPr>
            <w:tcW w:w="3400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AF3BD8" w:rsidRPr="001F6CA5" w:rsidRDefault="00AF3BD8" w:rsidP="00AF3BD8">
            <w:pPr>
              <w:widowControl w:val="0"/>
              <w:jc w:val="center"/>
              <w:rPr>
                <w:rFonts w:ascii="Calibri" w:hAnsi="Calibri" w:cs="Calibri"/>
                <w:sz w:val="22"/>
                <w:szCs w:val="22"/>
              </w:rPr>
            </w:pPr>
          </w:p>
        </w:tc>
      </w:tr>
      <w:tr w:rsidR="00AF3BD8" w:rsidTr="00AF3BD8">
        <w:trPr>
          <w:trHeight w:val="709"/>
          <w:jc w:val="center"/>
        </w:trPr>
        <w:tc>
          <w:tcPr>
            <w:tcW w:w="70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 w:themeFill="background1"/>
            <w:vAlign w:val="center"/>
          </w:tcPr>
          <w:p w:rsidR="00AF3BD8" w:rsidRDefault="00AF3BD8" w:rsidP="00AF3BD8">
            <w:pPr>
              <w:pStyle w:val="Akapitzlist"/>
              <w:widowControl w:val="0"/>
              <w:numPr>
                <w:ilvl w:val="0"/>
                <w:numId w:val="1"/>
              </w:numPr>
              <w:snapToGrid w:val="0"/>
              <w:spacing w:before="96" w:after="96"/>
              <w:jc w:val="center"/>
              <w:rPr>
                <w:rFonts w:ascii="Calibri" w:hAnsi="Calibri" w:cs="Calibri"/>
                <w:sz w:val="22"/>
                <w:szCs w:val="22"/>
              </w:rPr>
            </w:pPr>
          </w:p>
        </w:tc>
        <w:tc>
          <w:tcPr>
            <w:tcW w:w="538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AF3BD8" w:rsidRPr="00807E30" w:rsidRDefault="00AF3BD8" w:rsidP="00AF3BD8">
            <w:pPr>
              <w:spacing w:line="100" w:lineRule="atLeast"/>
              <w:rPr>
                <w:rFonts w:ascii="Calibri" w:eastAsia="SimSun" w:hAnsi="Calibri" w:cs="Calibri"/>
                <w:kern w:val="1"/>
                <w:sz w:val="22"/>
                <w:szCs w:val="22"/>
                <w:lang w:eastAsia="hi-IN" w:bidi="hi-IN"/>
              </w:rPr>
            </w:pPr>
            <w:r w:rsidRPr="00807E30">
              <w:rPr>
                <w:rFonts w:ascii="Calibri" w:eastAsia="SimSun" w:hAnsi="Calibri" w:cs="Calibri"/>
                <w:kern w:val="1"/>
                <w:sz w:val="22"/>
                <w:szCs w:val="22"/>
                <w:lang w:eastAsia="hi-IN" w:bidi="hi-IN"/>
              </w:rPr>
              <w:t>Tryb pracy:</w:t>
            </w:r>
          </w:p>
          <w:p w:rsidR="00AF3BD8" w:rsidRPr="00807E30" w:rsidRDefault="00AF3BD8" w:rsidP="00AF3BD8">
            <w:pPr>
              <w:spacing w:line="100" w:lineRule="atLeast"/>
              <w:rPr>
                <w:rFonts w:ascii="Calibri" w:eastAsia="SimSun" w:hAnsi="Calibri" w:cs="Calibri"/>
                <w:kern w:val="1"/>
                <w:sz w:val="22"/>
                <w:szCs w:val="22"/>
                <w:lang w:eastAsia="hi-IN" w:bidi="hi-IN"/>
              </w:rPr>
            </w:pPr>
            <w:proofErr w:type="gramStart"/>
            <w:r w:rsidRPr="00807E30">
              <w:rPr>
                <w:rFonts w:ascii="Calibri" w:eastAsia="SimSun" w:hAnsi="Calibri" w:cs="Calibri"/>
                <w:kern w:val="1"/>
                <w:sz w:val="22"/>
                <w:szCs w:val="22"/>
                <w:lang w:eastAsia="hi-IN" w:bidi="hi-IN"/>
              </w:rPr>
              <w:t>-  ręczny</w:t>
            </w:r>
            <w:proofErr w:type="gramEnd"/>
          </w:p>
          <w:p w:rsidR="00AF3BD8" w:rsidRPr="00807E30" w:rsidRDefault="00AF3BD8" w:rsidP="00AF3BD8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  <w:proofErr w:type="gramStart"/>
            <w:r w:rsidRPr="00807E30">
              <w:rPr>
                <w:rFonts w:ascii="Calibri" w:eastAsia="SimSun" w:hAnsi="Calibri" w:cs="Calibri"/>
                <w:kern w:val="1"/>
                <w:sz w:val="22"/>
                <w:szCs w:val="22"/>
                <w:lang w:eastAsia="hi-IN" w:bidi="hi-IN"/>
              </w:rPr>
              <w:t>-  automatyczny</w:t>
            </w:r>
            <w:proofErr w:type="gramEnd"/>
          </w:p>
        </w:tc>
        <w:tc>
          <w:tcPr>
            <w:tcW w:w="15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 w:themeFill="background1"/>
            <w:vAlign w:val="center"/>
          </w:tcPr>
          <w:p w:rsidR="00AF3BD8" w:rsidRPr="001F6CA5" w:rsidRDefault="00AF3BD8" w:rsidP="00AF3BD8">
            <w:pPr>
              <w:widowControl w:val="0"/>
              <w:snapToGrid w:val="0"/>
              <w:jc w:val="center"/>
              <w:rPr>
                <w:rFonts w:ascii="Calibri" w:hAnsi="Calibri" w:cs="Calibri"/>
                <w:sz w:val="22"/>
                <w:szCs w:val="22"/>
              </w:rPr>
            </w:pPr>
            <w:r w:rsidRPr="001F6CA5">
              <w:rPr>
                <w:rFonts w:ascii="Calibri" w:hAnsi="Calibri" w:cs="Calibri"/>
                <w:sz w:val="22"/>
                <w:szCs w:val="22"/>
              </w:rPr>
              <w:t>Tak/ podać</w:t>
            </w:r>
          </w:p>
        </w:tc>
        <w:tc>
          <w:tcPr>
            <w:tcW w:w="34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 w:themeFill="background1"/>
            <w:vAlign w:val="center"/>
          </w:tcPr>
          <w:p w:rsidR="00AF3BD8" w:rsidRPr="001F6CA5" w:rsidRDefault="00AF3BD8" w:rsidP="00AF3BD8">
            <w:pPr>
              <w:widowControl w:val="0"/>
              <w:snapToGrid w:val="0"/>
              <w:spacing w:before="96" w:after="96"/>
              <w:jc w:val="center"/>
              <w:rPr>
                <w:rFonts w:ascii="Calibri" w:hAnsi="Calibri" w:cs="Calibri"/>
                <w:sz w:val="22"/>
                <w:szCs w:val="22"/>
              </w:rPr>
            </w:pPr>
          </w:p>
        </w:tc>
      </w:tr>
      <w:tr w:rsidR="00AF3BD8" w:rsidTr="00AF3BD8">
        <w:trPr>
          <w:trHeight w:val="709"/>
          <w:jc w:val="center"/>
        </w:trPr>
        <w:tc>
          <w:tcPr>
            <w:tcW w:w="70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 w:themeFill="background1"/>
            <w:vAlign w:val="center"/>
          </w:tcPr>
          <w:p w:rsidR="00AF3BD8" w:rsidRDefault="00AF3BD8" w:rsidP="00AF3BD8">
            <w:pPr>
              <w:pStyle w:val="Akapitzlist"/>
              <w:widowControl w:val="0"/>
              <w:numPr>
                <w:ilvl w:val="0"/>
                <w:numId w:val="1"/>
              </w:numPr>
              <w:snapToGrid w:val="0"/>
              <w:spacing w:before="96" w:after="96"/>
              <w:jc w:val="center"/>
              <w:rPr>
                <w:rFonts w:ascii="Calibri" w:hAnsi="Calibri" w:cs="Calibri"/>
                <w:sz w:val="22"/>
                <w:szCs w:val="22"/>
              </w:rPr>
            </w:pPr>
          </w:p>
        </w:tc>
        <w:tc>
          <w:tcPr>
            <w:tcW w:w="53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AF3BD8" w:rsidRPr="00807E30" w:rsidRDefault="00AF3BD8" w:rsidP="00AF3BD8">
            <w:pPr>
              <w:spacing w:line="100" w:lineRule="atLeast"/>
              <w:rPr>
                <w:rFonts w:ascii="Calibri" w:eastAsia="SimSun" w:hAnsi="Calibri" w:cs="Calibri"/>
                <w:kern w:val="1"/>
                <w:sz w:val="22"/>
                <w:szCs w:val="22"/>
                <w:lang w:eastAsia="hi-IN" w:bidi="hi-IN"/>
              </w:rPr>
            </w:pPr>
            <w:r w:rsidRPr="00807E30">
              <w:rPr>
                <w:rFonts w:ascii="Calibri" w:eastAsia="SimSun" w:hAnsi="Calibri" w:cs="Calibri"/>
                <w:kern w:val="1"/>
                <w:sz w:val="22"/>
                <w:szCs w:val="22"/>
                <w:lang w:eastAsia="hi-IN" w:bidi="hi-IN"/>
              </w:rPr>
              <w:t>Parametry ustawiane w trybie pracy ręcznym:</w:t>
            </w:r>
          </w:p>
          <w:p w:rsidR="00AF3BD8" w:rsidRPr="00807E30" w:rsidRDefault="00AF3BD8" w:rsidP="00AF3BD8">
            <w:pPr>
              <w:spacing w:line="100" w:lineRule="atLeast"/>
              <w:rPr>
                <w:rFonts w:ascii="Calibri" w:eastAsia="SimSun" w:hAnsi="Calibri" w:cs="Calibri"/>
                <w:kern w:val="1"/>
                <w:sz w:val="22"/>
                <w:szCs w:val="22"/>
                <w:lang w:eastAsia="hi-IN" w:bidi="hi-IN"/>
              </w:rPr>
            </w:pPr>
            <w:r w:rsidRPr="00807E30">
              <w:rPr>
                <w:rFonts w:ascii="Calibri" w:eastAsia="SimSun" w:hAnsi="Calibri" w:cs="Calibri"/>
                <w:kern w:val="1"/>
                <w:sz w:val="22"/>
                <w:szCs w:val="22"/>
                <w:lang w:eastAsia="hi-IN" w:bidi="hi-IN"/>
              </w:rPr>
              <w:t xml:space="preserve">  - ciśnienie dla wdechu</w:t>
            </w:r>
          </w:p>
          <w:p w:rsidR="00AF3BD8" w:rsidRPr="00807E30" w:rsidRDefault="00AF3BD8" w:rsidP="00AF3BD8">
            <w:pPr>
              <w:spacing w:line="100" w:lineRule="atLeast"/>
              <w:rPr>
                <w:rFonts w:ascii="Calibri" w:eastAsia="SimSun" w:hAnsi="Calibri" w:cs="Calibri"/>
                <w:kern w:val="1"/>
                <w:sz w:val="22"/>
                <w:szCs w:val="22"/>
                <w:lang w:eastAsia="hi-IN" w:bidi="hi-IN"/>
              </w:rPr>
            </w:pPr>
            <w:r w:rsidRPr="00807E30">
              <w:rPr>
                <w:rFonts w:ascii="Calibri" w:eastAsia="SimSun" w:hAnsi="Calibri" w:cs="Calibri"/>
                <w:kern w:val="1"/>
                <w:sz w:val="22"/>
                <w:szCs w:val="22"/>
                <w:lang w:eastAsia="hi-IN" w:bidi="hi-IN"/>
              </w:rPr>
              <w:t xml:space="preserve">  - ciśnienie dla wydechu</w:t>
            </w:r>
          </w:p>
          <w:p w:rsidR="00AF3BD8" w:rsidRPr="00807E30" w:rsidRDefault="00AF3BD8" w:rsidP="00AF3BD8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807E30">
              <w:rPr>
                <w:rFonts w:ascii="Calibri" w:eastAsia="SimSun" w:hAnsi="Calibri" w:cs="Calibri"/>
                <w:kern w:val="1"/>
                <w:sz w:val="22"/>
                <w:szCs w:val="22"/>
                <w:lang w:eastAsia="hi-IN" w:bidi="hi-IN"/>
              </w:rPr>
              <w:t>- ręczne sterowanie długością trwania wdechu i wydechu</w:t>
            </w:r>
          </w:p>
        </w:tc>
        <w:tc>
          <w:tcPr>
            <w:tcW w:w="15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 w:themeFill="background1"/>
            <w:vAlign w:val="center"/>
          </w:tcPr>
          <w:p w:rsidR="00AF3BD8" w:rsidRPr="001F6CA5" w:rsidRDefault="00AF3BD8" w:rsidP="00AF3BD8">
            <w:pPr>
              <w:widowControl w:val="0"/>
              <w:snapToGrid w:val="0"/>
              <w:jc w:val="center"/>
              <w:rPr>
                <w:rFonts w:ascii="Calibri" w:hAnsi="Calibri" w:cs="Calibri"/>
                <w:sz w:val="22"/>
                <w:szCs w:val="22"/>
              </w:rPr>
            </w:pPr>
            <w:r w:rsidRPr="001F6CA5">
              <w:rPr>
                <w:rFonts w:ascii="Calibri" w:hAnsi="Calibri" w:cs="Calibri"/>
                <w:sz w:val="22"/>
                <w:szCs w:val="22"/>
              </w:rPr>
              <w:t>Tak/ podać</w:t>
            </w:r>
          </w:p>
        </w:tc>
        <w:tc>
          <w:tcPr>
            <w:tcW w:w="34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 w:themeFill="background1"/>
            <w:vAlign w:val="center"/>
          </w:tcPr>
          <w:p w:rsidR="00AF3BD8" w:rsidRPr="001F6CA5" w:rsidRDefault="00AF3BD8" w:rsidP="00AF3BD8">
            <w:pPr>
              <w:widowControl w:val="0"/>
              <w:snapToGrid w:val="0"/>
              <w:spacing w:before="96" w:after="96"/>
              <w:jc w:val="center"/>
              <w:rPr>
                <w:rFonts w:ascii="Calibri" w:hAnsi="Calibri" w:cs="Calibri"/>
                <w:sz w:val="22"/>
                <w:szCs w:val="22"/>
              </w:rPr>
            </w:pPr>
          </w:p>
        </w:tc>
      </w:tr>
      <w:tr w:rsidR="00AF3BD8" w:rsidTr="00AF3BD8">
        <w:trPr>
          <w:trHeight w:val="709"/>
          <w:jc w:val="center"/>
        </w:trPr>
        <w:tc>
          <w:tcPr>
            <w:tcW w:w="70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 w:themeFill="background1"/>
            <w:vAlign w:val="center"/>
          </w:tcPr>
          <w:p w:rsidR="00AF3BD8" w:rsidRDefault="00AF3BD8" w:rsidP="00AF3BD8">
            <w:pPr>
              <w:pStyle w:val="Akapitzlist"/>
              <w:widowControl w:val="0"/>
              <w:numPr>
                <w:ilvl w:val="0"/>
                <w:numId w:val="1"/>
              </w:numPr>
              <w:snapToGrid w:val="0"/>
              <w:spacing w:before="96" w:after="96"/>
              <w:jc w:val="center"/>
              <w:rPr>
                <w:rFonts w:ascii="Calibri" w:hAnsi="Calibri" w:cs="Calibri"/>
                <w:sz w:val="22"/>
                <w:szCs w:val="22"/>
              </w:rPr>
            </w:pPr>
          </w:p>
        </w:tc>
        <w:tc>
          <w:tcPr>
            <w:tcW w:w="53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AF3BD8" w:rsidRPr="00807E30" w:rsidRDefault="00AF3BD8" w:rsidP="00AF3BD8">
            <w:pPr>
              <w:spacing w:line="100" w:lineRule="atLeast"/>
              <w:ind w:left="180" w:hanging="180"/>
              <w:rPr>
                <w:rFonts w:ascii="Calibri" w:eastAsia="SimSun" w:hAnsi="Calibri" w:cs="Calibri"/>
                <w:kern w:val="1"/>
                <w:sz w:val="22"/>
                <w:szCs w:val="22"/>
                <w:lang w:eastAsia="hi-IN" w:bidi="hi-IN"/>
              </w:rPr>
            </w:pPr>
            <w:r w:rsidRPr="00807E30">
              <w:rPr>
                <w:rFonts w:ascii="Calibri" w:eastAsia="SimSun" w:hAnsi="Calibri" w:cs="Calibri"/>
                <w:kern w:val="1"/>
                <w:sz w:val="22"/>
                <w:szCs w:val="22"/>
                <w:lang w:eastAsia="hi-IN" w:bidi="hi-IN"/>
              </w:rPr>
              <w:t>Parametry ustawiane w trybie pracy automatycznym:</w:t>
            </w:r>
          </w:p>
          <w:p w:rsidR="00AF3BD8" w:rsidRPr="00807E30" w:rsidRDefault="00AF3BD8" w:rsidP="00AF3BD8">
            <w:pPr>
              <w:spacing w:line="100" w:lineRule="atLeast"/>
              <w:ind w:left="180" w:hanging="180"/>
              <w:rPr>
                <w:rFonts w:ascii="Calibri" w:eastAsia="SimSun" w:hAnsi="Calibri" w:cs="Calibri"/>
                <w:kern w:val="1"/>
                <w:sz w:val="22"/>
                <w:szCs w:val="22"/>
                <w:lang w:eastAsia="hi-IN" w:bidi="hi-IN"/>
              </w:rPr>
            </w:pPr>
            <w:r w:rsidRPr="00807E30">
              <w:rPr>
                <w:rFonts w:ascii="Calibri" w:eastAsia="SimSun" w:hAnsi="Calibri" w:cs="Calibri"/>
                <w:kern w:val="1"/>
                <w:sz w:val="22"/>
                <w:szCs w:val="22"/>
                <w:lang w:eastAsia="hi-IN" w:bidi="hi-IN"/>
              </w:rPr>
              <w:t xml:space="preserve">  </w:t>
            </w:r>
            <w:proofErr w:type="gramStart"/>
            <w:r w:rsidRPr="00807E30">
              <w:rPr>
                <w:rFonts w:ascii="Calibri" w:eastAsia="SimSun" w:hAnsi="Calibri" w:cs="Calibri"/>
                <w:kern w:val="1"/>
                <w:sz w:val="22"/>
                <w:szCs w:val="22"/>
                <w:lang w:eastAsia="hi-IN" w:bidi="hi-IN"/>
              </w:rPr>
              <w:t>-  ciśnienie</w:t>
            </w:r>
            <w:proofErr w:type="gramEnd"/>
            <w:r w:rsidRPr="00807E30">
              <w:rPr>
                <w:rFonts w:ascii="Calibri" w:eastAsia="SimSun" w:hAnsi="Calibri" w:cs="Calibri"/>
                <w:kern w:val="1"/>
                <w:sz w:val="22"/>
                <w:szCs w:val="22"/>
                <w:lang w:eastAsia="hi-IN" w:bidi="hi-IN"/>
              </w:rPr>
              <w:t xml:space="preserve"> dla wdechu</w:t>
            </w:r>
          </w:p>
          <w:p w:rsidR="00AF3BD8" w:rsidRPr="00807E30" w:rsidRDefault="00AF3BD8" w:rsidP="00AF3BD8">
            <w:pPr>
              <w:spacing w:line="100" w:lineRule="atLeast"/>
              <w:ind w:left="180" w:hanging="180"/>
              <w:rPr>
                <w:rFonts w:ascii="Calibri" w:eastAsia="SimSun" w:hAnsi="Calibri" w:cs="Calibri"/>
                <w:kern w:val="1"/>
                <w:sz w:val="22"/>
                <w:szCs w:val="22"/>
                <w:lang w:eastAsia="hi-IN" w:bidi="hi-IN"/>
              </w:rPr>
            </w:pPr>
            <w:r w:rsidRPr="00807E30">
              <w:rPr>
                <w:rFonts w:ascii="Calibri" w:eastAsia="SimSun" w:hAnsi="Calibri" w:cs="Calibri"/>
                <w:kern w:val="1"/>
                <w:sz w:val="22"/>
                <w:szCs w:val="22"/>
                <w:lang w:eastAsia="hi-IN" w:bidi="hi-IN"/>
              </w:rPr>
              <w:t xml:space="preserve">  </w:t>
            </w:r>
            <w:proofErr w:type="gramStart"/>
            <w:r w:rsidRPr="00807E30">
              <w:rPr>
                <w:rFonts w:ascii="Calibri" w:eastAsia="SimSun" w:hAnsi="Calibri" w:cs="Calibri"/>
                <w:kern w:val="1"/>
                <w:sz w:val="22"/>
                <w:szCs w:val="22"/>
                <w:lang w:eastAsia="hi-IN" w:bidi="hi-IN"/>
              </w:rPr>
              <w:t>-  ciśnienie</w:t>
            </w:r>
            <w:proofErr w:type="gramEnd"/>
            <w:r w:rsidRPr="00807E30">
              <w:rPr>
                <w:rFonts w:ascii="Calibri" w:eastAsia="SimSun" w:hAnsi="Calibri" w:cs="Calibri"/>
                <w:kern w:val="1"/>
                <w:sz w:val="22"/>
                <w:szCs w:val="22"/>
                <w:lang w:eastAsia="hi-IN" w:bidi="hi-IN"/>
              </w:rPr>
              <w:t xml:space="preserve"> dla wydechu</w:t>
            </w:r>
          </w:p>
          <w:p w:rsidR="00AF3BD8" w:rsidRPr="00807E30" w:rsidRDefault="00AF3BD8" w:rsidP="00AF3BD8">
            <w:pPr>
              <w:spacing w:line="100" w:lineRule="atLeast"/>
              <w:ind w:left="180" w:hanging="180"/>
              <w:rPr>
                <w:rFonts w:ascii="Calibri" w:eastAsia="SimSun" w:hAnsi="Calibri" w:cs="Calibri"/>
                <w:kern w:val="1"/>
                <w:sz w:val="22"/>
                <w:szCs w:val="22"/>
                <w:lang w:eastAsia="hi-IN" w:bidi="hi-IN"/>
              </w:rPr>
            </w:pPr>
            <w:r w:rsidRPr="00807E30">
              <w:rPr>
                <w:rFonts w:ascii="Calibri" w:eastAsia="SimSun" w:hAnsi="Calibri" w:cs="Calibri"/>
                <w:kern w:val="1"/>
                <w:sz w:val="22"/>
                <w:szCs w:val="22"/>
                <w:lang w:eastAsia="hi-IN" w:bidi="hi-IN"/>
              </w:rPr>
              <w:t xml:space="preserve">  </w:t>
            </w:r>
            <w:proofErr w:type="gramStart"/>
            <w:r w:rsidRPr="00807E30">
              <w:rPr>
                <w:rFonts w:ascii="Calibri" w:eastAsia="SimSun" w:hAnsi="Calibri" w:cs="Calibri"/>
                <w:kern w:val="1"/>
                <w:sz w:val="22"/>
                <w:szCs w:val="22"/>
                <w:lang w:eastAsia="hi-IN" w:bidi="hi-IN"/>
              </w:rPr>
              <w:t>-  czas</w:t>
            </w:r>
            <w:proofErr w:type="gramEnd"/>
            <w:r w:rsidRPr="00807E30">
              <w:rPr>
                <w:rFonts w:ascii="Calibri" w:eastAsia="SimSun" w:hAnsi="Calibri" w:cs="Calibri"/>
                <w:kern w:val="1"/>
                <w:sz w:val="22"/>
                <w:szCs w:val="22"/>
                <w:lang w:eastAsia="hi-IN" w:bidi="hi-IN"/>
              </w:rPr>
              <w:t xml:space="preserve"> trwania wdechu</w:t>
            </w:r>
          </w:p>
          <w:p w:rsidR="00AF3BD8" w:rsidRPr="00807E30" w:rsidRDefault="00AF3BD8" w:rsidP="00AF3BD8">
            <w:pPr>
              <w:spacing w:line="100" w:lineRule="atLeast"/>
              <w:ind w:left="180" w:hanging="180"/>
              <w:rPr>
                <w:rFonts w:ascii="Calibri" w:eastAsia="SimSun" w:hAnsi="Calibri" w:cs="Calibri"/>
                <w:kern w:val="1"/>
                <w:sz w:val="22"/>
                <w:szCs w:val="22"/>
                <w:lang w:eastAsia="hi-IN" w:bidi="hi-IN"/>
              </w:rPr>
            </w:pPr>
            <w:r w:rsidRPr="00807E30">
              <w:rPr>
                <w:rFonts w:ascii="Calibri" w:eastAsia="SimSun" w:hAnsi="Calibri" w:cs="Calibri"/>
                <w:kern w:val="1"/>
                <w:sz w:val="22"/>
                <w:szCs w:val="22"/>
                <w:lang w:eastAsia="hi-IN" w:bidi="hi-IN"/>
              </w:rPr>
              <w:t xml:space="preserve">  </w:t>
            </w:r>
            <w:proofErr w:type="gramStart"/>
            <w:r w:rsidRPr="00807E30">
              <w:rPr>
                <w:rFonts w:ascii="Calibri" w:eastAsia="SimSun" w:hAnsi="Calibri" w:cs="Calibri"/>
                <w:kern w:val="1"/>
                <w:sz w:val="22"/>
                <w:szCs w:val="22"/>
                <w:lang w:eastAsia="hi-IN" w:bidi="hi-IN"/>
              </w:rPr>
              <w:t>-  czas</w:t>
            </w:r>
            <w:proofErr w:type="gramEnd"/>
            <w:r w:rsidRPr="00807E30">
              <w:rPr>
                <w:rFonts w:ascii="Calibri" w:eastAsia="SimSun" w:hAnsi="Calibri" w:cs="Calibri"/>
                <w:kern w:val="1"/>
                <w:sz w:val="22"/>
                <w:szCs w:val="22"/>
                <w:lang w:eastAsia="hi-IN" w:bidi="hi-IN"/>
              </w:rPr>
              <w:t xml:space="preserve"> trwania wydechu</w:t>
            </w:r>
          </w:p>
          <w:p w:rsidR="00AF3BD8" w:rsidRPr="00807E30" w:rsidRDefault="00AF3BD8" w:rsidP="00AF3BD8">
            <w:pPr>
              <w:spacing w:line="100" w:lineRule="atLeast"/>
              <w:ind w:left="360" w:hanging="360"/>
              <w:rPr>
                <w:rFonts w:ascii="Calibri" w:eastAsia="SimSun" w:hAnsi="Calibri" w:cs="Calibri"/>
                <w:kern w:val="1"/>
                <w:sz w:val="22"/>
                <w:szCs w:val="22"/>
                <w:lang w:eastAsia="hi-IN" w:bidi="hi-IN"/>
              </w:rPr>
            </w:pPr>
            <w:r w:rsidRPr="00807E30">
              <w:rPr>
                <w:rFonts w:ascii="Calibri" w:eastAsia="SimSun" w:hAnsi="Calibri" w:cs="Calibri"/>
                <w:kern w:val="1"/>
                <w:sz w:val="22"/>
                <w:szCs w:val="22"/>
                <w:lang w:eastAsia="hi-IN" w:bidi="hi-IN"/>
              </w:rPr>
              <w:t xml:space="preserve">  </w:t>
            </w:r>
            <w:proofErr w:type="gramStart"/>
            <w:r w:rsidRPr="00807E30">
              <w:rPr>
                <w:rFonts w:ascii="Calibri" w:eastAsia="SimSun" w:hAnsi="Calibri" w:cs="Calibri"/>
                <w:kern w:val="1"/>
                <w:sz w:val="22"/>
                <w:szCs w:val="22"/>
                <w:lang w:eastAsia="hi-IN" w:bidi="hi-IN"/>
              </w:rPr>
              <w:t>-  czas</w:t>
            </w:r>
            <w:proofErr w:type="gramEnd"/>
            <w:r w:rsidRPr="00807E30">
              <w:rPr>
                <w:rFonts w:ascii="Calibri" w:eastAsia="SimSun" w:hAnsi="Calibri" w:cs="Calibri"/>
                <w:kern w:val="1"/>
                <w:sz w:val="22"/>
                <w:szCs w:val="22"/>
                <w:lang w:eastAsia="hi-IN" w:bidi="hi-IN"/>
              </w:rPr>
              <w:t xml:space="preserve"> pauzy po cyklu wdech/wydech</w:t>
            </w:r>
          </w:p>
          <w:p w:rsidR="00AF3BD8" w:rsidRPr="00807E30" w:rsidRDefault="00AF3BD8" w:rsidP="00AF3BD8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  <w:proofErr w:type="gramStart"/>
            <w:r w:rsidRPr="00807E30">
              <w:rPr>
                <w:rFonts w:ascii="Calibri" w:eastAsia="SimSun" w:hAnsi="Calibri" w:cs="Calibri"/>
                <w:kern w:val="1"/>
                <w:sz w:val="22"/>
                <w:szCs w:val="22"/>
                <w:lang w:eastAsia="hi-IN" w:bidi="hi-IN"/>
              </w:rPr>
              <w:t>-  automatyczny</w:t>
            </w:r>
            <w:proofErr w:type="gramEnd"/>
            <w:r w:rsidRPr="00807E30">
              <w:rPr>
                <w:rFonts w:ascii="Calibri" w:eastAsia="SimSun" w:hAnsi="Calibri" w:cs="Calibri"/>
                <w:kern w:val="1"/>
                <w:sz w:val="22"/>
                <w:szCs w:val="22"/>
                <w:lang w:eastAsia="hi-IN" w:bidi="hi-IN"/>
              </w:rPr>
              <w:t xml:space="preserve"> </w:t>
            </w:r>
            <w:proofErr w:type="spellStart"/>
            <w:r w:rsidRPr="00807E30">
              <w:rPr>
                <w:rFonts w:ascii="Calibri" w:eastAsia="SimSun" w:hAnsi="Calibri" w:cs="Calibri"/>
                <w:kern w:val="1"/>
                <w:sz w:val="22"/>
                <w:szCs w:val="22"/>
                <w:lang w:eastAsia="hi-IN" w:bidi="hi-IN"/>
              </w:rPr>
              <w:t>trigger</w:t>
            </w:r>
            <w:proofErr w:type="spellEnd"/>
            <w:r w:rsidRPr="00807E30">
              <w:rPr>
                <w:rFonts w:ascii="Calibri" w:eastAsia="SimSun" w:hAnsi="Calibri" w:cs="Calibri"/>
                <w:kern w:val="1"/>
                <w:sz w:val="22"/>
                <w:szCs w:val="22"/>
                <w:lang w:eastAsia="hi-IN" w:bidi="hi-IN"/>
              </w:rPr>
              <w:t xml:space="preserve"> / wyzwalanie terapii w odpowiedzi na wysiłek oddechowy pacjenta</w:t>
            </w:r>
          </w:p>
        </w:tc>
        <w:tc>
          <w:tcPr>
            <w:tcW w:w="15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 w:themeFill="background1"/>
            <w:vAlign w:val="center"/>
          </w:tcPr>
          <w:p w:rsidR="00AF3BD8" w:rsidRPr="001F6CA5" w:rsidRDefault="00AF3BD8" w:rsidP="00AF3BD8">
            <w:pPr>
              <w:widowControl w:val="0"/>
              <w:snapToGrid w:val="0"/>
              <w:jc w:val="center"/>
              <w:rPr>
                <w:rFonts w:ascii="Calibri" w:hAnsi="Calibri" w:cs="Calibri"/>
                <w:sz w:val="22"/>
                <w:szCs w:val="22"/>
              </w:rPr>
            </w:pPr>
            <w:r w:rsidRPr="001F6CA5">
              <w:rPr>
                <w:rFonts w:ascii="Calibri" w:hAnsi="Calibri" w:cs="Calibri"/>
                <w:sz w:val="22"/>
                <w:szCs w:val="22"/>
              </w:rPr>
              <w:t>Tak/ podać</w:t>
            </w:r>
          </w:p>
        </w:tc>
        <w:tc>
          <w:tcPr>
            <w:tcW w:w="34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 w:themeFill="background1"/>
            <w:vAlign w:val="center"/>
          </w:tcPr>
          <w:p w:rsidR="00AF3BD8" w:rsidRPr="001F6CA5" w:rsidRDefault="00AF3BD8" w:rsidP="00AF3BD8">
            <w:pPr>
              <w:widowControl w:val="0"/>
              <w:snapToGrid w:val="0"/>
              <w:spacing w:before="96" w:after="96"/>
              <w:jc w:val="center"/>
              <w:rPr>
                <w:rFonts w:ascii="Calibri" w:hAnsi="Calibri" w:cs="Calibri"/>
                <w:sz w:val="22"/>
                <w:szCs w:val="22"/>
              </w:rPr>
            </w:pPr>
          </w:p>
        </w:tc>
      </w:tr>
      <w:tr w:rsidR="00AF3BD8" w:rsidTr="003B573D">
        <w:trPr>
          <w:trHeight w:val="709"/>
          <w:jc w:val="center"/>
        </w:trPr>
        <w:tc>
          <w:tcPr>
            <w:tcW w:w="70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 w:themeFill="background1"/>
            <w:vAlign w:val="center"/>
          </w:tcPr>
          <w:p w:rsidR="00AF3BD8" w:rsidRDefault="00AF3BD8" w:rsidP="00AF3BD8">
            <w:pPr>
              <w:pStyle w:val="Akapitzlist"/>
              <w:widowControl w:val="0"/>
              <w:numPr>
                <w:ilvl w:val="0"/>
                <w:numId w:val="1"/>
              </w:numPr>
              <w:snapToGrid w:val="0"/>
              <w:spacing w:before="96" w:after="96"/>
              <w:jc w:val="center"/>
              <w:rPr>
                <w:rFonts w:ascii="Calibri" w:hAnsi="Calibri" w:cs="Calibri"/>
                <w:sz w:val="22"/>
                <w:szCs w:val="22"/>
              </w:rPr>
            </w:pPr>
          </w:p>
        </w:tc>
        <w:tc>
          <w:tcPr>
            <w:tcW w:w="53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AF3BD8" w:rsidRPr="00807E30" w:rsidRDefault="00AF3BD8" w:rsidP="00AF3BD8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807E30">
              <w:rPr>
                <w:rFonts w:ascii="Calibri" w:hAnsi="Calibri" w:cs="Calibri"/>
                <w:sz w:val="22"/>
                <w:szCs w:val="22"/>
              </w:rPr>
              <w:t xml:space="preserve">Dla obu trybów pracy możliwość ustawienia poziomu przepływu podczas </w:t>
            </w:r>
            <w:proofErr w:type="gramStart"/>
            <w:r w:rsidRPr="00807E30">
              <w:rPr>
                <w:rFonts w:ascii="Calibri" w:hAnsi="Calibri" w:cs="Calibri"/>
                <w:sz w:val="22"/>
                <w:szCs w:val="22"/>
              </w:rPr>
              <w:t>wdechu na co</w:t>
            </w:r>
            <w:proofErr w:type="gramEnd"/>
            <w:r w:rsidRPr="00807E30">
              <w:rPr>
                <w:rFonts w:ascii="Calibri" w:hAnsi="Calibri" w:cs="Calibri"/>
                <w:sz w:val="22"/>
                <w:szCs w:val="22"/>
              </w:rPr>
              <w:t xml:space="preserve"> najmniej jednym z czterech poziomów</w:t>
            </w:r>
          </w:p>
        </w:tc>
        <w:tc>
          <w:tcPr>
            <w:tcW w:w="15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 w:themeFill="background1"/>
            <w:vAlign w:val="center"/>
          </w:tcPr>
          <w:p w:rsidR="00AF3BD8" w:rsidRPr="001F6CA5" w:rsidRDefault="00AF3BD8" w:rsidP="00AF3BD8">
            <w:pPr>
              <w:widowControl w:val="0"/>
              <w:snapToGrid w:val="0"/>
              <w:jc w:val="center"/>
              <w:rPr>
                <w:rFonts w:ascii="Calibri" w:hAnsi="Calibri" w:cs="Calibri"/>
                <w:sz w:val="22"/>
                <w:szCs w:val="22"/>
              </w:rPr>
            </w:pPr>
            <w:r w:rsidRPr="001F6CA5">
              <w:rPr>
                <w:rFonts w:ascii="Calibri" w:hAnsi="Calibri" w:cs="Calibri"/>
                <w:sz w:val="22"/>
                <w:szCs w:val="22"/>
              </w:rPr>
              <w:t>Tak/ podać</w:t>
            </w:r>
          </w:p>
        </w:tc>
        <w:tc>
          <w:tcPr>
            <w:tcW w:w="34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 w:themeFill="background1"/>
            <w:vAlign w:val="center"/>
          </w:tcPr>
          <w:p w:rsidR="00AF3BD8" w:rsidRPr="001F6CA5" w:rsidRDefault="00AF3BD8" w:rsidP="00AF3BD8">
            <w:pPr>
              <w:widowControl w:val="0"/>
              <w:snapToGrid w:val="0"/>
              <w:spacing w:before="96" w:after="96"/>
              <w:jc w:val="center"/>
              <w:rPr>
                <w:rFonts w:ascii="Calibri" w:hAnsi="Calibri" w:cs="Calibri"/>
                <w:sz w:val="22"/>
                <w:szCs w:val="22"/>
              </w:rPr>
            </w:pPr>
          </w:p>
        </w:tc>
      </w:tr>
      <w:tr w:rsidR="00AF3BD8" w:rsidTr="003B573D">
        <w:trPr>
          <w:trHeight w:val="709"/>
          <w:jc w:val="center"/>
        </w:trPr>
        <w:tc>
          <w:tcPr>
            <w:tcW w:w="70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 w:themeFill="background1"/>
            <w:vAlign w:val="center"/>
          </w:tcPr>
          <w:p w:rsidR="00AF3BD8" w:rsidRDefault="00AF3BD8" w:rsidP="00AF3BD8">
            <w:pPr>
              <w:pStyle w:val="Akapitzlist"/>
              <w:widowControl w:val="0"/>
              <w:numPr>
                <w:ilvl w:val="0"/>
                <w:numId w:val="1"/>
              </w:numPr>
              <w:snapToGrid w:val="0"/>
              <w:spacing w:before="96" w:after="96"/>
              <w:jc w:val="center"/>
              <w:rPr>
                <w:rFonts w:ascii="Calibri" w:hAnsi="Calibri" w:cs="Calibri"/>
                <w:sz w:val="22"/>
                <w:szCs w:val="22"/>
              </w:rPr>
            </w:pPr>
          </w:p>
        </w:tc>
        <w:tc>
          <w:tcPr>
            <w:tcW w:w="538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AF3BD8" w:rsidRPr="00807E30" w:rsidRDefault="00AF3BD8" w:rsidP="00AF3BD8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807E30">
              <w:rPr>
                <w:rFonts w:ascii="Calibri" w:hAnsi="Calibri" w:cs="Calibri"/>
                <w:sz w:val="22"/>
                <w:szCs w:val="22"/>
              </w:rPr>
              <w:t>Test przepływu szczytowego – pozwala oszacować wartość szczytowego przepływu kaszlu pacjenta</w:t>
            </w:r>
          </w:p>
        </w:tc>
        <w:tc>
          <w:tcPr>
            <w:tcW w:w="15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 w:themeFill="background1"/>
            <w:vAlign w:val="center"/>
          </w:tcPr>
          <w:p w:rsidR="00AF3BD8" w:rsidRPr="001F6CA5" w:rsidRDefault="00AF3BD8" w:rsidP="00AF3BD8">
            <w:pPr>
              <w:widowControl w:val="0"/>
              <w:snapToGrid w:val="0"/>
              <w:jc w:val="center"/>
              <w:rPr>
                <w:rFonts w:ascii="Calibri" w:hAnsi="Calibri" w:cs="Calibri"/>
                <w:sz w:val="22"/>
                <w:szCs w:val="22"/>
              </w:rPr>
            </w:pPr>
            <w:r w:rsidRPr="001F6CA5">
              <w:rPr>
                <w:rFonts w:ascii="Calibri" w:hAnsi="Calibri" w:cs="Calibri"/>
                <w:sz w:val="22"/>
                <w:szCs w:val="22"/>
              </w:rPr>
              <w:t>Tak/ podać</w:t>
            </w:r>
          </w:p>
        </w:tc>
        <w:tc>
          <w:tcPr>
            <w:tcW w:w="34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 w:themeFill="background1"/>
            <w:vAlign w:val="center"/>
          </w:tcPr>
          <w:p w:rsidR="00AF3BD8" w:rsidRPr="001F6CA5" w:rsidRDefault="00AF3BD8" w:rsidP="00AF3BD8">
            <w:pPr>
              <w:widowControl w:val="0"/>
              <w:snapToGrid w:val="0"/>
              <w:spacing w:before="96" w:after="96"/>
              <w:jc w:val="center"/>
              <w:rPr>
                <w:rFonts w:ascii="Calibri" w:hAnsi="Calibri" w:cs="Calibri"/>
                <w:sz w:val="22"/>
                <w:szCs w:val="22"/>
              </w:rPr>
            </w:pPr>
          </w:p>
        </w:tc>
      </w:tr>
      <w:tr w:rsidR="00AF3BD8" w:rsidTr="003B573D">
        <w:trPr>
          <w:trHeight w:val="709"/>
          <w:jc w:val="center"/>
        </w:trPr>
        <w:tc>
          <w:tcPr>
            <w:tcW w:w="70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 w:themeFill="background1"/>
            <w:vAlign w:val="center"/>
          </w:tcPr>
          <w:p w:rsidR="00AF3BD8" w:rsidRDefault="00AF3BD8" w:rsidP="00AF3BD8">
            <w:pPr>
              <w:pStyle w:val="Akapitzlist"/>
              <w:widowControl w:val="0"/>
              <w:numPr>
                <w:ilvl w:val="0"/>
                <w:numId w:val="1"/>
              </w:numPr>
              <w:snapToGrid w:val="0"/>
              <w:spacing w:before="96" w:after="96"/>
              <w:jc w:val="center"/>
              <w:rPr>
                <w:rFonts w:ascii="Calibri" w:hAnsi="Calibri" w:cs="Calibri"/>
                <w:sz w:val="22"/>
                <w:szCs w:val="22"/>
              </w:rPr>
            </w:pPr>
          </w:p>
        </w:tc>
        <w:tc>
          <w:tcPr>
            <w:tcW w:w="53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AF3BD8" w:rsidRPr="00807E30" w:rsidRDefault="00AF3BD8" w:rsidP="00AF3BD8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807E30">
              <w:rPr>
                <w:rFonts w:ascii="Calibri" w:hAnsi="Calibri" w:cs="Calibri"/>
                <w:sz w:val="22"/>
                <w:szCs w:val="22"/>
              </w:rPr>
              <w:t>Minimalny zakres możliwych do ustawienia ciśnień: od – 70 do + 70 cm H</w:t>
            </w:r>
            <w:r w:rsidRPr="00807E30">
              <w:rPr>
                <w:rFonts w:ascii="Calibri" w:hAnsi="Calibri" w:cs="Calibri"/>
                <w:sz w:val="22"/>
                <w:szCs w:val="22"/>
                <w:vertAlign w:val="subscript"/>
              </w:rPr>
              <w:t>2</w:t>
            </w:r>
            <w:r w:rsidRPr="00807E30">
              <w:rPr>
                <w:rFonts w:ascii="Calibri" w:hAnsi="Calibri" w:cs="Calibri"/>
                <w:sz w:val="22"/>
                <w:szCs w:val="22"/>
              </w:rPr>
              <w:t>O</w:t>
            </w:r>
          </w:p>
        </w:tc>
        <w:tc>
          <w:tcPr>
            <w:tcW w:w="15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 w:themeFill="background1"/>
            <w:vAlign w:val="center"/>
          </w:tcPr>
          <w:p w:rsidR="00AF3BD8" w:rsidRPr="001F6CA5" w:rsidRDefault="00AF3BD8" w:rsidP="00AF3BD8">
            <w:pPr>
              <w:widowControl w:val="0"/>
              <w:snapToGrid w:val="0"/>
              <w:jc w:val="center"/>
              <w:rPr>
                <w:rFonts w:ascii="Calibri" w:hAnsi="Calibri" w:cs="Calibri"/>
                <w:sz w:val="22"/>
                <w:szCs w:val="22"/>
              </w:rPr>
            </w:pPr>
            <w:r w:rsidRPr="001F6CA5">
              <w:rPr>
                <w:rFonts w:ascii="Calibri" w:hAnsi="Calibri" w:cs="Calibri"/>
                <w:sz w:val="22"/>
                <w:szCs w:val="22"/>
              </w:rPr>
              <w:t>Tak/ podać</w:t>
            </w:r>
          </w:p>
        </w:tc>
        <w:tc>
          <w:tcPr>
            <w:tcW w:w="34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 w:themeFill="background1"/>
            <w:vAlign w:val="center"/>
          </w:tcPr>
          <w:p w:rsidR="00AF3BD8" w:rsidRPr="001F6CA5" w:rsidRDefault="00AF3BD8" w:rsidP="00AF3BD8">
            <w:pPr>
              <w:widowControl w:val="0"/>
              <w:snapToGrid w:val="0"/>
              <w:spacing w:before="96" w:after="96"/>
              <w:jc w:val="center"/>
              <w:rPr>
                <w:rFonts w:ascii="Calibri" w:hAnsi="Calibri" w:cs="Calibri"/>
                <w:sz w:val="22"/>
                <w:szCs w:val="22"/>
              </w:rPr>
            </w:pPr>
          </w:p>
        </w:tc>
      </w:tr>
      <w:tr w:rsidR="00AF3BD8" w:rsidTr="003B573D">
        <w:trPr>
          <w:trHeight w:val="709"/>
          <w:jc w:val="center"/>
        </w:trPr>
        <w:tc>
          <w:tcPr>
            <w:tcW w:w="70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 w:themeFill="background1"/>
            <w:vAlign w:val="center"/>
          </w:tcPr>
          <w:p w:rsidR="00AF3BD8" w:rsidRDefault="00AF3BD8" w:rsidP="00AF3BD8">
            <w:pPr>
              <w:pStyle w:val="Akapitzlist"/>
              <w:widowControl w:val="0"/>
              <w:numPr>
                <w:ilvl w:val="0"/>
                <w:numId w:val="1"/>
              </w:numPr>
              <w:snapToGrid w:val="0"/>
              <w:spacing w:before="96" w:after="96"/>
              <w:jc w:val="center"/>
              <w:rPr>
                <w:rFonts w:ascii="Calibri" w:hAnsi="Calibri" w:cs="Calibri"/>
                <w:sz w:val="22"/>
                <w:szCs w:val="22"/>
              </w:rPr>
            </w:pPr>
          </w:p>
        </w:tc>
        <w:tc>
          <w:tcPr>
            <w:tcW w:w="53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AF3BD8" w:rsidRPr="00807E30" w:rsidRDefault="00AF3BD8" w:rsidP="00AF3BD8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  <w:proofErr w:type="gramStart"/>
            <w:r w:rsidRPr="00807E30">
              <w:rPr>
                <w:rFonts w:ascii="Calibri" w:hAnsi="Calibri" w:cs="Calibri"/>
                <w:sz w:val="22"/>
                <w:szCs w:val="22"/>
              </w:rPr>
              <w:t>Zasilanie  w</w:t>
            </w:r>
            <w:proofErr w:type="gramEnd"/>
            <w:r w:rsidRPr="00807E30">
              <w:rPr>
                <w:rFonts w:ascii="Calibri" w:hAnsi="Calibri" w:cs="Calibri"/>
                <w:sz w:val="22"/>
                <w:szCs w:val="22"/>
              </w:rPr>
              <w:t xml:space="preserve"> zakresie min. 100-240 V AC, 50/60 </w:t>
            </w:r>
            <w:proofErr w:type="spellStart"/>
            <w:r w:rsidRPr="00807E30">
              <w:rPr>
                <w:rFonts w:ascii="Calibri" w:hAnsi="Calibri" w:cs="Calibri"/>
                <w:sz w:val="22"/>
                <w:szCs w:val="22"/>
              </w:rPr>
              <w:t>Hz</w:t>
            </w:r>
            <w:proofErr w:type="spellEnd"/>
          </w:p>
        </w:tc>
        <w:tc>
          <w:tcPr>
            <w:tcW w:w="15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 w:themeFill="background1"/>
            <w:vAlign w:val="center"/>
          </w:tcPr>
          <w:p w:rsidR="00AF3BD8" w:rsidRPr="001F6CA5" w:rsidRDefault="00AF3BD8" w:rsidP="00AF3BD8">
            <w:pPr>
              <w:widowControl w:val="0"/>
              <w:snapToGrid w:val="0"/>
              <w:jc w:val="center"/>
              <w:rPr>
                <w:rFonts w:ascii="Calibri" w:hAnsi="Calibri" w:cs="Calibri"/>
                <w:sz w:val="22"/>
                <w:szCs w:val="22"/>
              </w:rPr>
            </w:pPr>
            <w:r w:rsidRPr="001F6CA5">
              <w:rPr>
                <w:rFonts w:ascii="Calibri" w:hAnsi="Calibri" w:cs="Calibri"/>
                <w:sz w:val="22"/>
                <w:szCs w:val="22"/>
              </w:rPr>
              <w:t>Tak/ podać</w:t>
            </w:r>
          </w:p>
        </w:tc>
        <w:tc>
          <w:tcPr>
            <w:tcW w:w="34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 w:themeFill="background1"/>
            <w:vAlign w:val="center"/>
          </w:tcPr>
          <w:p w:rsidR="00AF3BD8" w:rsidRPr="001F6CA5" w:rsidRDefault="00AF3BD8" w:rsidP="00AF3BD8">
            <w:pPr>
              <w:widowControl w:val="0"/>
              <w:snapToGrid w:val="0"/>
              <w:spacing w:before="96" w:after="96"/>
              <w:jc w:val="center"/>
              <w:rPr>
                <w:rFonts w:ascii="Calibri" w:hAnsi="Calibri" w:cs="Calibri"/>
                <w:sz w:val="22"/>
                <w:szCs w:val="22"/>
              </w:rPr>
            </w:pPr>
          </w:p>
        </w:tc>
      </w:tr>
      <w:tr w:rsidR="00AF3BD8" w:rsidTr="00AF3BD8">
        <w:trPr>
          <w:trHeight w:val="314"/>
          <w:jc w:val="center"/>
        </w:trPr>
        <w:tc>
          <w:tcPr>
            <w:tcW w:w="70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 w:themeFill="background1" w:themeFillShade="D9"/>
            <w:vAlign w:val="center"/>
          </w:tcPr>
          <w:p w:rsidR="00AF3BD8" w:rsidRDefault="00AF3BD8" w:rsidP="00AF3BD8">
            <w:pPr>
              <w:pStyle w:val="Akapitzlist"/>
              <w:widowControl w:val="0"/>
              <w:numPr>
                <w:ilvl w:val="0"/>
                <w:numId w:val="1"/>
              </w:numPr>
              <w:snapToGrid w:val="0"/>
              <w:spacing w:before="96" w:after="96"/>
              <w:jc w:val="center"/>
              <w:rPr>
                <w:rFonts w:ascii="Calibri" w:hAnsi="Calibri" w:cs="Calibri"/>
                <w:sz w:val="22"/>
                <w:szCs w:val="22"/>
              </w:rPr>
            </w:pPr>
          </w:p>
        </w:tc>
        <w:tc>
          <w:tcPr>
            <w:tcW w:w="53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:rsidR="00AF3BD8" w:rsidRPr="00807E30" w:rsidRDefault="00AF3BD8" w:rsidP="00AF3BD8">
            <w:pPr>
              <w:rPr>
                <w:rFonts w:ascii="Calibri" w:hAnsi="Calibri" w:cs="Calibri"/>
                <w:sz w:val="22"/>
                <w:szCs w:val="22"/>
              </w:rPr>
            </w:pPr>
            <w:bookmarkStart w:id="0" w:name="_GoBack"/>
            <w:bookmarkEnd w:id="0"/>
            <w:r w:rsidRPr="00807E30">
              <w:rPr>
                <w:rFonts w:ascii="Calibri" w:hAnsi="Calibri" w:cs="Calibri"/>
                <w:sz w:val="22"/>
                <w:szCs w:val="22"/>
              </w:rPr>
              <w:t>Wymiary i waga, maksymalnie: 30 x 30 x 20 cm – 5 kg</w:t>
            </w:r>
          </w:p>
          <w:p w:rsidR="00807E30" w:rsidRPr="00807E30" w:rsidRDefault="00807E30" w:rsidP="00807E30">
            <w:pPr>
              <w:pStyle w:val="Bezodstpw"/>
              <w:widowControl w:val="0"/>
              <w:rPr>
                <w:rFonts w:ascii="Calibri" w:hAnsi="Calibri" w:cs="Calibri"/>
                <w:b/>
                <w:sz w:val="22"/>
                <w:szCs w:val="22"/>
                <w:u w:val="single"/>
              </w:rPr>
            </w:pPr>
            <w:r w:rsidRPr="00807E30">
              <w:rPr>
                <w:rFonts w:ascii="Calibri" w:hAnsi="Calibri" w:cs="Calibri"/>
                <w:b/>
                <w:sz w:val="22"/>
                <w:szCs w:val="22"/>
                <w:u w:val="single"/>
              </w:rPr>
              <w:t>Zasada oceny punktowej:</w:t>
            </w:r>
          </w:p>
          <w:p w:rsidR="00AF3BD8" w:rsidRPr="00807E30" w:rsidRDefault="00AF3BD8" w:rsidP="00AF3BD8">
            <w:pPr>
              <w:rPr>
                <w:rFonts w:ascii="Calibri" w:hAnsi="Calibri" w:cs="Calibri"/>
                <w:sz w:val="22"/>
                <w:szCs w:val="22"/>
              </w:rPr>
            </w:pPr>
            <w:r w:rsidRPr="00807E30">
              <w:rPr>
                <w:rFonts w:ascii="Calibri" w:hAnsi="Calibri" w:cs="Calibri"/>
                <w:sz w:val="22"/>
                <w:szCs w:val="22"/>
              </w:rPr>
              <w:t>5 kg – 0 pkt</w:t>
            </w:r>
          </w:p>
          <w:p w:rsidR="00AF3BD8" w:rsidRPr="00807E30" w:rsidRDefault="00AF3BD8" w:rsidP="00AF3BD8">
            <w:pPr>
              <w:rPr>
                <w:rFonts w:ascii="Calibri" w:hAnsi="Calibri" w:cs="Calibri"/>
                <w:sz w:val="22"/>
                <w:szCs w:val="22"/>
              </w:rPr>
            </w:pPr>
            <w:r w:rsidRPr="00807E30">
              <w:rPr>
                <w:rFonts w:ascii="Calibri" w:hAnsi="Calibri" w:cs="Calibri"/>
                <w:sz w:val="22"/>
                <w:szCs w:val="22"/>
              </w:rPr>
              <w:t xml:space="preserve">Od 3 do </w:t>
            </w:r>
            <w:r w:rsidR="00807E30" w:rsidRPr="00807E30">
              <w:rPr>
                <w:rFonts w:ascii="Calibri" w:hAnsi="Calibri" w:cs="Calibri"/>
                <w:sz w:val="22"/>
                <w:szCs w:val="22"/>
              </w:rPr>
              <w:t>&lt;</w:t>
            </w:r>
            <w:r w:rsidRPr="00807E30">
              <w:rPr>
                <w:rFonts w:ascii="Calibri" w:hAnsi="Calibri" w:cs="Calibri"/>
                <w:sz w:val="22"/>
                <w:szCs w:val="22"/>
              </w:rPr>
              <w:t>5 kg – 10 pkt</w:t>
            </w:r>
          </w:p>
          <w:p w:rsidR="00AF3BD8" w:rsidRPr="00807E30" w:rsidRDefault="00807E30" w:rsidP="00807E30">
            <w:pPr>
              <w:rPr>
                <w:rFonts w:ascii="Calibri" w:hAnsi="Calibri" w:cs="Calibri"/>
                <w:sz w:val="22"/>
                <w:szCs w:val="22"/>
              </w:rPr>
            </w:pPr>
            <w:r w:rsidRPr="00807E30">
              <w:rPr>
                <w:rFonts w:ascii="Calibri" w:hAnsi="Calibri" w:cs="Calibri"/>
                <w:sz w:val="22"/>
                <w:szCs w:val="22"/>
              </w:rPr>
              <w:t xml:space="preserve">Poniżej 3 kg </w:t>
            </w:r>
            <w:r w:rsidR="00AF3BD8" w:rsidRPr="00807E30">
              <w:rPr>
                <w:rFonts w:ascii="Calibri" w:hAnsi="Calibri" w:cs="Calibri"/>
                <w:sz w:val="22"/>
                <w:szCs w:val="22"/>
              </w:rPr>
              <w:t>– 20 pkt</w:t>
            </w:r>
          </w:p>
        </w:tc>
        <w:tc>
          <w:tcPr>
            <w:tcW w:w="15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 w:themeFill="background1" w:themeFillShade="D9"/>
            <w:vAlign w:val="center"/>
          </w:tcPr>
          <w:p w:rsidR="00AF3BD8" w:rsidRPr="001F6CA5" w:rsidRDefault="00AF3BD8" w:rsidP="00AF3BD8">
            <w:pPr>
              <w:widowControl w:val="0"/>
              <w:snapToGrid w:val="0"/>
              <w:jc w:val="center"/>
              <w:rPr>
                <w:rFonts w:ascii="Calibri" w:hAnsi="Calibri" w:cs="Calibri"/>
                <w:color w:val="C9211E"/>
                <w:sz w:val="22"/>
                <w:szCs w:val="22"/>
              </w:rPr>
            </w:pPr>
          </w:p>
          <w:p w:rsidR="00AF3BD8" w:rsidRPr="001F6CA5" w:rsidRDefault="00AF3BD8" w:rsidP="00AF3BD8">
            <w:pPr>
              <w:widowControl w:val="0"/>
              <w:snapToGrid w:val="0"/>
              <w:jc w:val="center"/>
              <w:rPr>
                <w:rFonts w:ascii="Calibri" w:hAnsi="Calibri" w:cs="Calibri"/>
                <w:color w:val="C9211E"/>
                <w:sz w:val="22"/>
                <w:szCs w:val="22"/>
              </w:rPr>
            </w:pPr>
            <w:r w:rsidRPr="001F6CA5">
              <w:rPr>
                <w:rFonts w:ascii="Calibri" w:hAnsi="Calibri" w:cs="Calibri"/>
                <w:sz w:val="22"/>
                <w:szCs w:val="22"/>
              </w:rPr>
              <w:t>Tak/ podać</w:t>
            </w:r>
          </w:p>
        </w:tc>
        <w:tc>
          <w:tcPr>
            <w:tcW w:w="34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 w:themeFill="background1" w:themeFillShade="D9"/>
            <w:vAlign w:val="center"/>
          </w:tcPr>
          <w:p w:rsidR="00AF3BD8" w:rsidRPr="001F6CA5" w:rsidRDefault="00AF3BD8" w:rsidP="00AF3BD8">
            <w:pPr>
              <w:widowControl w:val="0"/>
              <w:jc w:val="center"/>
              <w:rPr>
                <w:rFonts w:ascii="Calibri" w:hAnsi="Calibri" w:cs="Calibri"/>
                <w:sz w:val="22"/>
                <w:szCs w:val="22"/>
              </w:rPr>
            </w:pPr>
          </w:p>
        </w:tc>
      </w:tr>
      <w:tr w:rsidR="00AF3BD8" w:rsidTr="003B573D">
        <w:trPr>
          <w:trHeight w:val="452"/>
          <w:jc w:val="center"/>
        </w:trPr>
        <w:tc>
          <w:tcPr>
            <w:tcW w:w="70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 w:themeFill="background1"/>
            <w:vAlign w:val="center"/>
          </w:tcPr>
          <w:p w:rsidR="00AF3BD8" w:rsidRDefault="00AF3BD8" w:rsidP="00AF3BD8">
            <w:pPr>
              <w:pStyle w:val="Akapitzlist"/>
              <w:widowControl w:val="0"/>
              <w:numPr>
                <w:ilvl w:val="0"/>
                <w:numId w:val="1"/>
              </w:numPr>
              <w:snapToGrid w:val="0"/>
              <w:spacing w:before="96" w:after="96"/>
              <w:jc w:val="center"/>
              <w:rPr>
                <w:rFonts w:ascii="Calibri" w:hAnsi="Calibri" w:cs="Calibri"/>
                <w:sz w:val="22"/>
                <w:szCs w:val="22"/>
              </w:rPr>
            </w:pPr>
          </w:p>
        </w:tc>
        <w:tc>
          <w:tcPr>
            <w:tcW w:w="538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AF3BD8" w:rsidRPr="00807E30" w:rsidRDefault="00AF3BD8" w:rsidP="00AF3BD8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807E30">
              <w:rPr>
                <w:rFonts w:ascii="Calibri" w:hAnsi="Calibri" w:cs="Calibri"/>
                <w:sz w:val="22"/>
                <w:szCs w:val="22"/>
              </w:rPr>
              <w:t>Brak konieczności kalibracji urządzenia</w:t>
            </w:r>
          </w:p>
        </w:tc>
        <w:tc>
          <w:tcPr>
            <w:tcW w:w="15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 w:themeFill="background1"/>
            <w:vAlign w:val="center"/>
          </w:tcPr>
          <w:p w:rsidR="00AF3BD8" w:rsidRPr="001F6CA5" w:rsidRDefault="00AF3BD8" w:rsidP="00AF3BD8">
            <w:pPr>
              <w:widowControl w:val="0"/>
              <w:snapToGrid w:val="0"/>
              <w:jc w:val="center"/>
              <w:rPr>
                <w:rFonts w:ascii="Calibri" w:hAnsi="Calibri" w:cs="Calibri"/>
                <w:sz w:val="22"/>
                <w:szCs w:val="22"/>
              </w:rPr>
            </w:pPr>
          </w:p>
          <w:p w:rsidR="00AF3BD8" w:rsidRPr="001F6CA5" w:rsidRDefault="00AF3BD8" w:rsidP="00AF3BD8">
            <w:pPr>
              <w:widowControl w:val="0"/>
              <w:snapToGrid w:val="0"/>
              <w:jc w:val="center"/>
              <w:rPr>
                <w:rFonts w:ascii="Calibri" w:hAnsi="Calibri" w:cs="Calibri"/>
                <w:sz w:val="22"/>
                <w:szCs w:val="22"/>
              </w:rPr>
            </w:pPr>
            <w:r w:rsidRPr="001F6CA5">
              <w:rPr>
                <w:rFonts w:ascii="Calibri" w:hAnsi="Calibri" w:cs="Calibri"/>
                <w:sz w:val="22"/>
                <w:szCs w:val="22"/>
              </w:rPr>
              <w:t>Tak/ podać</w:t>
            </w:r>
          </w:p>
        </w:tc>
        <w:tc>
          <w:tcPr>
            <w:tcW w:w="34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 w:themeFill="background1"/>
            <w:vAlign w:val="center"/>
          </w:tcPr>
          <w:p w:rsidR="00AF3BD8" w:rsidRPr="001F6CA5" w:rsidRDefault="00AF3BD8" w:rsidP="00AF3BD8">
            <w:pPr>
              <w:widowControl w:val="0"/>
              <w:jc w:val="center"/>
              <w:rPr>
                <w:rFonts w:ascii="Calibri" w:hAnsi="Calibri" w:cs="Calibri"/>
                <w:sz w:val="22"/>
                <w:szCs w:val="22"/>
              </w:rPr>
            </w:pPr>
          </w:p>
        </w:tc>
      </w:tr>
      <w:tr w:rsidR="00AF3BD8" w:rsidTr="003B573D">
        <w:trPr>
          <w:trHeight w:val="452"/>
          <w:jc w:val="center"/>
        </w:trPr>
        <w:tc>
          <w:tcPr>
            <w:tcW w:w="70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 w:themeFill="background1"/>
            <w:vAlign w:val="center"/>
          </w:tcPr>
          <w:p w:rsidR="00AF3BD8" w:rsidRDefault="00AF3BD8" w:rsidP="00AF3BD8">
            <w:pPr>
              <w:pStyle w:val="Akapitzlist"/>
              <w:widowControl w:val="0"/>
              <w:numPr>
                <w:ilvl w:val="0"/>
                <w:numId w:val="1"/>
              </w:numPr>
              <w:snapToGrid w:val="0"/>
              <w:spacing w:before="96" w:after="96"/>
              <w:jc w:val="center"/>
              <w:rPr>
                <w:rFonts w:ascii="Calibri" w:hAnsi="Calibri" w:cs="Calibri"/>
                <w:sz w:val="22"/>
                <w:szCs w:val="22"/>
              </w:rPr>
            </w:pPr>
          </w:p>
        </w:tc>
        <w:tc>
          <w:tcPr>
            <w:tcW w:w="53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AF3BD8" w:rsidRPr="00807E30" w:rsidRDefault="00AF3BD8" w:rsidP="00AF3BD8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807E30">
              <w:rPr>
                <w:rFonts w:ascii="Calibri" w:hAnsi="Calibri" w:cs="Calibri"/>
                <w:sz w:val="22"/>
                <w:szCs w:val="22"/>
              </w:rPr>
              <w:t>Aparat wyposażony w kolorowy ekran przeznaczony do prezentacji parametrów pracy urządzenia i intuicyjnej obsługi w czasie programowania parametrów terapii</w:t>
            </w:r>
          </w:p>
        </w:tc>
        <w:tc>
          <w:tcPr>
            <w:tcW w:w="15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 w:themeFill="background1"/>
            <w:vAlign w:val="center"/>
          </w:tcPr>
          <w:p w:rsidR="00AF3BD8" w:rsidRPr="001F6CA5" w:rsidRDefault="00AF3BD8" w:rsidP="00AF3BD8">
            <w:pPr>
              <w:widowControl w:val="0"/>
              <w:snapToGrid w:val="0"/>
              <w:jc w:val="center"/>
              <w:rPr>
                <w:rFonts w:ascii="Calibri" w:hAnsi="Calibri" w:cs="Calibri"/>
                <w:sz w:val="22"/>
                <w:szCs w:val="22"/>
              </w:rPr>
            </w:pPr>
            <w:r w:rsidRPr="001F6CA5">
              <w:rPr>
                <w:rFonts w:ascii="Calibri" w:hAnsi="Calibri" w:cs="Calibri"/>
                <w:sz w:val="22"/>
                <w:szCs w:val="22"/>
              </w:rPr>
              <w:t>Tak/ podać</w:t>
            </w:r>
          </w:p>
        </w:tc>
        <w:tc>
          <w:tcPr>
            <w:tcW w:w="34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 w:themeFill="background1"/>
            <w:vAlign w:val="center"/>
          </w:tcPr>
          <w:p w:rsidR="00AF3BD8" w:rsidRPr="001F6CA5" w:rsidRDefault="00AF3BD8" w:rsidP="00AF3BD8">
            <w:pPr>
              <w:widowControl w:val="0"/>
              <w:jc w:val="center"/>
              <w:rPr>
                <w:rFonts w:ascii="Calibri" w:hAnsi="Calibri" w:cs="Calibri"/>
                <w:sz w:val="22"/>
                <w:szCs w:val="22"/>
              </w:rPr>
            </w:pPr>
          </w:p>
        </w:tc>
      </w:tr>
      <w:tr w:rsidR="00AF3BD8" w:rsidTr="003B573D">
        <w:trPr>
          <w:trHeight w:val="452"/>
          <w:jc w:val="center"/>
        </w:trPr>
        <w:tc>
          <w:tcPr>
            <w:tcW w:w="70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 w:themeFill="background1"/>
            <w:vAlign w:val="center"/>
          </w:tcPr>
          <w:p w:rsidR="00AF3BD8" w:rsidRDefault="00AF3BD8" w:rsidP="00AF3BD8">
            <w:pPr>
              <w:pStyle w:val="Akapitzlist"/>
              <w:widowControl w:val="0"/>
              <w:numPr>
                <w:ilvl w:val="0"/>
                <w:numId w:val="1"/>
              </w:numPr>
              <w:snapToGrid w:val="0"/>
              <w:spacing w:before="96" w:after="96"/>
              <w:jc w:val="center"/>
              <w:rPr>
                <w:rFonts w:ascii="Calibri" w:hAnsi="Calibri" w:cs="Calibri"/>
                <w:sz w:val="22"/>
                <w:szCs w:val="22"/>
              </w:rPr>
            </w:pPr>
          </w:p>
        </w:tc>
        <w:tc>
          <w:tcPr>
            <w:tcW w:w="53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AF3BD8" w:rsidRPr="00807E30" w:rsidRDefault="00AF3BD8" w:rsidP="00AF3BD8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807E30">
              <w:rPr>
                <w:rFonts w:ascii="Calibri" w:hAnsi="Calibri" w:cs="Calibri"/>
                <w:sz w:val="22"/>
                <w:szCs w:val="22"/>
              </w:rPr>
              <w:t>Menu w języku polskim</w:t>
            </w:r>
          </w:p>
        </w:tc>
        <w:tc>
          <w:tcPr>
            <w:tcW w:w="15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 w:themeFill="background1"/>
            <w:vAlign w:val="center"/>
          </w:tcPr>
          <w:p w:rsidR="00AF3BD8" w:rsidRPr="001F6CA5" w:rsidRDefault="00AF3BD8" w:rsidP="00AF3BD8">
            <w:pPr>
              <w:widowControl w:val="0"/>
              <w:snapToGrid w:val="0"/>
              <w:jc w:val="center"/>
              <w:rPr>
                <w:rFonts w:ascii="Calibri" w:hAnsi="Calibri" w:cs="Calibri"/>
                <w:sz w:val="22"/>
                <w:szCs w:val="22"/>
              </w:rPr>
            </w:pPr>
            <w:r w:rsidRPr="001F6CA5">
              <w:rPr>
                <w:rFonts w:ascii="Calibri" w:hAnsi="Calibri" w:cs="Calibri"/>
                <w:sz w:val="22"/>
                <w:szCs w:val="22"/>
              </w:rPr>
              <w:t>Tak/ podać</w:t>
            </w:r>
          </w:p>
        </w:tc>
        <w:tc>
          <w:tcPr>
            <w:tcW w:w="34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 w:themeFill="background1"/>
            <w:vAlign w:val="center"/>
          </w:tcPr>
          <w:p w:rsidR="00AF3BD8" w:rsidRPr="001F6CA5" w:rsidRDefault="00AF3BD8" w:rsidP="00AF3BD8">
            <w:pPr>
              <w:widowControl w:val="0"/>
              <w:jc w:val="center"/>
              <w:rPr>
                <w:rFonts w:ascii="Calibri" w:hAnsi="Calibri" w:cs="Calibri"/>
                <w:sz w:val="22"/>
                <w:szCs w:val="22"/>
              </w:rPr>
            </w:pPr>
          </w:p>
        </w:tc>
      </w:tr>
      <w:tr w:rsidR="00AF3BD8" w:rsidTr="003B573D">
        <w:trPr>
          <w:trHeight w:val="452"/>
          <w:jc w:val="center"/>
        </w:trPr>
        <w:tc>
          <w:tcPr>
            <w:tcW w:w="70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 w:themeFill="background1"/>
            <w:vAlign w:val="center"/>
          </w:tcPr>
          <w:p w:rsidR="00AF3BD8" w:rsidRDefault="00AF3BD8" w:rsidP="00AF3BD8">
            <w:pPr>
              <w:pStyle w:val="Akapitzlist"/>
              <w:widowControl w:val="0"/>
              <w:numPr>
                <w:ilvl w:val="0"/>
                <w:numId w:val="1"/>
              </w:numPr>
              <w:snapToGrid w:val="0"/>
              <w:spacing w:before="96" w:after="96"/>
              <w:jc w:val="center"/>
              <w:rPr>
                <w:rFonts w:ascii="Calibri" w:hAnsi="Calibri" w:cs="Calibri"/>
                <w:sz w:val="22"/>
                <w:szCs w:val="22"/>
              </w:rPr>
            </w:pPr>
          </w:p>
        </w:tc>
        <w:tc>
          <w:tcPr>
            <w:tcW w:w="53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AF3BD8" w:rsidRPr="00807E30" w:rsidRDefault="00AF3BD8" w:rsidP="00AF3BD8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807E30">
              <w:rPr>
                <w:rFonts w:ascii="Calibri" w:hAnsi="Calibri" w:cs="Calibri"/>
                <w:sz w:val="22"/>
                <w:szCs w:val="22"/>
              </w:rPr>
              <w:t xml:space="preserve">Możliwość podłączenia </w:t>
            </w:r>
            <w:proofErr w:type="gramStart"/>
            <w:r w:rsidRPr="00807E30">
              <w:rPr>
                <w:rFonts w:ascii="Calibri" w:hAnsi="Calibri" w:cs="Calibri"/>
                <w:sz w:val="22"/>
                <w:szCs w:val="22"/>
              </w:rPr>
              <w:t>pedału</w:t>
            </w:r>
            <w:proofErr w:type="gramEnd"/>
            <w:r w:rsidRPr="00807E30">
              <w:rPr>
                <w:rFonts w:ascii="Calibri" w:hAnsi="Calibri" w:cs="Calibri"/>
                <w:sz w:val="22"/>
                <w:szCs w:val="22"/>
              </w:rPr>
              <w:t xml:space="preserve"> nożnego umożliwiającego sterowanie urządzeniem w trybie ręcznym</w:t>
            </w:r>
          </w:p>
        </w:tc>
        <w:tc>
          <w:tcPr>
            <w:tcW w:w="15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 w:themeFill="background1"/>
            <w:vAlign w:val="center"/>
          </w:tcPr>
          <w:p w:rsidR="00AF3BD8" w:rsidRPr="001F6CA5" w:rsidRDefault="00AF3BD8" w:rsidP="00AF3BD8">
            <w:pPr>
              <w:widowControl w:val="0"/>
              <w:snapToGrid w:val="0"/>
              <w:jc w:val="center"/>
              <w:rPr>
                <w:rFonts w:ascii="Calibri" w:hAnsi="Calibri" w:cs="Calibri"/>
                <w:sz w:val="22"/>
                <w:szCs w:val="22"/>
              </w:rPr>
            </w:pPr>
            <w:r w:rsidRPr="001F6CA5">
              <w:rPr>
                <w:rFonts w:ascii="Calibri" w:hAnsi="Calibri" w:cs="Calibri"/>
                <w:sz w:val="22"/>
                <w:szCs w:val="22"/>
              </w:rPr>
              <w:t>Tak/ podać</w:t>
            </w:r>
          </w:p>
        </w:tc>
        <w:tc>
          <w:tcPr>
            <w:tcW w:w="34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 w:themeFill="background1"/>
            <w:vAlign w:val="center"/>
          </w:tcPr>
          <w:p w:rsidR="00AF3BD8" w:rsidRPr="001F6CA5" w:rsidRDefault="00AF3BD8" w:rsidP="00AF3BD8">
            <w:pPr>
              <w:widowControl w:val="0"/>
              <w:jc w:val="center"/>
              <w:rPr>
                <w:rFonts w:ascii="Calibri" w:hAnsi="Calibri" w:cs="Calibri"/>
                <w:sz w:val="22"/>
                <w:szCs w:val="22"/>
              </w:rPr>
            </w:pPr>
          </w:p>
        </w:tc>
      </w:tr>
      <w:tr w:rsidR="00AF3BD8" w:rsidTr="003B573D">
        <w:trPr>
          <w:trHeight w:val="452"/>
          <w:jc w:val="center"/>
        </w:trPr>
        <w:tc>
          <w:tcPr>
            <w:tcW w:w="70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 w:themeFill="background1"/>
            <w:vAlign w:val="center"/>
          </w:tcPr>
          <w:p w:rsidR="00AF3BD8" w:rsidRDefault="00AF3BD8" w:rsidP="00AF3BD8">
            <w:pPr>
              <w:pStyle w:val="Akapitzlist"/>
              <w:widowControl w:val="0"/>
              <w:snapToGrid w:val="0"/>
              <w:spacing w:before="96" w:after="96"/>
              <w:ind w:left="502"/>
              <w:rPr>
                <w:rFonts w:ascii="Calibri" w:hAnsi="Calibri" w:cs="Calibri"/>
                <w:sz w:val="22"/>
                <w:szCs w:val="22"/>
              </w:rPr>
            </w:pPr>
          </w:p>
        </w:tc>
        <w:tc>
          <w:tcPr>
            <w:tcW w:w="538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AF3BD8" w:rsidRPr="00807E30" w:rsidRDefault="00AF3BD8" w:rsidP="00AF3BD8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807E30">
              <w:rPr>
                <w:rFonts w:ascii="Calibri" w:hAnsi="Calibri" w:cs="Calibri"/>
                <w:b/>
                <w:sz w:val="22"/>
                <w:szCs w:val="22"/>
              </w:rPr>
              <w:t>WYPOSAŻENIE</w:t>
            </w:r>
          </w:p>
        </w:tc>
        <w:tc>
          <w:tcPr>
            <w:tcW w:w="15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 w:themeFill="background1"/>
            <w:vAlign w:val="center"/>
          </w:tcPr>
          <w:p w:rsidR="00AF3BD8" w:rsidRPr="001F6CA5" w:rsidRDefault="00AF3BD8" w:rsidP="00AF3BD8">
            <w:pPr>
              <w:widowControl w:val="0"/>
              <w:snapToGrid w:val="0"/>
              <w:jc w:val="center"/>
              <w:rPr>
                <w:rFonts w:ascii="Calibri" w:hAnsi="Calibri" w:cs="Calibri"/>
                <w:sz w:val="22"/>
                <w:szCs w:val="22"/>
              </w:rPr>
            </w:pPr>
          </w:p>
        </w:tc>
        <w:tc>
          <w:tcPr>
            <w:tcW w:w="34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 w:themeFill="background1"/>
            <w:vAlign w:val="center"/>
          </w:tcPr>
          <w:p w:rsidR="00AF3BD8" w:rsidRPr="001F6CA5" w:rsidRDefault="00AF3BD8" w:rsidP="00AF3BD8">
            <w:pPr>
              <w:widowControl w:val="0"/>
              <w:jc w:val="center"/>
              <w:rPr>
                <w:rFonts w:ascii="Calibri" w:hAnsi="Calibri" w:cs="Calibri"/>
                <w:sz w:val="22"/>
                <w:szCs w:val="22"/>
              </w:rPr>
            </w:pPr>
          </w:p>
        </w:tc>
      </w:tr>
      <w:tr w:rsidR="00AF3BD8" w:rsidTr="003B573D">
        <w:trPr>
          <w:trHeight w:val="452"/>
          <w:jc w:val="center"/>
        </w:trPr>
        <w:tc>
          <w:tcPr>
            <w:tcW w:w="70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 w:themeFill="background1"/>
            <w:vAlign w:val="center"/>
          </w:tcPr>
          <w:p w:rsidR="00AF3BD8" w:rsidRDefault="00AF3BD8" w:rsidP="00AF3BD8">
            <w:pPr>
              <w:pStyle w:val="Akapitzlist"/>
              <w:widowControl w:val="0"/>
              <w:numPr>
                <w:ilvl w:val="0"/>
                <w:numId w:val="1"/>
              </w:numPr>
              <w:snapToGrid w:val="0"/>
              <w:spacing w:before="96" w:after="96"/>
              <w:jc w:val="center"/>
              <w:rPr>
                <w:rFonts w:ascii="Calibri" w:hAnsi="Calibri" w:cs="Calibri"/>
                <w:sz w:val="22"/>
                <w:szCs w:val="22"/>
              </w:rPr>
            </w:pPr>
          </w:p>
        </w:tc>
        <w:tc>
          <w:tcPr>
            <w:tcW w:w="53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AF3BD8" w:rsidRPr="00807E30" w:rsidRDefault="00AF3BD8" w:rsidP="00AF3BD8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807E30">
              <w:rPr>
                <w:rFonts w:ascii="Calibri" w:hAnsi="Calibri" w:cs="Calibri"/>
                <w:sz w:val="22"/>
                <w:szCs w:val="22"/>
              </w:rPr>
              <w:t xml:space="preserve">Kompletny układ pacjenta (filtr, rura karbowana 180 </w:t>
            </w:r>
            <w:proofErr w:type="gramStart"/>
            <w:r w:rsidRPr="00807E30">
              <w:rPr>
                <w:rFonts w:ascii="Calibri" w:hAnsi="Calibri" w:cs="Calibri"/>
                <w:sz w:val="22"/>
                <w:szCs w:val="22"/>
              </w:rPr>
              <w:t>cm ,  maska</w:t>
            </w:r>
            <w:proofErr w:type="gramEnd"/>
            <w:r w:rsidRPr="00807E30">
              <w:rPr>
                <w:rFonts w:ascii="Calibri" w:hAnsi="Calibri" w:cs="Calibri"/>
                <w:sz w:val="22"/>
                <w:szCs w:val="22"/>
              </w:rPr>
              <w:t xml:space="preserve"> pacjenta do wyboru: rozmiar S, M , L , łącznik </w:t>
            </w:r>
            <w:proofErr w:type="spellStart"/>
            <w:r w:rsidRPr="00807E30">
              <w:rPr>
                <w:rFonts w:ascii="Calibri" w:hAnsi="Calibri" w:cs="Calibri"/>
                <w:sz w:val="22"/>
                <w:szCs w:val="22"/>
              </w:rPr>
              <w:t>tracheo</w:t>
            </w:r>
            <w:proofErr w:type="spellEnd"/>
            <w:r w:rsidRPr="00807E30">
              <w:rPr>
                <w:rFonts w:ascii="Calibri" w:hAnsi="Calibri" w:cs="Calibri"/>
                <w:sz w:val="22"/>
                <w:szCs w:val="22"/>
              </w:rPr>
              <w:t>) – 3szt.</w:t>
            </w:r>
          </w:p>
        </w:tc>
        <w:tc>
          <w:tcPr>
            <w:tcW w:w="15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 w:themeFill="background1"/>
            <w:vAlign w:val="center"/>
          </w:tcPr>
          <w:p w:rsidR="00AF3BD8" w:rsidRPr="001F6CA5" w:rsidRDefault="00AF3BD8" w:rsidP="00AF3BD8">
            <w:pPr>
              <w:widowControl w:val="0"/>
              <w:snapToGrid w:val="0"/>
              <w:jc w:val="center"/>
              <w:rPr>
                <w:rFonts w:ascii="Calibri" w:hAnsi="Calibri" w:cs="Calibri"/>
                <w:sz w:val="22"/>
                <w:szCs w:val="22"/>
              </w:rPr>
            </w:pPr>
            <w:r w:rsidRPr="001F6CA5">
              <w:rPr>
                <w:rFonts w:ascii="Calibri" w:hAnsi="Calibri" w:cs="Calibri"/>
                <w:sz w:val="22"/>
                <w:szCs w:val="22"/>
              </w:rPr>
              <w:t>Tak/ podać</w:t>
            </w:r>
          </w:p>
        </w:tc>
        <w:tc>
          <w:tcPr>
            <w:tcW w:w="34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 w:themeFill="background1"/>
            <w:vAlign w:val="center"/>
          </w:tcPr>
          <w:p w:rsidR="00AF3BD8" w:rsidRPr="001F6CA5" w:rsidRDefault="00AF3BD8" w:rsidP="00AF3BD8">
            <w:pPr>
              <w:widowControl w:val="0"/>
              <w:jc w:val="center"/>
              <w:rPr>
                <w:rFonts w:ascii="Calibri" w:hAnsi="Calibri" w:cs="Calibri"/>
                <w:sz w:val="22"/>
                <w:szCs w:val="22"/>
              </w:rPr>
            </w:pPr>
          </w:p>
        </w:tc>
      </w:tr>
      <w:tr w:rsidR="00AF3BD8" w:rsidTr="003B573D">
        <w:trPr>
          <w:trHeight w:val="452"/>
          <w:jc w:val="center"/>
        </w:trPr>
        <w:tc>
          <w:tcPr>
            <w:tcW w:w="70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 w:themeFill="background1"/>
            <w:vAlign w:val="center"/>
          </w:tcPr>
          <w:p w:rsidR="00AF3BD8" w:rsidRDefault="00AF3BD8" w:rsidP="00AF3BD8">
            <w:pPr>
              <w:pStyle w:val="Akapitzlist"/>
              <w:widowControl w:val="0"/>
              <w:numPr>
                <w:ilvl w:val="0"/>
                <w:numId w:val="1"/>
              </w:numPr>
              <w:snapToGrid w:val="0"/>
              <w:spacing w:before="96" w:after="96"/>
              <w:jc w:val="center"/>
              <w:rPr>
                <w:rFonts w:ascii="Calibri" w:hAnsi="Calibri" w:cs="Calibri"/>
                <w:sz w:val="22"/>
                <w:szCs w:val="22"/>
              </w:rPr>
            </w:pPr>
          </w:p>
        </w:tc>
        <w:tc>
          <w:tcPr>
            <w:tcW w:w="53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AF3BD8" w:rsidRPr="00807E30" w:rsidRDefault="00AF3BD8" w:rsidP="00AF3BD8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807E30">
              <w:rPr>
                <w:rFonts w:ascii="Calibri" w:hAnsi="Calibri" w:cs="Calibri"/>
                <w:sz w:val="22"/>
                <w:szCs w:val="22"/>
              </w:rPr>
              <w:t>Dedykowana torba przenośna – 1 sztuka</w:t>
            </w:r>
          </w:p>
        </w:tc>
        <w:tc>
          <w:tcPr>
            <w:tcW w:w="15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 w:themeFill="background1"/>
            <w:vAlign w:val="center"/>
          </w:tcPr>
          <w:p w:rsidR="00AF3BD8" w:rsidRPr="001F6CA5" w:rsidRDefault="00AF3BD8" w:rsidP="00AF3BD8">
            <w:pPr>
              <w:widowControl w:val="0"/>
              <w:snapToGrid w:val="0"/>
              <w:jc w:val="center"/>
              <w:rPr>
                <w:rFonts w:ascii="Calibri" w:hAnsi="Calibri" w:cs="Calibri"/>
                <w:sz w:val="22"/>
                <w:szCs w:val="22"/>
              </w:rPr>
            </w:pPr>
            <w:r w:rsidRPr="001F6CA5">
              <w:rPr>
                <w:rFonts w:ascii="Calibri" w:hAnsi="Calibri" w:cs="Calibri"/>
                <w:sz w:val="22"/>
                <w:szCs w:val="22"/>
              </w:rPr>
              <w:t>Tak/ podać</w:t>
            </w:r>
          </w:p>
        </w:tc>
        <w:tc>
          <w:tcPr>
            <w:tcW w:w="34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 w:themeFill="background1"/>
            <w:vAlign w:val="center"/>
          </w:tcPr>
          <w:p w:rsidR="00AF3BD8" w:rsidRPr="001F6CA5" w:rsidRDefault="00AF3BD8" w:rsidP="00AF3BD8">
            <w:pPr>
              <w:widowControl w:val="0"/>
              <w:jc w:val="center"/>
              <w:rPr>
                <w:rFonts w:ascii="Calibri" w:hAnsi="Calibri" w:cs="Calibri"/>
                <w:sz w:val="22"/>
                <w:szCs w:val="22"/>
              </w:rPr>
            </w:pPr>
          </w:p>
        </w:tc>
      </w:tr>
      <w:tr w:rsidR="00AF3BD8" w:rsidTr="003B573D">
        <w:trPr>
          <w:trHeight w:val="452"/>
          <w:jc w:val="center"/>
        </w:trPr>
        <w:tc>
          <w:tcPr>
            <w:tcW w:w="70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 w:themeFill="background1"/>
            <w:vAlign w:val="center"/>
          </w:tcPr>
          <w:p w:rsidR="00AF3BD8" w:rsidRDefault="00AF3BD8" w:rsidP="00AF3BD8">
            <w:pPr>
              <w:pStyle w:val="Akapitzlist"/>
              <w:widowControl w:val="0"/>
              <w:numPr>
                <w:ilvl w:val="0"/>
                <w:numId w:val="1"/>
              </w:numPr>
              <w:snapToGrid w:val="0"/>
              <w:spacing w:before="96" w:after="96"/>
              <w:jc w:val="center"/>
              <w:rPr>
                <w:rFonts w:ascii="Calibri" w:hAnsi="Calibri" w:cs="Calibri"/>
                <w:sz w:val="22"/>
                <w:szCs w:val="22"/>
              </w:rPr>
            </w:pPr>
          </w:p>
        </w:tc>
        <w:tc>
          <w:tcPr>
            <w:tcW w:w="53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AF3BD8" w:rsidRPr="00807E30" w:rsidRDefault="00AF3BD8" w:rsidP="00AF3BD8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807E30">
              <w:rPr>
                <w:rFonts w:ascii="Calibri" w:hAnsi="Calibri" w:cs="Calibri"/>
                <w:sz w:val="22"/>
                <w:szCs w:val="22"/>
              </w:rPr>
              <w:t>Karta SD – 1 sztuka</w:t>
            </w:r>
          </w:p>
        </w:tc>
        <w:tc>
          <w:tcPr>
            <w:tcW w:w="15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 w:themeFill="background1"/>
            <w:vAlign w:val="center"/>
          </w:tcPr>
          <w:p w:rsidR="00AF3BD8" w:rsidRPr="001F6CA5" w:rsidRDefault="00AF3BD8" w:rsidP="00AF3BD8">
            <w:pPr>
              <w:widowControl w:val="0"/>
              <w:snapToGrid w:val="0"/>
              <w:jc w:val="center"/>
              <w:rPr>
                <w:rFonts w:ascii="Calibri" w:hAnsi="Calibri" w:cs="Calibri"/>
                <w:sz w:val="22"/>
                <w:szCs w:val="22"/>
              </w:rPr>
            </w:pPr>
            <w:r w:rsidRPr="001F6CA5">
              <w:rPr>
                <w:rFonts w:ascii="Calibri" w:hAnsi="Calibri" w:cs="Calibri"/>
                <w:sz w:val="22"/>
                <w:szCs w:val="22"/>
              </w:rPr>
              <w:t>Tak/ podać</w:t>
            </w:r>
          </w:p>
        </w:tc>
        <w:tc>
          <w:tcPr>
            <w:tcW w:w="34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 w:themeFill="background1"/>
            <w:vAlign w:val="center"/>
          </w:tcPr>
          <w:p w:rsidR="00AF3BD8" w:rsidRPr="001F6CA5" w:rsidRDefault="00AF3BD8" w:rsidP="00AF3BD8">
            <w:pPr>
              <w:widowControl w:val="0"/>
              <w:jc w:val="center"/>
              <w:rPr>
                <w:rFonts w:ascii="Calibri" w:hAnsi="Calibri" w:cs="Calibri"/>
                <w:sz w:val="22"/>
                <w:szCs w:val="22"/>
              </w:rPr>
            </w:pPr>
          </w:p>
        </w:tc>
      </w:tr>
      <w:tr w:rsidR="00AF3BD8" w:rsidTr="003B573D">
        <w:trPr>
          <w:trHeight w:val="452"/>
          <w:jc w:val="center"/>
        </w:trPr>
        <w:tc>
          <w:tcPr>
            <w:tcW w:w="70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 w:themeFill="background1"/>
            <w:vAlign w:val="center"/>
          </w:tcPr>
          <w:p w:rsidR="00AF3BD8" w:rsidRDefault="00AF3BD8" w:rsidP="00AF3BD8">
            <w:pPr>
              <w:pStyle w:val="Akapitzlist"/>
              <w:widowControl w:val="0"/>
              <w:numPr>
                <w:ilvl w:val="0"/>
                <w:numId w:val="1"/>
              </w:numPr>
              <w:snapToGrid w:val="0"/>
              <w:spacing w:before="96" w:after="96"/>
              <w:jc w:val="center"/>
              <w:rPr>
                <w:rFonts w:ascii="Calibri" w:hAnsi="Calibri" w:cs="Calibri"/>
                <w:sz w:val="22"/>
                <w:szCs w:val="22"/>
              </w:rPr>
            </w:pPr>
          </w:p>
        </w:tc>
        <w:tc>
          <w:tcPr>
            <w:tcW w:w="53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AF3BD8" w:rsidRPr="00807E30" w:rsidRDefault="00AF3BD8" w:rsidP="00AF3BD8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807E30">
              <w:rPr>
                <w:rFonts w:ascii="Calibri" w:hAnsi="Calibri" w:cs="Calibri"/>
                <w:sz w:val="22"/>
                <w:szCs w:val="22"/>
              </w:rPr>
              <w:t>Kabel zasilający – 1 sztuka</w:t>
            </w:r>
          </w:p>
        </w:tc>
        <w:tc>
          <w:tcPr>
            <w:tcW w:w="15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 w:themeFill="background1"/>
            <w:vAlign w:val="center"/>
          </w:tcPr>
          <w:p w:rsidR="00AF3BD8" w:rsidRPr="001F6CA5" w:rsidRDefault="00AF3BD8" w:rsidP="00AF3BD8">
            <w:pPr>
              <w:widowControl w:val="0"/>
              <w:snapToGrid w:val="0"/>
              <w:jc w:val="center"/>
              <w:rPr>
                <w:rFonts w:ascii="Calibri" w:hAnsi="Calibri" w:cs="Calibri"/>
                <w:sz w:val="22"/>
                <w:szCs w:val="22"/>
              </w:rPr>
            </w:pPr>
            <w:r w:rsidRPr="001F6CA5">
              <w:rPr>
                <w:rFonts w:ascii="Calibri" w:hAnsi="Calibri" w:cs="Calibri"/>
                <w:sz w:val="22"/>
                <w:szCs w:val="22"/>
              </w:rPr>
              <w:t>Tak/ podać</w:t>
            </w:r>
          </w:p>
        </w:tc>
        <w:tc>
          <w:tcPr>
            <w:tcW w:w="34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 w:themeFill="background1"/>
            <w:vAlign w:val="center"/>
          </w:tcPr>
          <w:p w:rsidR="00AF3BD8" w:rsidRPr="001F6CA5" w:rsidRDefault="00AF3BD8" w:rsidP="00AF3BD8">
            <w:pPr>
              <w:widowControl w:val="0"/>
              <w:jc w:val="center"/>
              <w:rPr>
                <w:rFonts w:ascii="Calibri" w:hAnsi="Calibri" w:cs="Calibri"/>
                <w:sz w:val="22"/>
                <w:szCs w:val="22"/>
              </w:rPr>
            </w:pPr>
          </w:p>
        </w:tc>
      </w:tr>
      <w:tr w:rsidR="00AF3BD8" w:rsidTr="00AF3BD8">
        <w:trPr>
          <w:trHeight w:val="452"/>
          <w:jc w:val="center"/>
        </w:trPr>
        <w:tc>
          <w:tcPr>
            <w:tcW w:w="70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 w:themeFill="background1" w:themeFillShade="D9"/>
            <w:vAlign w:val="center"/>
          </w:tcPr>
          <w:p w:rsidR="00AF3BD8" w:rsidRDefault="00AF3BD8" w:rsidP="00AF3BD8">
            <w:pPr>
              <w:pStyle w:val="Akapitzlist"/>
              <w:widowControl w:val="0"/>
              <w:numPr>
                <w:ilvl w:val="0"/>
                <w:numId w:val="1"/>
              </w:numPr>
              <w:snapToGrid w:val="0"/>
              <w:spacing w:before="96" w:after="96"/>
              <w:jc w:val="center"/>
              <w:rPr>
                <w:rFonts w:ascii="Calibri" w:hAnsi="Calibri" w:cs="Calibri"/>
                <w:sz w:val="22"/>
                <w:szCs w:val="22"/>
              </w:rPr>
            </w:pPr>
          </w:p>
        </w:tc>
        <w:tc>
          <w:tcPr>
            <w:tcW w:w="53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:rsidR="00AF3BD8" w:rsidRPr="00807E30" w:rsidRDefault="00AF3BD8" w:rsidP="00AF3BD8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807E30">
              <w:rPr>
                <w:rFonts w:ascii="Calibri" w:hAnsi="Calibri" w:cs="Calibri"/>
                <w:color w:val="000000"/>
                <w:sz w:val="22"/>
                <w:szCs w:val="22"/>
              </w:rPr>
              <w:t>Akumulator pozwalający na pracę min. 30 min</w:t>
            </w:r>
          </w:p>
          <w:p w:rsidR="00807E30" w:rsidRPr="00807E30" w:rsidRDefault="00807E30" w:rsidP="00807E30">
            <w:pPr>
              <w:pStyle w:val="Bezodstpw"/>
              <w:widowControl w:val="0"/>
              <w:rPr>
                <w:rFonts w:ascii="Calibri" w:hAnsi="Calibri" w:cs="Calibri"/>
                <w:b/>
                <w:sz w:val="22"/>
                <w:szCs w:val="22"/>
                <w:u w:val="single"/>
              </w:rPr>
            </w:pPr>
            <w:r w:rsidRPr="00807E30">
              <w:rPr>
                <w:rFonts w:ascii="Calibri" w:hAnsi="Calibri" w:cs="Calibri"/>
                <w:b/>
                <w:sz w:val="22"/>
                <w:szCs w:val="22"/>
                <w:u w:val="single"/>
              </w:rPr>
              <w:t>Zasada oceny punktowej:</w:t>
            </w:r>
          </w:p>
          <w:p w:rsidR="00AF3BD8" w:rsidRPr="00807E30" w:rsidRDefault="00AF3BD8" w:rsidP="00AF3BD8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807E30">
              <w:rPr>
                <w:rFonts w:ascii="Calibri" w:hAnsi="Calibri" w:cs="Calibri"/>
                <w:color w:val="000000"/>
                <w:sz w:val="22"/>
                <w:szCs w:val="22"/>
              </w:rPr>
              <w:t>30 min – 0 pkt</w:t>
            </w:r>
          </w:p>
          <w:p w:rsidR="00AF3BD8" w:rsidRPr="00807E30" w:rsidRDefault="00AF3BD8" w:rsidP="00AF3BD8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807E30">
              <w:rPr>
                <w:rFonts w:ascii="Calibri" w:hAnsi="Calibri" w:cs="Calibri"/>
                <w:color w:val="000000"/>
                <w:sz w:val="22"/>
                <w:szCs w:val="22"/>
              </w:rPr>
              <w:t>Powyżej 30 min do 60 min. – 10 pkt</w:t>
            </w:r>
          </w:p>
          <w:p w:rsidR="00AF3BD8" w:rsidRPr="00807E30" w:rsidRDefault="00807E30" w:rsidP="00AF3BD8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807E30">
              <w:rPr>
                <w:rFonts w:ascii="Calibri" w:hAnsi="Calibri" w:cs="Calibri"/>
                <w:color w:val="000000"/>
                <w:sz w:val="22"/>
                <w:szCs w:val="22"/>
              </w:rPr>
              <w:t xml:space="preserve">Powyżej </w:t>
            </w:r>
            <w:r w:rsidR="00AF3BD8" w:rsidRPr="00807E30">
              <w:rPr>
                <w:rFonts w:ascii="Calibri" w:hAnsi="Calibri" w:cs="Calibri"/>
                <w:color w:val="000000"/>
                <w:sz w:val="22"/>
                <w:szCs w:val="22"/>
              </w:rPr>
              <w:t>60 min i więcej -20 pkt</w:t>
            </w:r>
          </w:p>
        </w:tc>
        <w:tc>
          <w:tcPr>
            <w:tcW w:w="15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 w:themeFill="background1" w:themeFillShade="D9"/>
            <w:vAlign w:val="center"/>
          </w:tcPr>
          <w:p w:rsidR="00AF3BD8" w:rsidRPr="001F6CA5" w:rsidRDefault="00AF3BD8" w:rsidP="00AF3BD8">
            <w:pPr>
              <w:widowControl w:val="0"/>
              <w:snapToGrid w:val="0"/>
              <w:jc w:val="center"/>
              <w:rPr>
                <w:rFonts w:ascii="Calibri" w:hAnsi="Calibri" w:cs="Calibri"/>
                <w:sz w:val="22"/>
                <w:szCs w:val="22"/>
              </w:rPr>
            </w:pPr>
            <w:r w:rsidRPr="001F6CA5">
              <w:rPr>
                <w:rFonts w:ascii="Calibri" w:hAnsi="Calibri" w:cs="Calibri"/>
                <w:sz w:val="22"/>
                <w:szCs w:val="22"/>
              </w:rPr>
              <w:t>Tak/ podać</w:t>
            </w:r>
          </w:p>
        </w:tc>
        <w:tc>
          <w:tcPr>
            <w:tcW w:w="34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 w:themeFill="background1" w:themeFillShade="D9"/>
            <w:vAlign w:val="center"/>
          </w:tcPr>
          <w:p w:rsidR="00AF3BD8" w:rsidRPr="001F6CA5" w:rsidRDefault="00AF3BD8" w:rsidP="00AF3BD8">
            <w:pPr>
              <w:widowControl w:val="0"/>
              <w:jc w:val="center"/>
              <w:rPr>
                <w:rFonts w:ascii="Calibri" w:hAnsi="Calibri" w:cs="Calibri"/>
                <w:sz w:val="22"/>
                <w:szCs w:val="22"/>
              </w:rPr>
            </w:pPr>
          </w:p>
        </w:tc>
      </w:tr>
    </w:tbl>
    <w:p w:rsidR="00C414C1" w:rsidRDefault="00C414C1">
      <w:pPr>
        <w:pStyle w:val="Standard"/>
        <w:rPr>
          <w:rFonts w:ascii="Calibri" w:hAnsi="Calibri" w:cs="Calibri"/>
          <w:b/>
          <w:bCs/>
          <w:color w:val="FF0000"/>
          <w:sz w:val="20"/>
          <w:szCs w:val="20"/>
        </w:rPr>
      </w:pPr>
    </w:p>
    <w:tbl>
      <w:tblPr>
        <w:tblW w:w="11058" w:type="dxa"/>
        <w:tblInd w:w="-1008" w:type="dxa"/>
        <w:tblLayout w:type="fixed"/>
        <w:tblLook w:val="04A0" w:firstRow="1" w:lastRow="0" w:firstColumn="1" w:lastColumn="0" w:noHBand="0" w:noVBand="1"/>
      </w:tblPr>
      <w:tblGrid>
        <w:gridCol w:w="567"/>
        <w:gridCol w:w="6077"/>
        <w:gridCol w:w="1419"/>
        <w:gridCol w:w="2995"/>
      </w:tblGrid>
      <w:tr w:rsidR="00C414C1">
        <w:trPr>
          <w:trHeight w:val="648"/>
        </w:trPr>
        <w:tc>
          <w:tcPr>
            <w:tcW w:w="11058" w:type="dxa"/>
            <w:gridSpan w:val="4"/>
            <w:tcBorders>
              <w:top w:val="double" w:sz="4" w:space="0" w:color="000000"/>
              <w:left w:val="double" w:sz="4" w:space="0" w:color="000000"/>
              <w:bottom w:val="double" w:sz="4" w:space="0" w:color="000000"/>
              <w:right w:val="double" w:sz="4" w:space="0" w:color="000000"/>
            </w:tcBorders>
            <w:shd w:val="clear" w:color="auto" w:fill="D5DCE4"/>
            <w:vAlign w:val="center"/>
          </w:tcPr>
          <w:p w:rsidR="00C414C1" w:rsidRDefault="00554556">
            <w:pPr>
              <w:widowControl w:val="0"/>
              <w:shd w:val="clear" w:color="auto" w:fill="D5DCE4"/>
              <w:jc w:val="center"/>
              <w:rPr>
                <w:rFonts w:ascii="Calibri" w:hAnsi="Calibri" w:cs="Calibri"/>
                <w:b/>
              </w:rPr>
            </w:pPr>
            <w:r>
              <w:rPr>
                <w:rFonts w:ascii="Calibri" w:hAnsi="Calibri" w:cs="Calibri"/>
                <w:b/>
              </w:rPr>
              <w:t>WARUNKI GWARANCJI I SERWISU</w:t>
            </w:r>
          </w:p>
        </w:tc>
      </w:tr>
      <w:tr w:rsidR="00C414C1">
        <w:trPr>
          <w:trHeight w:val="691"/>
        </w:trPr>
        <w:tc>
          <w:tcPr>
            <w:tcW w:w="567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/>
            <w:vAlign w:val="center"/>
          </w:tcPr>
          <w:p w:rsidR="00C414C1" w:rsidRDefault="00554556">
            <w:pPr>
              <w:widowControl w:val="0"/>
              <w:jc w:val="center"/>
              <w:rPr>
                <w:rFonts w:ascii="Calibri" w:hAnsi="Calibri" w:cs="Calibri"/>
                <w:sz w:val="22"/>
                <w:szCs w:val="22"/>
              </w:rPr>
            </w:pPr>
            <w:r>
              <w:rPr>
                <w:rFonts w:ascii="Calibri" w:hAnsi="Calibri" w:cs="Calibri"/>
                <w:sz w:val="22"/>
                <w:szCs w:val="22"/>
              </w:rPr>
              <w:t>1.</w:t>
            </w:r>
          </w:p>
        </w:tc>
        <w:tc>
          <w:tcPr>
            <w:tcW w:w="6077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/>
            <w:vAlign w:val="center"/>
          </w:tcPr>
          <w:p w:rsidR="00BB7606" w:rsidRDefault="00295574" w:rsidP="00BB7606">
            <w:pPr>
              <w:snapToGrid w:val="0"/>
              <w:rPr>
                <w:rFonts w:ascii="Calibri" w:hAnsi="Calibri" w:cs="Calibri"/>
                <w:sz w:val="22"/>
                <w:szCs w:val="22"/>
              </w:rPr>
            </w:pPr>
            <w:r w:rsidRPr="00295574">
              <w:rPr>
                <w:rFonts w:ascii="Calibri" w:hAnsi="Calibri" w:cs="Calibri"/>
                <w:sz w:val="22"/>
                <w:szCs w:val="22"/>
              </w:rPr>
              <w:t xml:space="preserve">Gwarancja min. </w:t>
            </w:r>
            <w:r w:rsidR="008630B9">
              <w:rPr>
                <w:rFonts w:ascii="Calibri" w:hAnsi="Calibri" w:cs="Calibri"/>
                <w:sz w:val="22"/>
                <w:szCs w:val="22"/>
              </w:rPr>
              <w:t>24</w:t>
            </w:r>
            <w:r w:rsidRPr="00295574">
              <w:rPr>
                <w:rFonts w:ascii="Calibri" w:hAnsi="Calibri" w:cs="Calibri"/>
                <w:sz w:val="22"/>
                <w:szCs w:val="22"/>
              </w:rPr>
              <w:t xml:space="preserve"> m-</w:t>
            </w:r>
            <w:proofErr w:type="spellStart"/>
            <w:r w:rsidRPr="00295574">
              <w:rPr>
                <w:rFonts w:ascii="Calibri" w:hAnsi="Calibri" w:cs="Calibri"/>
                <w:sz w:val="22"/>
                <w:szCs w:val="22"/>
              </w:rPr>
              <w:t>cy</w:t>
            </w:r>
            <w:proofErr w:type="spellEnd"/>
            <w:r w:rsidRPr="00295574">
              <w:rPr>
                <w:rFonts w:ascii="Calibri" w:hAnsi="Calibri" w:cs="Calibri"/>
                <w:sz w:val="22"/>
                <w:szCs w:val="22"/>
              </w:rPr>
              <w:t xml:space="preserve"> </w:t>
            </w:r>
          </w:p>
        </w:tc>
        <w:tc>
          <w:tcPr>
            <w:tcW w:w="1419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/>
            <w:vAlign w:val="center"/>
          </w:tcPr>
          <w:p w:rsidR="00C414C1" w:rsidRDefault="00554556">
            <w:pPr>
              <w:widowControl w:val="0"/>
              <w:jc w:val="center"/>
              <w:rPr>
                <w:rFonts w:ascii="Calibri" w:hAnsi="Calibri" w:cs="Calibri"/>
                <w:sz w:val="22"/>
                <w:szCs w:val="22"/>
              </w:rPr>
            </w:pPr>
            <w:r>
              <w:rPr>
                <w:rFonts w:ascii="Calibri" w:hAnsi="Calibri" w:cs="Calibri"/>
                <w:sz w:val="22"/>
                <w:szCs w:val="22"/>
              </w:rPr>
              <w:t>Tak/ podać</w:t>
            </w:r>
          </w:p>
        </w:tc>
        <w:tc>
          <w:tcPr>
            <w:tcW w:w="2995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/>
            <w:vAlign w:val="center"/>
          </w:tcPr>
          <w:p w:rsidR="00C414C1" w:rsidRDefault="00C414C1">
            <w:pPr>
              <w:widowControl w:val="0"/>
              <w:ind w:right="451"/>
              <w:jc w:val="center"/>
              <w:rPr>
                <w:rFonts w:ascii="Calibri" w:hAnsi="Calibri" w:cs="Calibri"/>
              </w:rPr>
            </w:pPr>
          </w:p>
        </w:tc>
      </w:tr>
      <w:tr w:rsidR="00C414C1">
        <w:trPr>
          <w:trHeight w:val="35"/>
        </w:trPr>
        <w:tc>
          <w:tcPr>
            <w:tcW w:w="567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414C1" w:rsidRDefault="00295574">
            <w:pPr>
              <w:widowControl w:val="0"/>
              <w:jc w:val="center"/>
              <w:rPr>
                <w:rFonts w:ascii="Calibri" w:hAnsi="Calibri" w:cs="Calibri"/>
                <w:sz w:val="22"/>
                <w:szCs w:val="22"/>
              </w:rPr>
            </w:pPr>
            <w:r>
              <w:rPr>
                <w:rFonts w:ascii="Calibri" w:hAnsi="Calibri" w:cs="Calibri"/>
                <w:sz w:val="22"/>
                <w:szCs w:val="22"/>
              </w:rPr>
              <w:t>2</w:t>
            </w:r>
            <w:r w:rsidR="00554556">
              <w:rPr>
                <w:rFonts w:ascii="Calibri" w:hAnsi="Calibri" w:cs="Calibri"/>
                <w:sz w:val="22"/>
                <w:szCs w:val="22"/>
              </w:rPr>
              <w:t>.</w:t>
            </w:r>
          </w:p>
        </w:tc>
        <w:tc>
          <w:tcPr>
            <w:tcW w:w="6077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95574" w:rsidRPr="00295574" w:rsidRDefault="00295574" w:rsidP="00295574">
            <w:pPr>
              <w:snapToGrid w:val="0"/>
              <w:rPr>
                <w:rFonts w:ascii="Calibri" w:hAnsi="Calibri" w:cs="Calibri"/>
                <w:sz w:val="22"/>
                <w:szCs w:val="22"/>
              </w:rPr>
            </w:pPr>
            <w:r w:rsidRPr="00295574">
              <w:rPr>
                <w:rFonts w:ascii="Calibri" w:hAnsi="Calibri" w:cs="Calibri"/>
                <w:sz w:val="22"/>
                <w:szCs w:val="22"/>
              </w:rPr>
              <w:t>Czas reakcji liczony od przyjęcia zgłoszenia do momentu podjęcia naprawy</w:t>
            </w:r>
          </w:p>
          <w:p w:rsidR="00C414C1" w:rsidRPr="00295574" w:rsidRDefault="00295574" w:rsidP="00295574">
            <w:pPr>
              <w:widowControl w:val="0"/>
              <w:snapToGrid w:val="0"/>
              <w:rPr>
                <w:rFonts w:ascii="Calibri" w:hAnsi="Calibri" w:cs="Calibri"/>
                <w:sz w:val="22"/>
                <w:szCs w:val="22"/>
              </w:rPr>
            </w:pPr>
            <w:r w:rsidRPr="00295574">
              <w:rPr>
                <w:rFonts w:ascii="Calibri" w:hAnsi="Calibri" w:cs="Calibri"/>
                <w:sz w:val="22"/>
                <w:szCs w:val="22"/>
              </w:rPr>
              <w:t>– 48 godzin w dni robocze</w:t>
            </w:r>
          </w:p>
        </w:tc>
        <w:tc>
          <w:tcPr>
            <w:tcW w:w="1419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414C1" w:rsidRDefault="00C414C1">
            <w:pPr>
              <w:widowControl w:val="0"/>
              <w:jc w:val="center"/>
              <w:rPr>
                <w:rFonts w:ascii="Calibri" w:hAnsi="Calibri" w:cs="Calibri"/>
                <w:sz w:val="22"/>
                <w:szCs w:val="22"/>
              </w:rPr>
            </w:pPr>
          </w:p>
          <w:p w:rsidR="00C414C1" w:rsidRDefault="00554556">
            <w:pPr>
              <w:widowControl w:val="0"/>
              <w:jc w:val="center"/>
              <w:rPr>
                <w:rFonts w:ascii="Calibri" w:hAnsi="Calibri" w:cs="Calibri"/>
                <w:sz w:val="22"/>
                <w:szCs w:val="22"/>
              </w:rPr>
            </w:pPr>
            <w:r>
              <w:rPr>
                <w:rFonts w:ascii="Calibri" w:hAnsi="Calibri" w:cs="Calibri"/>
                <w:sz w:val="22"/>
                <w:szCs w:val="22"/>
              </w:rPr>
              <w:t>Tak/ podać</w:t>
            </w:r>
          </w:p>
        </w:tc>
        <w:tc>
          <w:tcPr>
            <w:tcW w:w="2995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414C1" w:rsidRDefault="00C414C1">
            <w:pPr>
              <w:widowControl w:val="0"/>
              <w:ind w:right="451"/>
              <w:jc w:val="center"/>
              <w:rPr>
                <w:rFonts w:ascii="Calibri" w:hAnsi="Calibri" w:cs="Calibri"/>
              </w:rPr>
            </w:pPr>
          </w:p>
        </w:tc>
      </w:tr>
      <w:tr w:rsidR="00C414C1">
        <w:trPr>
          <w:trHeight w:val="890"/>
        </w:trPr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414C1" w:rsidRDefault="00295574">
            <w:pPr>
              <w:widowControl w:val="0"/>
              <w:jc w:val="center"/>
              <w:rPr>
                <w:rFonts w:ascii="Calibri" w:hAnsi="Calibri" w:cs="Calibri"/>
                <w:sz w:val="22"/>
                <w:szCs w:val="22"/>
              </w:rPr>
            </w:pPr>
            <w:r>
              <w:rPr>
                <w:rFonts w:ascii="Calibri" w:hAnsi="Calibri" w:cs="Calibri"/>
                <w:sz w:val="22"/>
                <w:szCs w:val="22"/>
              </w:rPr>
              <w:t>3</w:t>
            </w:r>
            <w:r w:rsidR="00554556">
              <w:rPr>
                <w:rFonts w:ascii="Calibri" w:hAnsi="Calibri" w:cs="Calibri"/>
                <w:sz w:val="22"/>
                <w:szCs w:val="22"/>
              </w:rPr>
              <w:t>.</w:t>
            </w:r>
          </w:p>
        </w:tc>
        <w:tc>
          <w:tcPr>
            <w:tcW w:w="60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95574" w:rsidRPr="00295574" w:rsidRDefault="00554556" w:rsidP="00295574">
            <w:pPr>
              <w:snapToGrid w:val="0"/>
              <w:ind w:left="69" w:hanging="69"/>
              <w:rPr>
                <w:rFonts w:ascii="Calibri" w:hAnsi="Calibri" w:cs="Calibri"/>
                <w:sz w:val="22"/>
                <w:szCs w:val="22"/>
              </w:rPr>
            </w:pPr>
            <w:r w:rsidRPr="00295574">
              <w:rPr>
                <w:rFonts w:ascii="Calibri" w:hAnsi="Calibri" w:cs="Calibri"/>
                <w:sz w:val="22"/>
                <w:szCs w:val="22"/>
              </w:rPr>
              <w:t xml:space="preserve"> </w:t>
            </w:r>
            <w:r w:rsidR="00295574" w:rsidRPr="00295574">
              <w:rPr>
                <w:rFonts w:ascii="Calibri" w:hAnsi="Calibri" w:cs="Calibri"/>
                <w:sz w:val="22"/>
                <w:szCs w:val="22"/>
              </w:rPr>
              <w:t xml:space="preserve">Maksymalny czas niezbędny na usunięcie awarii od czasu zdiagnozowania awarii: </w:t>
            </w:r>
          </w:p>
          <w:p w:rsidR="00295574" w:rsidRPr="00295574" w:rsidRDefault="00295574" w:rsidP="00295574">
            <w:pPr>
              <w:rPr>
                <w:rFonts w:ascii="Calibri" w:hAnsi="Calibri" w:cs="Calibri"/>
                <w:sz w:val="22"/>
                <w:szCs w:val="22"/>
              </w:rPr>
            </w:pPr>
            <w:r w:rsidRPr="00295574">
              <w:rPr>
                <w:rFonts w:ascii="Calibri" w:hAnsi="Calibri" w:cs="Calibri"/>
                <w:sz w:val="22"/>
                <w:szCs w:val="22"/>
              </w:rPr>
              <w:t xml:space="preserve"> - bez użycia części zamiennych - 3 dni </w:t>
            </w:r>
          </w:p>
          <w:p w:rsidR="00C414C1" w:rsidRPr="00295574" w:rsidRDefault="00295574" w:rsidP="00295574">
            <w:pPr>
              <w:widowControl w:val="0"/>
              <w:snapToGrid w:val="0"/>
              <w:rPr>
                <w:rFonts w:ascii="Calibri" w:hAnsi="Calibri" w:cs="Calibri"/>
                <w:sz w:val="22"/>
                <w:szCs w:val="22"/>
              </w:rPr>
            </w:pPr>
            <w:r w:rsidRPr="00295574">
              <w:rPr>
                <w:rFonts w:ascii="Calibri" w:hAnsi="Calibri" w:cs="Calibri"/>
                <w:sz w:val="22"/>
                <w:szCs w:val="22"/>
              </w:rPr>
              <w:t xml:space="preserve"> - z użyciem części zamiennych – 5 dni</w:t>
            </w:r>
          </w:p>
        </w:tc>
        <w:tc>
          <w:tcPr>
            <w:tcW w:w="14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414C1" w:rsidRDefault="00C414C1">
            <w:pPr>
              <w:widowControl w:val="0"/>
              <w:snapToGrid w:val="0"/>
              <w:jc w:val="center"/>
              <w:rPr>
                <w:rFonts w:ascii="Calibri" w:hAnsi="Calibri" w:cs="Calibri"/>
                <w:sz w:val="22"/>
                <w:szCs w:val="22"/>
              </w:rPr>
            </w:pPr>
          </w:p>
          <w:p w:rsidR="00C414C1" w:rsidRDefault="00C414C1">
            <w:pPr>
              <w:widowControl w:val="0"/>
              <w:jc w:val="center"/>
              <w:rPr>
                <w:rFonts w:ascii="Calibri" w:hAnsi="Calibri" w:cs="Calibri"/>
                <w:sz w:val="22"/>
                <w:szCs w:val="22"/>
              </w:rPr>
            </w:pPr>
          </w:p>
          <w:p w:rsidR="00C414C1" w:rsidRDefault="00554556">
            <w:pPr>
              <w:widowControl w:val="0"/>
              <w:jc w:val="center"/>
              <w:rPr>
                <w:rFonts w:ascii="Calibri" w:hAnsi="Calibri" w:cs="Calibri"/>
                <w:sz w:val="22"/>
                <w:szCs w:val="22"/>
              </w:rPr>
            </w:pPr>
            <w:r>
              <w:rPr>
                <w:rFonts w:ascii="Calibri" w:hAnsi="Calibri" w:cs="Calibri"/>
                <w:sz w:val="22"/>
                <w:szCs w:val="22"/>
              </w:rPr>
              <w:t>Tak/ podać</w:t>
            </w:r>
          </w:p>
        </w:tc>
        <w:tc>
          <w:tcPr>
            <w:tcW w:w="29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414C1" w:rsidRDefault="00C414C1">
            <w:pPr>
              <w:widowControl w:val="0"/>
              <w:ind w:right="451"/>
              <w:jc w:val="center"/>
              <w:rPr>
                <w:rFonts w:ascii="Calibri" w:hAnsi="Calibri" w:cs="Calibri"/>
              </w:rPr>
            </w:pPr>
          </w:p>
        </w:tc>
      </w:tr>
      <w:tr w:rsidR="00C414C1">
        <w:trPr>
          <w:trHeight w:val="630"/>
        </w:trPr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414C1" w:rsidRDefault="00295574">
            <w:pPr>
              <w:widowControl w:val="0"/>
              <w:jc w:val="center"/>
              <w:rPr>
                <w:rFonts w:ascii="Calibri" w:hAnsi="Calibri" w:cs="Calibri"/>
                <w:sz w:val="22"/>
                <w:szCs w:val="22"/>
              </w:rPr>
            </w:pPr>
            <w:r>
              <w:rPr>
                <w:rFonts w:ascii="Calibri" w:hAnsi="Calibri" w:cs="Calibri"/>
                <w:sz w:val="22"/>
                <w:szCs w:val="22"/>
              </w:rPr>
              <w:t>4</w:t>
            </w:r>
            <w:r w:rsidR="00554556">
              <w:rPr>
                <w:rFonts w:ascii="Calibri" w:hAnsi="Calibri" w:cs="Calibri"/>
                <w:sz w:val="22"/>
                <w:szCs w:val="22"/>
              </w:rPr>
              <w:t>.</w:t>
            </w:r>
          </w:p>
        </w:tc>
        <w:tc>
          <w:tcPr>
            <w:tcW w:w="60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414C1" w:rsidRPr="00295574" w:rsidRDefault="00554556">
            <w:pPr>
              <w:widowControl w:val="0"/>
              <w:rPr>
                <w:rFonts w:ascii="Calibri" w:hAnsi="Calibri" w:cs="Calibri"/>
                <w:sz w:val="22"/>
                <w:szCs w:val="22"/>
              </w:rPr>
            </w:pPr>
            <w:r w:rsidRPr="00295574">
              <w:rPr>
                <w:rFonts w:ascii="Calibri" w:hAnsi="Calibri" w:cs="Calibri"/>
                <w:sz w:val="22"/>
                <w:szCs w:val="22"/>
              </w:rPr>
              <w:t xml:space="preserve"> </w:t>
            </w:r>
            <w:r w:rsidR="00295574" w:rsidRPr="00295574">
              <w:rPr>
                <w:rFonts w:ascii="Calibri" w:hAnsi="Calibri" w:cs="Calibri"/>
                <w:sz w:val="22"/>
                <w:szCs w:val="22"/>
              </w:rPr>
              <w:t>Przedłużenie okresu gwarancji o każdy dzień trwania naprawy gwarancyjnej</w:t>
            </w:r>
          </w:p>
        </w:tc>
        <w:tc>
          <w:tcPr>
            <w:tcW w:w="14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414C1" w:rsidRDefault="00554556">
            <w:pPr>
              <w:widowControl w:val="0"/>
              <w:jc w:val="center"/>
              <w:rPr>
                <w:rFonts w:ascii="Calibri" w:hAnsi="Calibri" w:cs="Calibri"/>
                <w:sz w:val="22"/>
                <w:szCs w:val="22"/>
              </w:rPr>
            </w:pPr>
            <w:r>
              <w:rPr>
                <w:rFonts w:ascii="Calibri" w:hAnsi="Calibri" w:cs="Calibri"/>
                <w:sz w:val="22"/>
                <w:szCs w:val="22"/>
              </w:rPr>
              <w:t xml:space="preserve"> Tak</w:t>
            </w:r>
          </w:p>
        </w:tc>
        <w:tc>
          <w:tcPr>
            <w:tcW w:w="29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414C1" w:rsidRDefault="00C414C1">
            <w:pPr>
              <w:widowControl w:val="0"/>
              <w:jc w:val="center"/>
              <w:rPr>
                <w:rFonts w:ascii="Calibri" w:hAnsi="Calibri" w:cs="Calibri"/>
              </w:rPr>
            </w:pPr>
          </w:p>
        </w:tc>
      </w:tr>
      <w:tr w:rsidR="00C414C1">
        <w:trPr>
          <w:trHeight w:val="229"/>
        </w:trPr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414C1" w:rsidRDefault="00295574">
            <w:pPr>
              <w:widowControl w:val="0"/>
              <w:jc w:val="center"/>
              <w:rPr>
                <w:rFonts w:ascii="Calibri" w:hAnsi="Calibri" w:cs="Calibri"/>
                <w:sz w:val="22"/>
                <w:szCs w:val="22"/>
              </w:rPr>
            </w:pPr>
            <w:r>
              <w:rPr>
                <w:rFonts w:ascii="Calibri" w:hAnsi="Calibri" w:cs="Calibri"/>
                <w:sz w:val="22"/>
                <w:szCs w:val="22"/>
              </w:rPr>
              <w:t>5</w:t>
            </w:r>
            <w:r w:rsidR="00554556">
              <w:rPr>
                <w:rFonts w:ascii="Calibri" w:hAnsi="Calibri" w:cs="Calibri"/>
                <w:sz w:val="22"/>
                <w:szCs w:val="22"/>
              </w:rPr>
              <w:t>.</w:t>
            </w:r>
          </w:p>
        </w:tc>
        <w:tc>
          <w:tcPr>
            <w:tcW w:w="60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414C1" w:rsidRPr="00295574" w:rsidRDefault="00554556" w:rsidP="00295574">
            <w:pPr>
              <w:widowControl w:val="0"/>
              <w:ind w:left="69" w:hanging="69"/>
              <w:rPr>
                <w:rFonts w:ascii="Calibri" w:hAnsi="Calibri" w:cs="Calibri"/>
                <w:sz w:val="22"/>
                <w:szCs w:val="22"/>
              </w:rPr>
            </w:pPr>
            <w:r w:rsidRPr="00295574">
              <w:rPr>
                <w:rFonts w:ascii="Calibri" w:hAnsi="Calibri" w:cs="Calibri"/>
                <w:sz w:val="22"/>
                <w:szCs w:val="22"/>
              </w:rPr>
              <w:t xml:space="preserve"> Liczba napraw powodująca wymianę podzespołu na nowy w okresie gwarancji – </w:t>
            </w:r>
            <w:r w:rsidR="00295574" w:rsidRPr="00295574">
              <w:rPr>
                <w:rFonts w:ascii="Calibri" w:hAnsi="Calibri" w:cs="Calibri"/>
                <w:sz w:val="22"/>
                <w:szCs w:val="22"/>
              </w:rPr>
              <w:t>3</w:t>
            </w:r>
          </w:p>
        </w:tc>
        <w:tc>
          <w:tcPr>
            <w:tcW w:w="14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414C1" w:rsidRDefault="00554556">
            <w:pPr>
              <w:widowControl w:val="0"/>
              <w:jc w:val="center"/>
              <w:rPr>
                <w:rFonts w:ascii="Calibri" w:hAnsi="Calibri" w:cs="Calibri"/>
                <w:sz w:val="22"/>
                <w:szCs w:val="22"/>
              </w:rPr>
            </w:pPr>
            <w:r>
              <w:rPr>
                <w:rFonts w:ascii="Calibri" w:hAnsi="Calibri" w:cs="Calibri"/>
                <w:sz w:val="22"/>
                <w:szCs w:val="22"/>
              </w:rPr>
              <w:t>Tak</w:t>
            </w:r>
          </w:p>
        </w:tc>
        <w:tc>
          <w:tcPr>
            <w:tcW w:w="29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414C1" w:rsidRDefault="00C414C1">
            <w:pPr>
              <w:widowControl w:val="0"/>
              <w:jc w:val="center"/>
              <w:rPr>
                <w:rFonts w:ascii="Calibri" w:hAnsi="Calibri" w:cs="Calibri"/>
              </w:rPr>
            </w:pPr>
          </w:p>
        </w:tc>
      </w:tr>
      <w:tr w:rsidR="00C414C1">
        <w:trPr>
          <w:trHeight w:val="229"/>
        </w:trPr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414C1" w:rsidRDefault="00295574">
            <w:pPr>
              <w:widowControl w:val="0"/>
              <w:jc w:val="center"/>
              <w:rPr>
                <w:rFonts w:ascii="Calibri" w:hAnsi="Calibri" w:cs="Calibri"/>
                <w:sz w:val="22"/>
                <w:szCs w:val="22"/>
              </w:rPr>
            </w:pPr>
            <w:r>
              <w:rPr>
                <w:rFonts w:ascii="Calibri" w:hAnsi="Calibri" w:cs="Calibri"/>
                <w:sz w:val="22"/>
                <w:szCs w:val="22"/>
              </w:rPr>
              <w:t>6</w:t>
            </w:r>
            <w:r w:rsidR="00554556">
              <w:rPr>
                <w:rFonts w:ascii="Calibri" w:hAnsi="Calibri" w:cs="Calibri"/>
                <w:sz w:val="22"/>
                <w:szCs w:val="22"/>
              </w:rPr>
              <w:t>.</w:t>
            </w:r>
          </w:p>
        </w:tc>
        <w:tc>
          <w:tcPr>
            <w:tcW w:w="60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414C1" w:rsidRPr="00295574" w:rsidRDefault="00554556">
            <w:pPr>
              <w:widowControl w:val="0"/>
              <w:snapToGrid w:val="0"/>
              <w:ind w:left="69" w:hanging="69"/>
              <w:rPr>
                <w:rFonts w:ascii="Calibri" w:hAnsi="Calibri" w:cs="Calibri"/>
                <w:sz w:val="22"/>
                <w:szCs w:val="22"/>
              </w:rPr>
            </w:pPr>
            <w:r w:rsidRPr="00295574">
              <w:rPr>
                <w:rFonts w:ascii="Calibri" w:hAnsi="Calibri" w:cs="Calibri"/>
                <w:sz w:val="22"/>
                <w:szCs w:val="22"/>
              </w:rPr>
              <w:t>Serwis gwarancyjny autoryzowany przez producenta aparatu. Na terenie Polski. Podać dane kontaktowe z serwisem.</w:t>
            </w:r>
          </w:p>
        </w:tc>
        <w:tc>
          <w:tcPr>
            <w:tcW w:w="14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414C1" w:rsidRDefault="00554556">
            <w:pPr>
              <w:widowControl w:val="0"/>
              <w:jc w:val="center"/>
              <w:rPr>
                <w:rFonts w:ascii="Calibri" w:hAnsi="Calibri" w:cs="Calibri"/>
                <w:sz w:val="22"/>
                <w:szCs w:val="22"/>
              </w:rPr>
            </w:pPr>
            <w:r>
              <w:rPr>
                <w:rFonts w:ascii="Calibri" w:hAnsi="Calibri" w:cs="Calibri"/>
                <w:sz w:val="22"/>
                <w:szCs w:val="22"/>
              </w:rPr>
              <w:t>Tak/ podać</w:t>
            </w:r>
          </w:p>
        </w:tc>
        <w:tc>
          <w:tcPr>
            <w:tcW w:w="29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414C1" w:rsidRDefault="00C414C1">
            <w:pPr>
              <w:widowControl w:val="0"/>
              <w:jc w:val="center"/>
              <w:rPr>
                <w:rFonts w:ascii="Calibri" w:hAnsi="Calibri" w:cs="Calibri"/>
              </w:rPr>
            </w:pPr>
          </w:p>
        </w:tc>
      </w:tr>
      <w:tr w:rsidR="00295574">
        <w:trPr>
          <w:trHeight w:val="229"/>
        </w:trPr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95574" w:rsidRDefault="00295574">
            <w:pPr>
              <w:widowControl w:val="0"/>
              <w:jc w:val="center"/>
              <w:rPr>
                <w:rFonts w:ascii="Calibri" w:hAnsi="Calibri" w:cs="Calibri"/>
                <w:sz w:val="22"/>
                <w:szCs w:val="22"/>
              </w:rPr>
            </w:pPr>
            <w:r>
              <w:rPr>
                <w:rFonts w:ascii="Calibri" w:hAnsi="Calibri" w:cs="Calibri"/>
                <w:sz w:val="22"/>
                <w:szCs w:val="22"/>
              </w:rPr>
              <w:t>7.</w:t>
            </w:r>
          </w:p>
        </w:tc>
        <w:tc>
          <w:tcPr>
            <w:tcW w:w="60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95574" w:rsidRPr="00295574" w:rsidRDefault="00295574">
            <w:pPr>
              <w:widowControl w:val="0"/>
              <w:snapToGrid w:val="0"/>
              <w:ind w:left="69" w:hanging="69"/>
              <w:rPr>
                <w:rFonts w:ascii="Calibri" w:hAnsi="Calibri" w:cs="Calibri"/>
                <w:sz w:val="22"/>
                <w:szCs w:val="22"/>
              </w:rPr>
            </w:pPr>
            <w:r w:rsidRPr="00295574">
              <w:rPr>
                <w:rFonts w:ascii="Calibri" w:hAnsi="Calibri" w:cs="Calibri"/>
                <w:sz w:val="22"/>
                <w:szCs w:val="22"/>
              </w:rPr>
              <w:t>W przypadku awarii w okresie gwarancji koszt przyjazdu, dostawy pokrywa Wykonawca</w:t>
            </w:r>
          </w:p>
        </w:tc>
        <w:tc>
          <w:tcPr>
            <w:tcW w:w="14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95574" w:rsidRDefault="00295574">
            <w:pPr>
              <w:widowControl w:val="0"/>
              <w:jc w:val="center"/>
              <w:rPr>
                <w:rFonts w:ascii="Calibri" w:hAnsi="Calibri" w:cs="Calibri"/>
                <w:sz w:val="22"/>
                <w:szCs w:val="22"/>
              </w:rPr>
            </w:pPr>
          </w:p>
        </w:tc>
        <w:tc>
          <w:tcPr>
            <w:tcW w:w="29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95574" w:rsidRDefault="00295574">
            <w:pPr>
              <w:widowControl w:val="0"/>
              <w:jc w:val="center"/>
              <w:rPr>
                <w:rFonts w:ascii="Calibri" w:hAnsi="Calibri" w:cs="Calibri"/>
              </w:rPr>
            </w:pPr>
          </w:p>
        </w:tc>
      </w:tr>
      <w:tr w:rsidR="00C414C1">
        <w:trPr>
          <w:trHeight w:val="229"/>
        </w:trPr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414C1" w:rsidRDefault="00554556">
            <w:pPr>
              <w:widowControl w:val="0"/>
              <w:jc w:val="center"/>
              <w:rPr>
                <w:rFonts w:ascii="Calibri" w:hAnsi="Calibri" w:cs="Calibri"/>
                <w:sz w:val="22"/>
                <w:szCs w:val="22"/>
              </w:rPr>
            </w:pPr>
            <w:r>
              <w:rPr>
                <w:rFonts w:ascii="Calibri" w:hAnsi="Calibri" w:cs="Calibri"/>
                <w:sz w:val="22"/>
                <w:szCs w:val="22"/>
              </w:rPr>
              <w:t>8.</w:t>
            </w:r>
          </w:p>
        </w:tc>
        <w:tc>
          <w:tcPr>
            <w:tcW w:w="60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414C1" w:rsidRPr="00295574" w:rsidRDefault="00295574" w:rsidP="008E3A72">
            <w:pPr>
              <w:widowControl w:val="0"/>
              <w:snapToGrid w:val="0"/>
              <w:rPr>
                <w:rFonts w:ascii="Calibri" w:hAnsi="Calibri" w:cs="Calibri"/>
                <w:sz w:val="22"/>
                <w:szCs w:val="22"/>
              </w:rPr>
            </w:pPr>
            <w:r w:rsidRPr="00295574">
              <w:rPr>
                <w:rFonts w:ascii="Calibri" w:hAnsi="Calibri" w:cs="Calibri"/>
                <w:sz w:val="22"/>
                <w:szCs w:val="22"/>
              </w:rPr>
              <w:t>Okres zagwarantowania dostępności części zamiennych od daty podpisania protokołu odbioru - 10 lat</w:t>
            </w:r>
          </w:p>
        </w:tc>
        <w:tc>
          <w:tcPr>
            <w:tcW w:w="14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414C1" w:rsidRDefault="00554556">
            <w:pPr>
              <w:widowControl w:val="0"/>
              <w:jc w:val="center"/>
              <w:rPr>
                <w:rFonts w:ascii="Calibri" w:hAnsi="Calibri" w:cs="Calibri"/>
                <w:sz w:val="22"/>
                <w:szCs w:val="22"/>
              </w:rPr>
            </w:pPr>
            <w:r>
              <w:rPr>
                <w:rFonts w:ascii="Calibri" w:hAnsi="Calibri" w:cs="Calibri"/>
                <w:sz w:val="22"/>
                <w:szCs w:val="22"/>
              </w:rPr>
              <w:t>Tak</w:t>
            </w:r>
          </w:p>
        </w:tc>
        <w:tc>
          <w:tcPr>
            <w:tcW w:w="29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414C1" w:rsidRDefault="00C414C1">
            <w:pPr>
              <w:widowControl w:val="0"/>
              <w:jc w:val="center"/>
              <w:rPr>
                <w:rFonts w:ascii="Calibri" w:hAnsi="Calibri" w:cs="Calibri"/>
              </w:rPr>
            </w:pPr>
          </w:p>
        </w:tc>
      </w:tr>
      <w:tr w:rsidR="00C414C1">
        <w:trPr>
          <w:trHeight w:val="229"/>
        </w:trPr>
        <w:tc>
          <w:tcPr>
            <w:tcW w:w="567" w:type="dxa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  <w:vAlign w:val="center"/>
          </w:tcPr>
          <w:p w:rsidR="00C414C1" w:rsidRDefault="00554556">
            <w:pPr>
              <w:widowControl w:val="0"/>
              <w:jc w:val="center"/>
              <w:rPr>
                <w:rFonts w:ascii="Calibri" w:hAnsi="Calibri" w:cs="Calibri"/>
                <w:sz w:val="22"/>
                <w:szCs w:val="22"/>
              </w:rPr>
            </w:pPr>
            <w:r>
              <w:rPr>
                <w:rFonts w:ascii="Calibri" w:hAnsi="Calibri" w:cs="Calibri"/>
                <w:sz w:val="22"/>
                <w:szCs w:val="22"/>
              </w:rPr>
              <w:t>9.</w:t>
            </w:r>
          </w:p>
        </w:tc>
        <w:tc>
          <w:tcPr>
            <w:tcW w:w="6077" w:type="dxa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  <w:vAlign w:val="center"/>
          </w:tcPr>
          <w:p w:rsidR="00C414C1" w:rsidRPr="00295574" w:rsidRDefault="00295574" w:rsidP="008E3A72">
            <w:pPr>
              <w:widowControl w:val="0"/>
              <w:snapToGrid w:val="0"/>
              <w:rPr>
                <w:rFonts w:ascii="Calibri" w:hAnsi="Calibri" w:cs="Calibri"/>
                <w:sz w:val="22"/>
                <w:szCs w:val="22"/>
              </w:rPr>
            </w:pPr>
            <w:r w:rsidRPr="00295574">
              <w:rPr>
                <w:rFonts w:ascii="Calibri" w:hAnsi="Calibri" w:cs="Calibri"/>
                <w:sz w:val="22"/>
                <w:szCs w:val="22"/>
              </w:rPr>
              <w:t>Serwis pogwarancyjny przez okres, co najmniej 8 lat od daty podpisania protokołu odbioru</w:t>
            </w:r>
          </w:p>
        </w:tc>
        <w:tc>
          <w:tcPr>
            <w:tcW w:w="1419" w:type="dxa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  <w:vAlign w:val="center"/>
          </w:tcPr>
          <w:p w:rsidR="00C414C1" w:rsidRDefault="00554556">
            <w:pPr>
              <w:widowControl w:val="0"/>
              <w:jc w:val="center"/>
              <w:rPr>
                <w:rFonts w:ascii="Calibri" w:hAnsi="Calibri" w:cs="Calibri"/>
                <w:sz w:val="22"/>
                <w:szCs w:val="22"/>
              </w:rPr>
            </w:pPr>
            <w:r>
              <w:rPr>
                <w:rFonts w:ascii="Calibri" w:hAnsi="Calibri" w:cs="Calibri"/>
                <w:sz w:val="22"/>
                <w:szCs w:val="22"/>
              </w:rPr>
              <w:t>Tak</w:t>
            </w:r>
          </w:p>
        </w:tc>
        <w:tc>
          <w:tcPr>
            <w:tcW w:w="2995" w:type="dxa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  <w:vAlign w:val="center"/>
          </w:tcPr>
          <w:p w:rsidR="00C414C1" w:rsidRDefault="00C414C1">
            <w:pPr>
              <w:widowControl w:val="0"/>
              <w:jc w:val="center"/>
              <w:rPr>
                <w:rFonts w:ascii="Calibri" w:hAnsi="Calibri" w:cs="Calibri"/>
              </w:rPr>
            </w:pPr>
          </w:p>
        </w:tc>
      </w:tr>
      <w:tr w:rsidR="00C414C1">
        <w:trPr>
          <w:trHeight w:val="229"/>
        </w:trPr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414C1" w:rsidRDefault="00554556">
            <w:pPr>
              <w:widowControl w:val="0"/>
              <w:jc w:val="center"/>
              <w:rPr>
                <w:rFonts w:ascii="Calibri" w:hAnsi="Calibri" w:cs="Calibri"/>
                <w:sz w:val="22"/>
                <w:szCs w:val="22"/>
              </w:rPr>
            </w:pPr>
            <w:r>
              <w:rPr>
                <w:rFonts w:ascii="Calibri" w:hAnsi="Calibri" w:cs="Calibri"/>
                <w:sz w:val="22"/>
                <w:szCs w:val="22"/>
              </w:rPr>
              <w:t>10.</w:t>
            </w:r>
          </w:p>
        </w:tc>
        <w:tc>
          <w:tcPr>
            <w:tcW w:w="60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414C1" w:rsidRPr="00295574" w:rsidRDefault="00295574" w:rsidP="008E3A72">
            <w:pPr>
              <w:widowControl w:val="0"/>
              <w:rPr>
                <w:rFonts w:ascii="Calibri" w:hAnsi="Calibri" w:cs="Calibri"/>
                <w:sz w:val="22"/>
                <w:szCs w:val="22"/>
              </w:rPr>
            </w:pPr>
            <w:r w:rsidRPr="00295574">
              <w:rPr>
                <w:rFonts w:ascii="Calibri" w:hAnsi="Calibri" w:cs="Calibri"/>
                <w:sz w:val="22"/>
                <w:szCs w:val="22"/>
              </w:rPr>
              <w:t>Paszport techniczny, instrukcje obsługi w języku polskim dostarczona w wersji papierowej.</w:t>
            </w:r>
          </w:p>
        </w:tc>
        <w:tc>
          <w:tcPr>
            <w:tcW w:w="14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414C1" w:rsidRDefault="00554556">
            <w:pPr>
              <w:widowControl w:val="0"/>
              <w:jc w:val="center"/>
              <w:rPr>
                <w:rFonts w:ascii="Calibri" w:hAnsi="Calibri" w:cs="Calibri"/>
                <w:sz w:val="22"/>
                <w:szCs w:val="22"/>
              </w:rPr>
            </w:pPr>
            <w:r>
              <w:rPr>
                <w:rFonts w:ascii="Calibri" w:hAnsi="Calibri" w:cs="Calibri"/>
                <w:sz w:val="22"/>
                <w:szCs w:val="22"/>
              </w:rPr>
              <w:t>Tak</w:t>
            </w:r>
          </w:p>
        </w:tc>
        <w:tc>
          <w:tcPr>
            <w:tcW w:w="29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414C1" w:rsidRDefault="00C414C1">
            <w:pPr>
              <w:widowControl w:val="0"/>
              <w:jc w:val="center"/>
              <w:rPr>
                <w:rFonts w:ascii="Calibri" w:hAnsi="Calibri" w:cs="Calibri"/>
              </w:rPr>
            </w:pPr>
          </w:p>
        </w:tc>
      </w:tr>
    </w:tbl>
    <w:p w:rsidR="000A64C2" w:rsidRPr="000A64C2" w:rsidRDefault="000A64C2" w:rsidP="000A64C2">
      <w:pPr>
        <w:pStyle w:val="Tekstpodstawowy"/>
      </w:pPr>
    </w:p>
    <w:p w:rsidR="00C414C1" w:rsidRDefault="00554556" w:rsidP="00BB7606">
      <w:pPr>
        <w:pStyle w:val="Nagwek"/>
        <w:numPr>
          <w:ilvl w:val="0"/>
          <w:numId w:val="2"/>
        </w:numPr>
        <w:jc w:val="both"/>
      </w:pPr>
      <w:r>
        <w:rPr>
          <w:rFonts w:ascii="Calibri" w:hAnsi="Calibri" w:cs="Calibri"/>
          <w:bCs/>
          <w:sz w:val="22"/>
          <w:szCs w:val="22"/>
        </w:rPr>
        <w:t xml:space="preserve">Zapis w kolumnie 3. „TAK” należy traktować, jako wymóg graniczny (wymagany), którego </w:t>
      </w:r>
      <w:r>
        <w:rPr>
          <w:rFonts w:ascii="Calibri" w:hAnsi="Calibri" w:cs="Calibri"/>
          <w:sz w:val="22"/>
          <w:szCs w:val="22"/>
        </w:rPr>
        <w:t>niespełnienie skutkować będzie odrzuceniem oferty, jako</w:t>
      </w:r>
      <w:r>
        <w:rPr>
          <w:rFonts w:ascii="Calibri" w:hAnsi="Calibri" w:cs="Calibri"/>
          <w:bCs/>
          <w:sz w:val="22"/>
          <w:szCs w:val="22"/>
        </w:rPr>
        <w:t xml:space="preserve"> niezgodnej ze SWZ.</w:t>
      </w:r>
    </w:p>
    <w:p w:rsidR="00C414C1" w:rsidRDefault="00554556" w:rsidP="00BB7606">
      <w:pPr>
        <w:pStyle w:val="Nagwek"/>
        <w:numPr>
          <w:ilvl w:val="0"/>
          <w:numId w:val="2"/>
        </w:numPr>
        <w:jc w:val="both"/>
        <w:rPr>
          <w:rFonts w:ascii="Calibri" w:eastAsia="Batang" w:hAnsi="Calibri" w:cs="Calibri"/>
          <w:color w:val="000000"/>
          <w:sz w:val="22"/>
          <w:szCs w:val="22"/>
        </w:rPr>
      </w:pPr>
      <w:r>
        <w:rPr>
          <w:rFonts w:ascii="Calibri" w:eastAsia="Batang" w:hAnsi="Calibri" w:cs="Calibri"/>
          <w:color w:val="000000"/>
          <w:sz w:val="22"/>
          <w:szCs w:val="22"/>
        </w:rPr>
        <w:t>Niespełnienie któregokolwiek z wymaganych powyżej parametrów techniczno-użytkowych oraz wymagań, co do ich wartości minimalnych spowoduje odrzucenie oferty bez dalszej jej oceny.</w:t>
      </w:r>
    </w:p>
    <w:p w:rsidR="00C414C1" w:rsidRDefault="00554556" w:rsidP="00BB7606">
      <w:pPr>
        <w:pStyle w:val="Nagwek"/>
        <w:numPr>
          <w:ilvl w:val="0"/>
          <w:numId w:val="2"/>
        </w:numPr>
        <w:jc w:val="both"/>
        <w:rPr>
          <w:rFonts w:ascii="Calibri" w:eastAsia="Batang" w:hAnsi="Calibri" w:cs="Calibri"/>
          <w:color w:val="000000"/>
          <w:sz w:val="22"/>
          <w:szCs w:val="22"/>
        </w:rPr>
      </w:pPr>
      <w:r>
        <w:rPr>
          <w:rFonts w:ascii="Calibri" w:eastAsia="Batang" w:hAnsi="Calibri" w:cs="Calibri"/>
          <w:color w:val="000000"/>
          <w:sz w:val="22"/>
          <w:szCs w:val="22"/>
        </w:rPr>
        <w:t xml:space="preserve">Brak opisu w kolumnie 4. </w:t>
      </w:r>
      <w:proofErr w:type="gramStart"/>
      <w:r>
        <w:rPr>
          <w:rFonts w:ascii="Calibri" w:eastAsia="Batang" w:hAnsi="Calibri" w:cs="Calibri"/>
          <w:color w:val="000000"/>
          <w:sz w:val="22"/>
          <w:szCs w:val="22"/>
        </w:rPr>
        <w:t>traktowany</w:t>
      </w:r>
      <w:proofErr w:type="gramEnd"/>
      <w:r>
        <w:rPr>
          <w:rFonts w:ascii="Calibri" w:eastAsia="Batang" w:hAnsi="Calibri" w:cs="Calibri"/>
          <w:color w:val="000000"/>
          <w:sz w:val="22"/>
          <w:szCs w:val="22"/>
        </w:rPr>
        <w:t xml:space="preserve"> będzie, jako brak danego parametru.</w:t>
      </w:r>
    </w:p>
    <w:p w:rsidR="00C414C1" w:rsidRDefault="00554556" w:rsidP="00BB7606">
      <w:pPr>
        <w:pStyle w:val="Nagwek"/>
        <w:numPr>
          <w:ilvl w:val="0"/>
          <w:numId w:val="2"/>
        </w:numPr>
        <w:jc w:val="both"/>
        <w:rPr>
          <w:rFonts w:ascii="Calibri" w:hAnsi="Calibri" w:cs="Calibri"/>
          <w:sz w:val="22"/>
          <w:szCs w:val="22"/>
        </w:rPr>
      </w:pPr>
      <w:r>
        <w:rPr>
          <w:rFonts w:ascii="Calibri" w:hAnsi="Calibri" w:cs="Calibri"/>
          <w:sz w:val="22"/>
          <w:szCs w:val="22"/>
        </w:rPr>
        <w:t>Zamawiający zastrzega sobie prawo sprawdzenia podanych przez wykonawcę parametrów w dostępnych materiałach technicznych lub u producenta w przypadku powstania wątpliwości, co do ich prawdziwości.</w:t>
      </w:r>
    </w:p>
    <w:p w:rsidR="00C414C1" w:rsidRDefault="00C414C1">
      <w:pPr>
        <w:jc w:val="both"/>
        <w:rPr>
          <w:rFonts w:ascii="Calibri" w:hAnsi="Calibri" w:cs="Calibri"/>
          <w:b/>
          <w:sz w:val="22"/>
          <w:szCs w:val="22"/>
        </w:rPr>
      </w:pPr>
    </w:p>
    <w:p w:rsidR="00C414C1" w:rsidRDefault="00554556">
      <w:pPr>
        <w:jc w:val="both"/>
      </w:pPr>
      <w:r>
        <w:rPr>
          <w:rFonts w:ascii="Calibri" w:hAnsi="Calibri" w:cs="Calibri"/>
          <w:sz w:val="22"/>
          <w:szCs w:val="22"/>
        </w:rPr>
        <w:lastRenderedPageBreak/>
        <w:t>Niniejszym oświadczam/y</w:t>
      </w:r>
      <w:r>
        <w:rPr>
          <w:rFonts w:ascii="Calibri" w:hAnsi="Calibri" w:cs="Calibri"/>
          <w:bCs/>
          <w:sz w:val="22"/>
          <w:szCs w:val="22"/>
        </w:rPr>
        <w:t>, że przedstawione powyżej dane są prawdziwe oraz zobowiązuję/</w:t>
      </w:r>
      <w:proofErr w:type="spellStart"/>
      <w:r>
        <w:rPr>
          <w:rFonts w:ascii="Calibri" w:hAnsi="Calibri" w:cs="Calibri"/>
          <w:bCs/>
          <w:sz w:val="22"/>
          <w:szCs w:val="22"/>
        </w:rPr>
        <w:t>emy</w:t>
      </w:r>
      <w:proofErr w:type="spellEnd"/>
      <w:r>
        <w:rPr>
          <w:rFonts w:ascii="Calibri" w:hAnsi="Calibri" w:cs="Calibri"/>
          <w:bCs/>
          <w:sz w:val="22"/>
          <w:szCs w:val="22"/>
        </w:rPr>
        <w:t xml:space="preserve"> się, w przypadku wygrania przetargu, do dostarczenia sprzętu spełniającego wyspecyfikowane parametry.</w:t>
      </w:r>
    </w:p>
    <w:p w:rsidR="00C414C1" w:rsidRDefault="00554556">
      <w:pPr>
        <w:jc w:val="both"/>
        <w:rPr>
          <w:rFonts w:ascii="Calibri" w:hAnsi="Calibri" w:cs="Calibri"/>
          <w:sz w:val="22"/>
          <w:szCs w:val="22"/>
        </w:rPr>
      </w:pPr>
      <w:r>
        <w:rPr>
          <w:rFonts w:ascii="Calibri" w:hAnsi="Calibri" w:cs="Calibri"/>
          <w:sz w:val="22"/>
          <w:szCs w:val="22"/>
        </w:rPr>
        <w:t>Oświadczam/y, iż wyspecyfikowane powyżej urządzenia są kompletne i będą, po montażu i zainstalowaniu, gotowe do podjęcia prawidłowej pracy bez żadnych dodatkowych zakupów.</w:t>
      </w:r>
    </w:p>
    <w:p w:rsidR="00C414C1" w:rsidRDefault="00C414C1">
      <w:pPr>
        <w:ind w:right="-35"/>
        <w:rPr>
          <w:sz w:val="18"/>
          <w:szCs w:val="18"/>
        </w:rPr>
      </w:pPr>
    </w:p>
    <w:p w:rsidR="00C414C1" w:rsidRDefault="00C414C1">
      <w:pPr>
        <w:ind w:right="-35"/>
        <w:rPr>
          <w:sz w:val="18"/>
          <w:szCs w:val="18"/>
        </w:rPr>
      </w:pPr>
    </w:p>
    <w:p w:rsidR="00C414C1" w:rsidRDefault="00C414C1">
      <w:pPr>
        <w:ind w:right="-35"/>
        <w:rPr>
          <w:sz w:val="18"/>
          <w:szCs w:val="18"/>
        </w:rPr>
      </w:pPr>
    </w:p>
    <w:p w:rsidR="00C414C1" w:rsidRDefault="00C414C1">
      <w:pPr>
        <w:ind w:right="-35"/>
        <w:rPr>
          <w:sz w:val="18"/>
          <w:szCs w:val="18"/>
        </w:rPr>
      </w:pPr>
    </w:p>
    <w:p w:rsidR="00C414C1" w:rsidRDefault="00C414C1">
      <w:pPr>
        <w:ind w:right="-35"/>
        <w:rPr>
          <w:sz w:val="18"/>
          <w:szCs w:val="18"/>
        </w:rPr>
      </w:pPr>
    </w:p>
    <w:p w:rsidR="00C414C1" w:rsidRDefault="00554556">
      <w:pPr>
        <w:ind w:right="-35"/>
        <w:rPr>
          <w:sz w:val="22"/>
          <w:szCs w:val="22"/>
        </w:rPr>
      </w:pPr>
      <w:r>
        <w:rPr>
          <w:sz w:val="22"/>
          <w:szCs w:val="22"/>
        </w:rPr>
        <w:t>...................................</w:t>
      </w:r>
      <w:r>
        <w:rPr>
          <w:sz w:val="22"/>
          <w:szCs w:val="22"/>
        </w:rPr>
        <w:tab/>
        <w:t xml:space="preserve">                                                                         ....................................................</w:t>
      </w:r>
    </w:p>
    <w:p w:rsidR="00C414C1" w:rsidRPr="001B18B2" w:rsidRDefault="00554556" w:rsidP="001B18B2">
      <w:pPr>
        <w:rPr>
          <w:sz w:val="22"/>
          <w:szCs w:val="22"/>
        </w:rPr>
      </w:pPr>
      <w:r>
        <w:rPr>
          <w:sz w:val="22"/>
          <w:szCs w:val="22"/>
        </w:rPr>
        <w:t xml:space="preserve">               </w:t>
      </w:r>
      <w:proofErr w:type="gramStart"/>
      <w:r>
        <w:rPr>
          <w:sz w:val="22"/>
          <w:szCs w:val="22"/>
        </w:rPr>
        <w:t xml:space="preserve">data                                                  </w:t>
      </w:r>
      <w:proofErr w:type="gramEnd"/>
      <w:r>
        <w:rPr>
          <w:sz w:val="22"/>
          <w:szCs w:val="22"/>
        </w:rPr>
        <w:t xml:space="preserve">                                        Podpis osoby upoważnionej</w:t>
      </w:r>
    </w:p>
    <w:sectPr w:rsidR="00C414C1" w:rsidRPr="001B18B2">
      <w:pgSz w:w="11906" w:h="16838"/>
      <w:pgMar w:top="993" w:right="1417" w:bottom="851" w:left="1417" w:header="0" w:footer="0" w:gutter="0"/>
      <w:cols w:space="708"/>
      <w:formProt w:val="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OpenSymbol">
    <w:panose1 w:val="05010000000000000000"/>
    <w:charset w:val="00"/>
    <w:family w:val="auto"/>
    <w:pitch w:val="variable"/>
    <w:sig w:usb0="800000AF" w:usb1="1001ECEA" w:usb2="00000000" w:usb3="00000000" w:csb0="80000001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Siemens Sans">
    <w:altName w:val="Times New Roman"/>
    <w:charset w:val="EE"/>
    <w:family w:val="roman"/>
    <w:pitch w:val="variable"/>
  </w:font>
  <w:font w:name="Helvetica">
    <w:panose1 w:val="020B0604020202020204"/>
    <w:charset w:val="00"/>
    <w:family w:val="swiss"/>
    <w:notTrueType/>
    <w:pitch w:val="variable"/>
    <w:sig w:usb0="00000003" w:usb1="00000000" w:usb2="00000000" w:usb3="00000000" w:csb0="00000001" w:csb1="00000000"/>
  </w:font>
  <w:font w:name="Arial Narrow">
    <w:panose1 w:val="020B0606020202030204"/>
    <w:charset w:val="EE"/>
    <w:family w:val="swiss"/>
    <w:pitch w:val="variable"/>
    <w:sig w:usb0="00000287" w:usb1="00000800" w:usb2="00000000" w:usb3="00000000" w:csb0="0000009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onsolas">
    <w:panose1 w:val="020B0609020204030204"/>
    <w:charset w:val="EE"/>
    <w:family w:val="modern"/>
    <w:pitch w:val="fixed"/>
    <w:sig w:usb0="E00006FF" w:usb1="0000FCFF" w:usb2="00000001" w:usb3="00000000" w:csb0="0000019F" w:csb1="00000000"/>
  </w:font>
  <w:font w:name="Georgia">
    <w:panose1 w:val="02040502050405020303"/>
    <w:charset w:val="EE"/>
    <w:family w:val="roman"/>
    <w:pitch w:val="variable"/>
    <w:sig w:usb0="00000287" w:usb1="00000000" w:usb2="00000000" w:usb3="00000000" w:csb0="0000009F" w:csb1="00000000"/>
  </w:font>
  <w:font w:name="Lucida Sans">
    <w:panose1 w:val="020B0602040502020204"/>
    <w:charset w:val="EE"/>
    <w:family w:val="swiss"/>
    <w:pitch w:val="variable"/>
    <w:sig w:usb0="8100AAF7" w:usb1="0000807B" w:usb2="00000008" w:usb3="00000000" w:csb0="0000009F" w:csb1="00000000"/>
  </w:font>
  <w:font w:name="Andale Sans UI">
    <w:panose1 w:val="00000000000000000000"/>
    <w:charset w:val="00"/>
    <w:family w:val="roman"/>
    <w:notTrueType/>
    <w:pitch w:val="default"/>
  </w:font>
  <w:font w:name="MS Mincho">
    <w:altName w:val="MS Gothic"/>
    <w:panose1 w:val="02020609040205080304"/>
    <w:charset w:val="80"/>
    <w:family w:val="roman"/>
    <w:notTrueType/>
    <w:pitch w:val="fixed"/>
    <w:sig w:usb0="00000000" w:usb1="08070000" w:usb2="00000010" w:usb3="00000000" w:csb0="00020000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Mangal">
    <w:altName w:val="Liberation Mono"/>
    <w:panose1 w:val="00000400000000000000"/>
    <w:charset w:val="01"/>
    <w:family w:val="roman"/>
    <w:notTrueType/>
    <w:pitch w:val="variable"/>
    <w:sig w:usb0="00002000" w:usb1="00000000" w:usb2="00000000" w:usb3="00000000" w:csb0="00000000" w:csb1="00000000"/>
  </w:font>
  <w:font w:name="Carlito">
    <w:panose1 w:val="020F0502020204030204"/>
    <w:charset w:val="EE"/>
    <w:family w:val="swiss"/>
    <w:pitch w:val="variable"/>
    <w:sig w:usb0="E10002FF" w:usb1="5000ECFF" w:usb2="00000009" w:usb3="00000000" w:csb0="0000019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Batang">
    <w:altName w:val="바탕"/>
    <w:panose1 w:val="02030600000101010101"/>
    <w:charset w:val="81"/>
    <w:family w:val="auto"/>
    <w:notTrueType/>
    <w:pitch w:val="fixed"/>
    <w:sig w:usb0="00000001" w:usb1="09060000" w:usb2="00000010" w:usb3="00000000" w:csb0="00080000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0000001"/>
    <w:multiLevelType w:val="multilevel"/>
    <w:tmpl w:val="00000001"/>
    <w:name w:val="WW8Num1"/>
    <w:lvl w:ilvl="0">
      <w:start w:val="6"/>
      <w:numFmt w:val="bullet"/>
      <w:lvlText w:val="-"/>
      <w:lvlJc w:val="left"/>
      <w:pPr>
        <w:tabs>
          <w:tab w:val="num" w:pos="360"/>
        </w:tabs>
        <w:ind w:left="360" w:hanging="360"/>
      </w:pPr>
      <w:rPr>
        <w:rFonts w:ascii="OpenSymbol" w:hAnsi="OpenSymbol" w:cs="OpenSymbol"/>
      </w:rPr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</w:lvl>
    <w:lvl w:ilvl="2">
      <w:start w:val="1"/>
      <w:numFmt w:val="decimal"/>
      <w:lvlText w:val="%3."/>
      <w:lvlJc w:val="left"/>
      <w:pPr>
        <w:tabs>
          <w:tab w:val="num" w:pos="1440"/>
        </w:tabs>
        <w:ind w:left="1440" w:hanging="360"/>
      </w:pPr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</w:lvl>
  </w:abstractNum>
  <w:abstractNum w:abstractNumId="1" w15:restartNumberingAfterBreak="0">
    <w:nsid w:val="00000002"/>
    <w:multiLevelType w:val="multilevel"/>
    <w:tmpl w:val="00000002"/>
    <w:name w:val="WW8Num2"/>
    <w:lvl w:ilvl="0">
      <w:start w:val="1"/>
      <w:numFmt w:val="bullet"/>
      <w:lvlText w:val=""/>
      <w:lvlJc w:val="left"/>
      <w:pPr>
        <w:tabs>
          <w:tab w:val="num" w:pos="0"/>
        </w:tabs>
        <w:ind w:left="1023" w:hanging="360"/>
      </w:pPr>
      <w:rPr>
        <w:rFonts w:ascii="Symbol" w:hAnsi="Symbol" w:cs="Symbol"/>
      </w:rPr>
    </w:lvl>
    <w:lvl w:ilvl="1">
      <w:start w:val="1"/>
      <w:numFmt w:val="bullet"/>
      <w:lvlText w:val="o"/>
      <w:lvlJc w:val="left"/>
      <w:pPr>
        <w:tabs>
          <w:tab w:val="num" w:pos="0"/>
        </w:tabs>
        <w:ind w:left="1743" w:hanging="360"/>
      </w:pPr>
      <w:rPr>
        <w:rFonts w:ascii="Courier New" w:hAnsi="Courier New" w:cs="Courier New"/>
      </w:rPr>
    </w:lvl>
    <w:lvl w:ilvl="2">
      <w:start w:val="1"/>
      <w:numFmt w:val="bullet"/>
      <w:lvlText w:val=""/>
      <w:lvlJc w:val="left"/>
      <w:pPr>
        <w:tabs>
          <w:tab w:val="num" w:pos="0"/>
        </w:tabs>
        <w:ind w:left="2463" w:hanging="360"/>
      </w:pPr>
      <w:rPr>
        <w:rFonts w:ascii="Wingdings" w:hAnsi="Wingdings" w:cs="Wingdings"/>
      </w:rPr>
    </w:lvl>
    <w:lvl w:ilvl="3">
      <w:start w:val="1"/>
      <w:numFmt w:val="bullet"/>
      <w:lvlText w:val=""/>
      <w:lvlJc w:val="left"/>
      <w:pPr>
        <w:tabs>
          <w:tab w:val="num" w:pos="0"/>
        </w:tabs>
        <w:ind w:left="3183" w:hanging="360"/>
      </w:pPr>
      <w:rPr>
        <w:rFonts w:ascii="Symbol" w:hAnsi="Symbol" w:cs="Symbol"/>
      </w:rPr>
    </w:lvl>
    <w:lvl w:ilvl="4">
      <w:start w:val="1"/>
      <w:numFmt w:val="bullet"/>
      <w:lvlText w:val="o"/>
      <w:lvlJc w:val="left"/>
      <w:pPr>
        <w:tabs>
          <w:tab w:val="num" w:pos="0"/>
        </w:tabs>
        <w:ind w:left="3903" w:hanging="360"/>
      </w:pPr>
      <w:rPr>
        <w:rFonts w:ascii="Courier New" w:hAnsi="Courier New" w:cs="Courier New"/>
      </w:rPr>
    </w:lvl>
    <w:lvl w:ilvl="5">
      <w:start w:val="1"/>
      <w:numFmt w:val="bullet"/>
      <w:lvlText w:val=""/>
      <w:lvlJc w:val="left"/>
      <w:pPr>
        <w:tabs>
          <w:tab w:val="num" w:pos="0"/>
        </w:tabs>
        <w:ind w:left="4623" w:hanging="360"/>
      </w:pPr>
      <w:rPr>
        <w:rFonts w:ascii="Wingdings" w:hAnsi="Wingdings" w:cs="Wingdings"/>
      </w:rPr>
    </w:lvl>
    <w:lvl w:ilvl="6">
      <w:start w:val="1"/>
      <w:numFmt w:val="bullet"/>
      <w:lvlText w:val=""/>
      <w:lvlJc w:val="left"/>
      <w:pPr>
        <w:tabs>
          <w:tab w:val="num" w:pos="0"/>
        </w:tabs>
        <w:ind w:left="5343" w:hanging="360"/>
      </w:pPr>
      <w:rPr>
        <w:rFonts w:ascii="Symbol" w:hAnsi="Symbol" w:cs="Symbol"/>
      </w:rPr>
    </w:lvl>
    <w:lvl w:ilvl="7">
      <w:start w:val="1"/>
      <w:numFmt w:val="bullet"/>
      <w:lvlText w:val="o"/>
      <w:lvlJc w:val="left"/>
      <w:pPr>
        <w:tabs>
          <w:tab w:val="num" w:pos="0"/>
        </w:tabs>
        <w:ind w:left="6063" w:hanging="360"/>
      </w:pPr>
      <w:rPr>
        <w:rFonts w:ascii="Courier New" w:hAnsi="Courier New" w:cs="Courier New"/>
      </w:rPr>
    </w:lvl>
    <w:lvl w:ilvl="8">
      <w:start w:val="1"/>
      <w:numFmt w:val="bullet"/>
      <w:lvlText w:val=""/>
      <w:lvlJc w:val="left"/>
      <w:pPr>
        <w:tabs>
          <w:tab w:val="num" w:pos="0"/>
        </w:tabs>
        <w:ind w:left="6783" w:hanging="360"/>
      </w:pPr>
      <w:rPr>
        <w:rFonts w:ascii="Wingdings" w:hAnsi="Wingdings" w:cs="Wingdings"/>
      </w:rPr>
    </w:lvl>
  </w:abstractNum>
  <w:abstractNum w:abstractNumId="2" w15:restartNumberingAfterBreak="0">
    <w:nsid w:val="10F94E90"/>
    <w:multiLevelType w:val="multilevel"/>
    <w:tmpl w:val="3FF2AA88"/>
    <w:lvl w:ilvl="0">
      <w:start w:val="1"/>
      <w:numFmt w:val="decimal"/>
      <w:lvlText w:val="%1."/>
      <w:lvlJc w:val="left"/>
      <w:pPr>
        <w:tabs>
          <w:tab w:val="num" w:pos="0"/>
        </w:tabs>
        <w:ind w:left="502" w:hanging="360"/>
      </w:pPr>
    </w:lvl>
    <w:lvl w:ilvl="1">
      <w:start w:val="1"/>
      <w:numFmt w:val="lowerLetter"/>
      <w:lvlText w:val="%2."/>
      <w:lvlJc w:val="left"/>
      <w:pPr>
        <w:tabs>
          <w:tab w:val="num" w:pos="0"/>
        </w:tabs>
        <w:ind w:left="1222" w:hanging="360"/>
      </w:pPr>
    </w:lvl>
    <w:lvl w:ilvl="2">
      <w:start w:val="1"/>
      <w:numFmt w:val="lowerRoman"/>
      <w:lvlText w:val="%3."/>
      <w:lvlJc w:val="right"/>
      <w:pPr>
        <w:tabs>
          <w:tab w:val="num" w:pos="0"/>
        </w:tabs>
        <w:ind w:left="1942" w:hanging="180"/>
      </w:pPr>
    </w:lvl>
    <w:lvl w:ilvl="3">
      <w:start w:val="1"/>
      <w:numFmt w:val="decimal"/>
      <w:lvlText w:val="%4."/>
      <w:lvlJc w:val="left"/>
      <w:pPr>
        <w:tabs>
          <w:tab w:val="num" w:pos="0"/>
        </w:tabs>
        <w:ind w:left="2662" w:hanging="360"/>
      </w:pPr>
    </w:lvl>
    <w:lvl w:ilvl="4">
      <w:start w:val="1"/>
      <w:numFmt w:val="lowerLetter"/>
      <w:lvlText w:val="%5."/>
      <w:lvlJc w:val="left"/>
      <w:pPr>
        <w:tabs>
          <w:tab w:val="num" w:pos="0"/>
        </w:tabs>
        <w:ind w:left="3382" w:hanging="360"/>
      </w:pPr>
    </w:lvl>
    <w:lvl w:ilvl="5">
      <w:start w:val="1"/>
      <w:numFmt w:val="lowerRoman"/>
      <w:lvlText w:val="%6."/>
      <w:lvlJc w:val="right"/>
      <w:pPr>
        <w:tabs>
          <w:tab w:val="num" w:pos="0"/>
        </w:tabs>
        <w:ind w:left="4102" w:hanging="180"/>
      </w:pPr>
    </w:lvl>
    <w:lvl w:ilvl="6">
      <w:start w:val="1"/>
      <w:numFmt w:val="decimal"/>
      <w:lvlText w:val="%7."/>
      <w:lvlJc w:val="left"/>
      <w:pPr>
        <w:tabs>
          <w:tab w:val="num" w:pos="0"/>
        </w:tabs>
        <w:ind w:left="4822" w:hanging="360"/>
      </w:pPr>
    </w:lvl>
    <w:lvl w:ilvl="7">
      <w:start w:val="1"/>
      <w:numFmt w:val="lowerLetter"/>
      <w:lvlText w:val="%8."/>
      <w:lvlJc w:val="left"/>
      <w:pPr>
        <w:tabs>
          <w:tab w:val="num" w:pos="0"/>
        </w:tabs>
        <w:ind w:left="5542" w:hanging="360"/>
      </w:pPr>
    </w:lvl>
    <w:lvl w:ilvl="8">
      <w:start w:val="1"/>
      <w:numFmt w:val="lowerRoman"/>
      <w:lvlText w:val="%9."/>
      <w:lvlJc w:val="right"/>
      <w:pPr>
        <w:tabs>
          <w:tab w:val="num" w:pos="0"/>
        </w:tabs>
        <w:ind w:left="6262" w:hanging="180"/>
      </w:pPr>
    </w:lvl>
  </w:abstractNum>
  <w:abstractNum w:abstractNumId="3" w15:restartNumberingAfterBreak="0">
    <w:nsid w:val="35BC2A3D"/>
    <w:multiLevelType w:val="multilevel"/>
    <w:tmpl w:val="562EA502"/>
    <w:lvl w:ilvl="0">
      <w:start w:val="1"/>
      <w:numFmt w:val="decimal"/>
      <w:lvlText w:val="%1."/>
      <w:lvlJc w:val="left"/>
      <w:pPr>
        <w:tabs>
          <w:tab w:val="num" w:pos="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0"/>
        </w:tabs>
        <w:ind w:left="6480" w:hanging="180"/>
      </w:pPr>
    </w:lvl>
  </w:abstractNum>
  <w:num w:numId="1">
    <w:abstractNumId w:val="2"/>
  </w:num>
  <w:num w:numId="2">
    <w:abstractNumId w:val="3"/>
  </w:num>
  <w:num w:numId="3">
    <w:abstractNumId w:val="0"/>
  </w:num>
  <w:num w:numId="4">
    <w:abstractNumId w:val="1"/>
  </w:num>
  <w:numIdMacAtCleanup w:val="4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autoHyphenation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C414C1"/>
    <w:rsid w:val="000100A1"/>
    <w:rsid w:val="00034F03"/>
    <w:rsid w:val="000A64C2"/>
    <w:rsid w:val="000B3538"/>
    <w:rsid w:val="001B18B2"/>
    <w:rsid w:val="001B29F0"/>
    <w:rsid w:val="001F6CA5"/>
    <w:rsid w:val="00295574"/>
    <w:rsid w:val="002C02B1"/>
    <w:rsid w:val="002C1484"/>
    <w:rsid w:val="00315C3C"/>
    <w:rsid w:val="00337373"/>
    <w:rsid w:val="00391508"/>
    <w:rsid w:val="003A55D6"/>
    <w:rsid w:val="003B0245"/>
    <w:rsid w:val="003F3501"/>
    <w:rsid w:val="004736F8"/>
    <w:rsid w:val="00482B14"/>
    <w:rsid w:val="0052157F"/>
    <w:rsid w:val="00537D57"/>
    <w:rsid w:val="0055049F"/>
    <w:rsid w:val="00554556"/>
    <w:rsid w:val="005850CE"/>
    <w:rsid w:val="00627A55"/>
    <w:rsid w:val="006345F5"/>
    <w:rsid w:val="00660105"/>
    <w:rsid w:val="006633AE"/>
    <w:rsid w:val="006C5786"/>
    <w:rsid w:val="006D4D16"/>
    <w:rsid w:val="00723921"/>
    <w:rsid w:val="00795453"/>
    <w:rsid w:val="007C4270"/>
    <w:rsid w:val="00807E30"/>
    <w:rsid w:val="00822078"/>
    <w:rsid w:val="008630B9"/>
    <w:rsid w:val="00886898"/>
    <w:rsid w:val="008B5721"/>
    <w:rsid w:val="008E13EE"/>
    <w:rsid w:val="008E3A72"/>
    <w:rsid w:val="00906F3F"/>
    <w:rsid w:val="00912D4E"/>
    <w:rsid w:val="00940265"/>
    <w:rsid w:val="009415DF"/>
    <w:rsid w:val="009853DD"/>
    <w:rsid w:val="009B201E"/>
    <w:rsid w:val="009C7229"/>
    <w:rsid w:val="00A24650"/>
    <w:rsid w:val="00AC1E28"/>
    <w:rsid w:val="00AF3BD8"/>
    <w:rsid w:val="00AF6EC7"/>
    <w:rsid w:val="00B42E26"/>
    <w:rsid w:val="00B4654F"/>
    <w:rsid w:val="00B77AEE"/>
    <w:rsid w:val="00B92C1C"/>
    <w:rsid w:val="00BB7606"/>
    <w:rsid w:val="00BE20A0"/>
    <w:rsid w:val="00BE5556"/>
    <w:rsid w:val="00C414C1"/>
    <w:rsid w:val="00CC2D45"/>
    <w:rsid w:val="00D5461D"/>
    <w:rsid w:val="00D61CEF"/>
    <w:rsid w:val="00D86841"/>
    <w:rsid w:val="00D949B0"/>
    <w:rsid w:val="00E40AB3"/>
    <w:rsid w:val="00E64BE1"/>
    <w:rsid w:val="00EE3C54"/>
    <w:rsid w:val="00F2214D"/>
    <w:rsid w:val="00F27922"/>
    <w:rsid w:val="00F42F5B"/>
    <w:rsid w:val="00F960FE"/>
    <w:rsid w:val="00FB637D"/>
    <w:rsid w:val="00FD3384"/>
    <w:rsid w:val="00FD40AA"/>
    <w:rsid w:val="00FF42C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E2C2CDA3-C23B-421C-9649-D89E7A60F93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Calibri" w:eastAsia="Calibri" w:hAnsi="Calibri" w:cs="Times New Roman"/>
        <w:lang w:val="pl-PL" w:eastAsia="pl-PL" w:bidi="ar-SA"/>
      </w:rPr>
    </w:rPrDefault>
    <w:pPrDefault>
      <w:pPr>
        <w:suppressAutoHyphens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0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6C5786"/>
    <w:rPr>
      <w:rFonts w:ascii="Times New Roman" w:eastAsia="Times New Roman" w:hAnsi="Times New Roman"/>
      <w:sz w:val="24"/>
      <w:szCs w:val="24"/>
    </w:rPr>
  </w:style>
  <w:style w:type="paragraph" w:styleId="Nagwek1">
    <w:name w:val="heading 1"/>
    <w:basedOn w:val="Normalny"/>
    <w:next w:val="Normalny"/>
    <w:link w:val="Nagwek1Znak"/>
    <w:qFormat/>
    <w:pPr>
      <w:keepNext/>
      <w:spacing w:before="240" w:after="60"/>
      <w:outlineLvl w:val="0"/>
    </w:pPr>
    <w:rPr>
      <w:rFonts w:ascii="Arial" w:hAnsi="Arial" w:cs="Arial"/>
      <w:b/>
      <w:bCs/>
      <w:kern w:val="2"/>
      <w:sz w:val="32"/>
      <w:szCs w:val="32"/>
    </w:rPr>
  </w:style>
  <w:style w:type="paragraph" w:styleId="Nagwek2">
    <w:name w:val="heading 2"/>
    <w:basedOn w:val="Normalny"/>
    <w:next w:val="Normalny"/>
    <w:link w:val="Nagwek2Znak"/>
    <w:qFormat/>
    <w:pPr>
      <w:keepNext/>
      <w:keepLines/>
      <w:spacing w:before="40"/>
      <w:outlineLvl w:val="1"/>
    </w:pPr>
    <w:rPr>
      <w:rFonts w:ascii="Calibri Light" w:eastAsia="Calibri" w:hAnsi="Calibri Light"/>
      <w:color w:val="2F5496"/>
      <w:sz w:val="26"/>
      <w:szCs w:val="26"/>
    </w:rPr>
  </w:style>
  <w:style w:type="paragraph" w:styleId="Nagwek3">
    <w:name w:val="heading 3"/>
    <w:basedOn w:val="Akapitzlist"/>
    <w:next w:val="Normalny"/>
    <w:link w:val="Nagwek3Znak"/>
    <w:qFormat/>
    <w:pPr>
      <w:spacing w:before="240" w:after="27" w:line="290" w:lineRule="auto"/>
      <w:ind w:left="0"/>
      <w:contextualSpacing/>
      <w:outlineLvl w:val="2"/>
    </w:pPr>
    <w:rPr>
      <w:rFonts w:ascii="Cambria" w:hAnsi="Cambria" w:cs="Cambria"/>
      <w:b/>
      <w:color w:val="000000"/>
      <w:sz w:val="24"/>
      <w:szCs w:val="24"/>
      <w:lang w:val="pl-PL"/>
    </w:rPr>
  </w:style>
  <w:style w:type="paragraph" w:styleId="Nagwek4">
    <w:name w:val="heading 4"/>
    <w:basedOn w:val="Normalny"/>
    <w:next w:val="Normalny"/>
    <w:link w:val="Nagwek4Znak"/>
    <w:qFormat/>
    <w:pPr>
      <w:keepNext/>
      <w:keepLines/>
      <w:spacing w:before="200"/>
      <w:outlineLvl w:val="3"/>
    </w:pPr>
    <w:rPr>
      <w:rFonts w:ascii="Cambria" w:hAnsi="Cambria"/>
      <w:b/>
      <w:bCs/>
      <w:i/>
      <w:iCs/>
      <w:color w:val="4F81BD"/>
      <w:sz w:val="20"/>
      <w:szCs w:val="20"/>
      <w:lang w:val="x-none"/>
    </w:rPr>
  </w:style>
  <w:style w:type="paragraph" w:styleId="Nagwek5">
    <w:name w:val="heading 5"/>
    <w:basedOn w:val="Normalny"/>
    <w:next w:val="Normalny"/>
    <w:link w:val="Nagwek5Znak"/>
    <w:qFormat/>
    <w:pPr>
      <w:keepNext/>
      <w:keepLines/>
      <w:spacing w:before="40" w:line="290" w:lineRule="auto"/>
      <w:ind w:left="10" w:hanging="10"/>
      <w:outlineLvl w:val="4"/>
    </w:pPr>
    <w:rPr>
      <w:rFonts w:ascii="Cambria" w:hAnsi="Cambria"/>
      <w:color w:val="365F91"/>
    </w:rPr>
  </w:style>
  <w:style w:type="paragraph" w:styleId="Nagwek6">
    <w:name w:val="heading 6"/>
    <w:basedOn w:val="Normalny"/>
    <w:next w:val="Normalny"/>
    <w:link w:val="Nagwek6Znak"/>
    <w:qFormat/>
    <w:pPr>
      <w:keepNext/>
      <w:keepLines/>
      <w:spacing w:before="200" w:after="40" w:line="259" w:lineRule="auto"/>
      <w:jc w:val="right"/>
      <w:outlineLvl w:val="5"/>
    </w:pPr>
    <w:rPr>
      <w:rFonts w:ascii="Calibri" w:eastAsia="Calibri" w:hAnsi="Calibri" w:cs="Calibri"/>
      <w:b/>
      <w:color w:val="000000"/>
      <w:sz w:val="20"/>
      <w:szCs w:val="20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AkapitzlistZnak">
    <w:name w:val="Akapit z listą Znak"/>
    <w:link w:val="Akapitzlist"/>
    <w:qFormat/>
    <w:rPr>
      <w:rFonts w:ascii="Times New Roman" w:eastAsia="Times New Roman" w:hAnsi="Times New Roman" w:cs="Times New Roman"/>
      <w:sz w:val="20"/>
      <w:szCs w:val="20"/>
      <w:lang w:val="x-none" w:eastAsia="pl-PL"/>
    </w:rPr>
  </w:style>
  <w:style w:type="character" w:customStyle="1" w:styleId="Domylnaczcionkaakapitu1">
    <w:name w:val="Domyślna czcionka akapitu1"/>
    <w:qFormat/>
  </w:style>
  <w:style w:type="character" w:customStyle="1" w:styleId="TekstpodstawowywcityZnak">
    <w:name w:val="Tekst podstawowy wcięty Znak"/>
    <w:link w:val="Tekstpodstawowywcity"/>
    <w:qFormat/>
    <w:rPr>
      <w:lang w:val="x-none" w:eastAsia="x-none"/>
    </w:rPr>
  </w:style>
  <w:style w:type="character" w:customStyle="1" w:styleId="TekstdymkaZnak">
    <w:name w:val="Tekst dymka Znak"/>
    <w:link w:val="Tekstdymka"/>
    <w:qFormat/>
    <w:rPr>
      <w:rFonts w:ascii="Tahoma" w:eastAsia="Times New Roman" w:hAnsi="Tahoma" w:cs="Tahoma"/>
      <w:sz w:val="16"/>
      <w:szCs w:val="16"/>
    </w:rPr>
  </w:style>
  <w:style w:type="character" w:customStyle="1" w:styleId="ListParagraphChar">
    <w:name w:val="List Paragraph Char"/>
    <w:link w:val="Akapitzlist1"/>
    <w:qFormat/>
    <w:rPr>
      <w:sz w:val="22"/>
      <w:szCs w:val="22"/>
      <w:lang w:val="x-none" w:eastAsia="en-US"/>
    </w:rPr>
  </w:style>
  <w:style w:type="character" w:customStyle="1" w:styleId="NagwekZnak">
    <w:name w:val="Nagłówek Znak"/>
    <w:basedOn w:val="Domylnaczcionkaakapitu"/>
    <w:link w:val="Nagwek"/>
    <w:qFormat/>
    <w:rPr>
      <w:rFonts w:ascii="Times New Roman" w:eastAsia="Times New Roman" w:hAnsi="Times New Roman"/>
      <w:sz w:val="24"/>
      <w:szCs w:val="24"/>
    </w:rPr>
  </w:style>
  <w:style w:type="character" w:customStyle="1" w:styleId="StopkaZnak">
    <w:name w:val="Stopka Znak"/>
    <w:basedOn w:val="Domylnaczcionkaakapitu"/>
    <w:link w:val="Stopka"/>
    <w:qFormat/>
    <w:rPr>
      <w:rFonts w:ascii="Times New Roman" w:eastAsia="Times New Roman" w:hAnsi="Times New Roman"/>
      <w:sz w:val="24"/>
      <w:szCs w:val="24"/>
    </w:rPr>
  </w:style>
  <w:style w:type="character" w:styleId="Odwoaniedokomentarza">
    <w:name w:val="annotation reference"/>
    <w:basedOn w:val="Domylnaczcionkaakapitu"/>
    <w:qFormat/>
    <w:rPr>
      <w:sz w:val="16"/>
      <w:szCs w:val="16"/>
    </w:rPr>
  </w:style>
  <w:style w:type="character" w:customStyle="1" w:styleId="TekstkomentarzaZnak">
    <w:name w:val="Tekst komentarza Znak"/>
    <w:basedOn w:val="Domylnaczcionkaakapitu"/>
    <w:link w:val="Tekstkomentarza"/>
    <w:qFormat/>
    <w:rPr>
      <w:rFonts w:cs="Calibri"/>
      <w:color w:val="000000"/>
      <w:u w:val="none"/>
      <w:lang w:val="de-DE"/>
    </w:rPr>
  </w:style>
  <w:style w:type="character" w:customStyle="1" w:styleId="Nagwek4Znak">
    <w:name w:val="Nagłówek 4 Znak"/>
    <w:basedOn w:val="Domylnaczcionkaakapitu"/>
    <w:link w:val="Nagwek4"/>
    <w:qFormat/>
    <w:rPr>
      <w:rFonts w:ascii="Cambria" w:eastAsia="Times New Roman" w:hAnsi="Cambria"/>
      <w:b/>
      <w:bCs/>
      <w:i/>
      <w:iCs/>
      <w:color w:val="4F81BD"/>
      <w:lang w:val="x-none"/>
    </w:rPr>
  </w:style>
  <w:style w:type="character" w:customStyle="1" w:styleId="A2">
    <w:name w:val="A2"/>
    <w:qFormat/>
    <w:rPr>
      <w:rFonts w:cs="Siemens Sans"/>
      <w:color w:val="000000"/>
    </w:rPr>
  </w:style>
  <w:style w:type="character" w:customStyle="1" w:styleId="ZwykytekstZnak">
    <w:name w:val="Zwykły tekst Znak"/>
    <w:basedOn w:val="Domylnaczcionkaakapitu"/>
    <w:link w:val="Zwykytekst"/>
    <w:qFormat/>
    <w:rPr>
      <w:rFonts w:ascii="Arial" w:eastAsia="Calibri" w:hAnsi="Arial" w:cs="Arial"/>
      <w:lang w:eastAsia="en-US"/>
    </w:rPr>
  </w:style>
  <w:style w:type="character" w:customStyle="1" w:styleId="TekstpodstawowyZnak">
    <w:name w:val="Tekst podstawowy Znak"/>
    <w:basedOn w:val="Domylnaczcionkaakapitu"/>
    <w:link w:val="Tekstpodstawowy"/>
    <w:qFormat/>
    <w:rPr>
      <w:rFonts w:ascii="Times New Roman" w:eastAsia="Times New Roman" w:hAnsi="Times New Roman"/>
      <w:sz w:val="24"/>
      <w:szCs w:val="24"/>
    </w:rPr>
  </w:style>
  <w:style w:type="character" w:customStyle="1" w:styleId="Podpistabeli">
    <w:name w:val="Podpis tabeli_"/>
    <w:basedOn w:val="Domylnaczcionkaakapitu"/>
    <w:link w:val="Podpistabeli0"/>
    <w:qFormat/>
    <w:rPr>
      <w:rFonts w:ascii="Times New Roman" w:hAnsi="Times New Roman"/>
      <w:sz w:val="18"/>
      <w:szCs w:val="18"/>
      <w:shd w:val="clear" w:color="auto" w:fill="FFFFFF"/>
    </w:rPr>
  </w:style>
  <w:style w:type="character" w:customStyle="1" w:styleId="Nagwek2Znak">
    <w:name w:val="Nagłówek 2 Znak"/>
    <w:basedOn w:val="Domylnaczcionkaakapitu"/>
    <w:link w:val="Nagwek2"/>
    <w:qFormat/>
    <w:rPr>
      <w:rFonts w:ascii="Calibri Light" w:eastAsia="Calibri" w:hAnsi="Calibri Light" w:cs="Times New Roman"/>
      <w:color w:val="2F5496"/>
      <w:sz w:val="26"/>
      <w:szCs w:val="26"/>
    </w:rPr>
  </w:style>
  <w:style w:type="character" w:customStyle="1" w:styleId="Nagwek1Znak">
    <w:name w:val="Nagłówek 1 Znak"/>
    <w:basedOn w:val="Domylnaczcionkaakapitu"/>
    <w:link w:val="Nagwek1"/>
    <w:qFormat/>
    <w:rPr>
      <w:rFonts w:ascii="Arial" w:eastAsia="Times New Roman" w:hAnsi="Arial" w:cs="Arial"/>
      <w:b/>
      <w:bCs/>
      <w:kern w:val="2"/>
      <w:sz w:val="32"/>
      <w:szCs w:val="32"/>
    </w:rPr>
  </w:style>
  <w:style w:type="character" w:customStyle="1" w:styleId="Nagwek3Znak">
    <w:name w:val="Nagłówek 3 Znak"/>
    <w:basedOn w:val="Domylnaczcionkaakapitu"/>
    <w:link w:val="Nagwek3"/>
    <w:qFormat/>
    <w:rPr>
      <w:rFonts w:ascii="Cambria" w:eastAsia="Times New Roman" w:hAnsi="Cambria" w:cs="Cambria"/>
      <w:b/>
      <w:color w:val="000000"/>
      <w:sz w:val="24"/>
      <w:szCs w:val="24"/>
    </w:rPr>
  </w:style>
  <w:style w:type="character" w:customStyle="1" w:styleId="Nagwek5Znak">
    <w:name w:val="Nagłówek 5 Znak"/>
    <w:basedOn w:val="Domylnaczcionkaakapitu"/>
    <w:link w:val="Nagwek5"/>
    <w:qFormat/>
    <w:rPr>
      <w:rFonts w:ascii="Cambria" w:eastAsia="Times New Roman" w:hAnsi="Cambria"/>
      <w:color w:val="365F91"/>
      <w:sz w:val="24"/>
      <w:szCs w:val="24"/>
    </w:rPr>
  </w:style>
  <w:style w:type="character" w:customStyle="1" w:styleId="Nagwek6Znak">
    <w:name w:val="Nagłówek 6 Znak"/>
    <w:basedOn w:val="Domylnaczcionkaakapitu"/>
    <w:link w:val="Nagwek6"/>
    <w:qFormat/>
    <w:rPr>
      <w:rFonts w:cs="Calibri"/>
      <w:b/>
      <w:color w:val="000000"/>
    </w:rPr>
  </w:style>
  <w:style w:type="character" w:customStyle="1" w:styleId="czeinternetowe">
    <w:name w:val="Łącze internetowe"/>
    <w:rPr>
      <w:color w:val="0000FF"/>
      <w:u w:val="single"/>
    </w:rPr>
  </w:style>
  <w:style w:type="character" w:styleId="Numerstrony">
    <w:name w:val="page number"/>
    <w:basedOn w:val="Domylnaczcionkaakapitu"/>
    <w:qFormat/>
  </w:style>
  <w:style w:type="character" w:customStyle="1" w:styleId="MapadokumentuZnak">
    <w:name w:val="Mapa dokumentu Znak"/>
    <w:basedOn w:val="Domylnaczcionkaakapitu"/>
    <w:link w:val="Mapadokumentu"/>
    <w:qFormat/>
    <w:rPr>
      <w:rFonts w:ascii="Tahoma" w:eastAsia="Times New Roman" w:hAnsi="Tahoma"/>
      <w:sz w:val="16"/>
      <w:szCs w:val="16"/>
      <w:lang w:val="x-none" w:eastAsia="x-none"/>
    </w:rPr>
  </w:style>
  <w:style w:type="character" w:customStyle="1" w:styleId="attributenametext">
    <w:name w:val="attribute_name_text"/>
    <w:qFormat/>
  </w:style>
  <w:style w:type="character" w:styleId="Pogrubienie">
    <w:name w:val="Strong"/>
    <w:qFormat/>
    <w:rPr>
      <w:b/>
      <w:bCs/>
    </w:rPr>
  </w:style>
  <w:style w:type="character" w:customStyle="1" w:styleId="fontstyle01">
    <w:name w:val="fontstyle01"/>
    <w:qFormat/>
    <w:rPr>
      <w:rFonts w:ascii="Helvetica" w:hAnsi="Helvetica"/>
      <w:b w:val="0"/>
      <w:bCs w:val="0"/>
      <w:i w:val="0"/>
      <w:iCs w:val="0"/>
      <w:color w:val="000000"/>
      <w:sz w:val="20"/>
      <w:szCs w:val="20"/>
    </w:rPr>
  </w:style>
  <w:style w:type="character" w:customStyle="1" w:styleId="fontstyle21">
    <w:name w:val="fontstyle21"/>
    <w:qFormat/>
    <w:rPr>
      <w:rFonts w:ascii="Arial" w:hAnsi="Arial" w:cs="Arial"/>
      <w:b w:val="0"/>
      <w:bCs w:val="0"/>
      <w:i w:val="0"/>
      <w:iCs w:val="0"/>
      <w:color w:val="000000"/>
      <w:sz w:val="20"/>
      <w:szCs w:val="20"/>
    </w:rPr>
  </w:style>
  <w:style w:type="character" w:customStyle="1" w:styleId="TekstprzypisukocowegoZnak">
    <w:name w:val="Tekst przypisu końcowego Znak"/>
    <w:basedOn w:val="Domylnaczcionkaakapitu"/>
    <w:link w:val="Tekstprzypisukocowego"/>
    <w:qFormat/>
    <w:rPr>
      <w:rFonts w:ascii="Times New Roman" w:eastAsia="Times New Roman" w:hAnsi="Times New Roman"/>
    </w:rPr>
  </w:style>
  <w:style w:type="character" w:customStyle="1" w:styleId="Zakotwiczenieprzypisukocowego">
    <w:name w:val="Zakotwiczenie przypisu końcowego"/>
    <w:rPr>
      <w:vertAlign w:val="superscript"/>
    </w:rPr>
  </w:style>
  <w:style w:type="character" w:customStyle="1" w:styleId="EndnoteCharacters">
    <w:name w:val="Endnote Characters"/>
    <w:qFormat/>
    <w:rPr>
      <w:vertAlign w:val="superscript"/>
    </w:rPr>
  </w:style>
  <w:style w:type="character" w:customStyle="1" w:styleId="style5">
    <w:name w:val="style5"/>
    <w:qFormat/>
  </w:style>
  <w:style w:type="character" w:customStyle="1" w:styleId="TytuZnak">
    <w:name w:val="Tytuł Znak"/>
    <w:link w:val="Tytu"/>
    <w:qFormat/>
    <w:rPr>
      <w:sz w:val="36"/>
    </w:rPr>
  </w:style>
  <w:style w:type="character" w:customStyle="1" w:styleId="TytuZnak1">
    <w:name w:val="Tytuł Znak1"/>
    <w:basedOn w:val="Domylnaczcionkaakapitu"/>
    <w:qFormat/>
    <w:rPr>
      <w:rFonts w:ascii="Calibri Light" w:eastAsia="Calibri" w:hAnsi="Calibri Light" w:cs="Times New Roman"/>
      <w:spacing w:val="-10"/>
      <w:kern w:val="2"/>
      <w:sz w:val="56"/>
      <w:szCs w:val="56"/>
    </w:rPr>
  </w:style>
  <w:style w:type="character" w:customStyle="1" w:styleId="UnresolvedMention1">
    <w:name w:val="Unresolved Mention1"/>
    <w:qFormat/>
    <w:rPr>
      <w:color w:val="605E5C"/>
      <w:shd w:val="clear" w:color="auto" w:fill="E1DFDD"/>
    </w:rPr>
  </w:style>
  <w:style w:type="character" w:customStyle="1" w:styleId="TematkomentarzaZnak">
    <w:name w:val="Temat komentarza Znak"/>
    <w:basedOn w:val="TekstkomentarzaZnak"/>
    <w:link w:val="Tematkomentarza"/>
    <w:qFormat/>
    <w:rPr>
      <w:rFonts w:ascii="Cambria" w:eastAsia="Times New Roman" w:hAnsi="Cambria" w:cs="Cambria"/>
      <w:b/>
      <w:bCs/>
      <w:color w:val="000000"/>
      <w:u w:val="none"/>
      <w:lang w:val="de-DE"/>
    </w:rPr>
  </w:style>
  <w:style w:type="character" w:customStyle="1" w:styleId="HTML-wstpniesformatowanyZnak">
    <w:name w:val="HTML - wstępnie sformatowany Znak"/>
    <w:qFormat/>
    <w:rPr>
      <w:rFonts w:ascii="Courier New" w:eastAsia="Times New Roman" w:hAnsi="Courier New" w:cs="Courier New"/>
      <w:sz w:val="20"/>
      <w:szCs w:val="20"/>
      <w:lang w:eastAsia="pl-PL"/>
    </w:rPr>
  </w:style>
  <w:style w:type="character" w:customStyle="1" w:styleId="BezodstpwZnak">
    <w:name w:val="Bez odstępów Znak"/>
    <w:link w:val="Bezodstpw"/>
    <w:qFormat/>
    <w:rPr>
      <w:rFonts w:ascii="Times New Roman" w:eastAsia="Times New Roman" w:hAnsi="Times New Roman"/>
      <w:sz w:val="24"/>
      <w:szCs w:val="24"/>
    </w:rPr>
  </w:style>
  <w:style w:type="character" w:customStyle="1" w:styleId="FontStyle41">
    <w:name w:val="Font Style41"/>
    <w:qFormat/>
    <w:rPr>
      <w:rFonts w:ascii="Calibri" w:hAnsi="Calibri" w:cs="Calibri"/>
      <w:sz w:val="18"/>
      <w:szCs w:val="18"/>
    </w:rPr>
  </w:style>
  <w:style w:type="character" w:customStyle="1" w:styleId="abcZnakZnak">
    <w:name w:val="abc Znak Znak"/>
    <w:qFormat/>
    <w:rPr>
      <w:rFonts w:ascii="Arial Narrow" w:eastAsia="Times New Roman" w:hAnsi="Arial Narrow"/>
      <w:b/>
      <w:color w:val="000000"/>
      <w:sz w:val="24"/>
      <w:szCs w:val="24"/>
    </w:rPr>
  </w:style>
  <w:style w:type="character" w:customStyle="1" w:styleId="normaltextrun">
    <w:name w:val="normaltextrun"/>
    <w:basedOn w:val="Domylnaczcionkaakapitu"/>
    <w:qFormat/>
  </w:style>
  <w:style w:type="character" w:customStyle="1" w:styleId="eop">
    <w:name w:val="eop"/>
    <w:basedOn w:val="Domylnaczcionkaakapitu"/>
    <w:qFormat/>
  </w:style>
  <w:style w:type="character" w:customStyle="1" w:styleId="normaltextrun1">
    <w:name w:val="normaltextrun1"/>
    <w:basedOn w:val="Domylnaczcionkaakapitu"/>
    <w:qFormat/>
  </w:style>
  <w:style w:type="character" w:customStyle="1" w:styleId="Nierozpoznanawzmianka1">
    <w:name w:val="Nierozpoznana wzmianka1"/>
    <w:qFormat/>
    <w:rPr>
      <w:color w:val="605E5C"/>
      <w:shd w:val="clear" w:color="auto" w:fill="E1DFDD"/>
    </w:rPr>
  </w:style>
  <w:style w:type="character" w:customStyle="1" w:styleId="Wzmianka1">
    <w:name w:val="Wzmianka1"/>
    <w:qFormat/>
    <w:rPr>
      <w:color w:val="2B579A"/>
      <w:shd w:val="clear" w:color="auto" w:fill="E1DFDD"/>
    </w:rPr>
  </w:style>
  <w:style w:type="character" w:customStyle="1" w:styleId="HTML-wstpniesformatowanyZnak1">
    <w:name w:val="HTML - wstępnie sformatowany Znak1"/>
    <w:link w:val="HTML-wstpniesformatowany"/>
    <w:qFormat/>
    <w:rPr>
      <w:rFonts w:ascii="Courier New" w:hAnsi="Courier New" w:cs="Courier New"/>
    </w:rPr>
  </w:style>
  <w:style w:type="character" w:customStyle="1" w:styleId="TekstdymkaZnak1">
    <w:name w:val="Tekst dymka Znak1"/>
    <w:qFormat/>
    <w:rPr>
      <w:rFonts w:ascii="Segoe UI" w:eastAsia="Calibri" w:hAnsi="Segoe UI" w:cs="Segoe UI"/>
      <w:color w:val="000000"/>
      <w:sz w:val="18"/>
      <w:szCs w:val="18"/>
    </w:rPr>
  </w:style>
  <w:style w:type="character" w:customStyle="1" w:styleId="TekstkomentarzaZnak1">
    <w:name w:val="Tekst komentarza Znak1"/>
    <w:qFormat/>
    <w:rPr>
      <w:rFonts w:ascii="Calibri" w:eastAsia="Calibri" w:hAnsi="Calibri" w:cs="Calibri"/>
      <w:color w:val="000000"/>
      <w:sz w:val="20"/>
      <w:szCs w:val="20"/>
    </w:rPr>
  </w:style>
  <w:style w:type="character" w:customStyle="1" w:styleId="TematkomentarzaZnak1">
    <w:name w:val="Temat komentarza Znak1"/>
    <w:qFormat/>
    <w:rPr>
      <w:rFonts w:ascii="Calibri" w:eastAsia="Calibri" w:hAnsi="Calibri" w:cs="Calibri"/>
      <w:b/>
      <w:bCs/>
      <w:color w:val="000000"/>
      <w:sz w:val="20"/>
      <w:szCs w:val="20"/>
    </w:rPr>
  </w:style>
  <w:style w:type="character" w:customStyle="1" w:styleId="Odwiedzoneczeinternetowe">
    <w:name w:val="Odwiedzone łącze internetowe"/>
    <w:rPr>
      <w:color w:val="954F72"/>
      <w:u w:val="single"/>
    </w:rPr>
  </w:style>
  <w:style w:type="character" w:customStyle="1" w:styleId="NagwekZnak1">
    <w:name w:val="Nagłówek Znak1"/>
    <w:qFormat/>
    <w:rPr>
      <w:rFonts w:ascii="Cambria" w:eastAsia="Times New Roman" w:hAnsi="Cambria" w:cs="Cambria"/>
      <w:color w:val="000000"/>
      <w:sz w:val="24"/>
      <w:szCs w:val="24"/>
      <w:lang w:eastAsia="pl-PL"/>
    </w:rPr>
  </w:style>
  <w:style w:type="character" w:customStyle="1" w:styleId="StopkaZnak1">
    <w:name w:val="Stopka Znak1"/>
    <w:qFormat/>
    <w:rPr>
      <w:rFonts w:ascii="Cambria" w:eastAsia="Times New Roman" w:hAnsi="Cambria" w:cs="Cambria"/>
      <w:color w:val="000000"/>
      <w:sz w:val="24"/>
      <w:szCs w:val="24"/>
      <w:lang w:eastAsia="pl-PL"/>
    </w:rPr>
  </w:style>
  <w:style w:type="character" w:customStyle="1" w:styleId="HTML-wstpniesformatowanyZnak2">
    <w:name w:val="HTML - wstępnie sformatowany Znak2"/>
    <w:basedOn w:val="Domylnaczcionkaakapitu"/>
    <w:qFormat/>
    <w:rPr>
      <w:rFonts w:ascii="Consolas" w:eastAsia="Times New Roman" w:hAnsi="Consolas"/>
    </w:rPr>
  </w:style>
  <w:style w:type="character" w:customStyle="1" w:styleId="PodtytuZnak">
    <w:name w:val="Podtytuł Znak"/>
    <w:basedOn w:val="Domylnaczcionkaakapitu"/>
    <w:link w:val="Podtytu"/>
    <w:qFormat/>
    <w:rPr>
      <w:rFonts w:ascii="Georgia" w:eastAsia="Georgia" w:hAnsi="Georgia" w:cs="Georgia"/>
      <w:i/>
      <w:color w:val="666666"/>
      <w:sz w:val="48"/>
      <w:szCs w:val="48"/>
    </w:rPr>
  </w:style>
  <w:style w:type="character" w:customStyle="1" w:styleId="Numeracjawierszy">
    <w:name w:val="Numeracja wierszy"/>
  </w:style>
  <w:style w:type="paragraph" w:styleId="Nagwek">
    <w:name w:val="header"/>
    <w:basedOn w:val="Normalny"/>
    <w:next w:val="Tekstpodstawowy"/>
    <w:link w:val="NagwekZnak"/>
    <w:pPr>
      <w:tabs>
        <w:tab w:val="center" w:pos="4536"/>
        <w:tab w:val="right" w:pos="9072"/>
      </w:tabs>
    </w:pPr>
  </w:style>
  <w:style w:type="paragraph" w:styleId="Tekstpodstawowy">
    <w:name w:val="Body Text"/>
    <w:basedOn w:val="Normalny"/>
    <w:link w:val="TekstpodstawowyZnak"/>
    <w:pPr>
      <w:spacing w:after="120"/>
    </w:pPr>
  </w:style>
  <w:style w:type="paragraph" w:styleId="Lista">
    <w:name w:val="List"/>
    <w:basedOn w:val="Tekstpodstawowy1"/>
    <w:rPr>
      <w:rFonts w:cs="Lucida Sans"/>
    </w:rPr>
  </w:style>
  <w:style w:type="paragraph" w:styleId="Legenda">
    <w:name w:val="caption"/>
    <w:basedOn w:val="Normalny"/>
    <w:qFormat/>
    <w:pPr>
      <w:suppressLineNumbers/>
      <w:spacing w:before="120" w:after="120"/>
    </w:pPr>
    <w:rPr>
      <w:rFonts w:ascii="Arial" w:hAnsi="Arial" w:cs="Lucida Sans"/>
      <w:i/>
      <w:iCs/>
    </w:rPr>
  </w:style>
  <w:style w:type="paragraph" w:customStyle="1" w:styleId="Indeks">
    <w:name w:val="Indeks"/>
    <w:basedOn w:val="Normalny"/>
    <w:qFormat/>
    <w:pPr>
      <w:suppressLineNumbers/>
    </w:pPr>
    <w:rPr>
      <w:rFonts w:ascii="Arial" w:hAnsi="Arial" w:cs="Lucida Sans"/>
      <w:sz w:val="22"/>
      <w:szCs w:val="19"/>
    </w:rPr>
  </w:style>
  <w:style w:type="paragraph" w:customStyle="1" w:styleId="Gwkaistopka">
    <w:name w:val="Główka i stopka"/>
    <w:basedOn w:val="Normalny"/>
    <w:qFormat/>
    <w:rPr>
      <w:rFonts w:ascii="Arial" w:hAnsi="Arial"/>
      <w:sz w:val="22"/>
      <w:szCs w:val="19"/>
    </w:rPr>
  </w:style>
  <w:style w:type="paragraph" w:styleId="Akapitzlist">
    <w:name w:val="List Paragraph"/>
    <w:basedOn w:val="Normalny"/>
    <w:link w:val="AkapitzlistZnak"/>
    <w:uiPriority w:val="34"/>
    <w:qFormat/>
    <w:pPr>
      <w:ind w:left="708"/>
    </w:pPr>
    <w:rPr>
      <w:sz w:val="20"/>
      <w:szCs w:val="20"/>
      <w:lang w:val="x-none"/>
    </w:rPr>
  </w:style>
  <w:style w:type="paragraph" w:styleId="Bezodstpw">
    <w:name w:val="No Spacing"/>
    <w:link w:val="BezodstpwZnak"/>
    <w:qFormat/>
    <w:rPr>
      <w:rFonts w:ascii="Times New Roman" w:eastAsia="Times New Roman" w:hAnsi="Times New Roman"/>
      <w:sz w:val="24"/>
      <w:szCs w:val="24"/>
    </w:rPr>
  </w:style>
  <w:style w:type="paragraph" w:styleId="Tekstpodstawowywcity">
    <w:name w:val="Body Text Indent"/>
    <w:basedOn w:val="Normalny"/>
    <w:link w:val="TekstpodstawowywcityZnak"/>
    <w:pPr>
      <w:spacing w:after="120" w:line="276" w:lineRule="auto"/>
      <w:ind w:left="283"/>
    </w:pPr>
    <w:rPr>
      <w:rFonts w:ascii="Calibri" w:eastAsia="Calibri" w:hAnsi="Calibri"/>
      <w:sz w:val="20"/>
      <w:szCs w:val="20"/>
      <w:lang w:val="x-none" w:eastAsia="x-none"/>
    </w:rPr>
  </w:style>
  <w:style w:type="paragraph" w:customStyle="1" w:styleId="Bezodstpw1">
    <w:name w:val="Bez odstępów1"/>
    <w:qFormat/>
    <w:rPr>
      <w:rFonts w:ascii="Cambria" w:eastAsia="Times New Roman" w:hAnsi="Cambria" w:cs="Cambria"/>
      <w:sz w:val="24"/>
      <w:szCs w:val="24"/>
      <w:lang w:val="cs-CZ"/>
    </w:rPr>
  </w:style>
  <w:style w:type="paragraph" w:styleId="NormalnyWeb">
    <w:name w:val="Normal (Web)"/>
    <w:basedOn w:val="Normalny"/>
    <w:qFormat/>
    <w:pPr>
      <w:widowControl w:val="0"/>
      <w:spacing w:before="280" w:after="280" w:line="100" w:lineRule="atLeast"/>
      <w:textAlignment w:val="baseline"/>
    </w:pPr>
    <w:rPr>
      <w:rFonts w:eastAsia="Andale Sans UI" w:cs="Tahoma"/>
      <w:kern w:val="2"/>
      <w:lang w:val="de-DE" w:eastAsia="fa-IR" w:bidi="fa-IR"/>
    </w:rPr>
  </w:style>
  <w:style w:type="paragraph" w:customStyle="1" w:styleId="Default">
    <w:name w:val="Default"/>
    <w:qFormat/>
    <w:rPr>
      <w:rFonts w:ascii="Siemens Sans" w:hAnsi="Siemens Sans" w:cs="Siemens Sans"/>
      <w:color w:val="000000"/>
      <w:sz w:val="24"/>
      <w:szCs w:val="24"/>
    </w:rPr>
  </w:style>
  <w:style w:type="paragraph" w:styleId="Tekstdymka">
    <w:name w:val="Balloon Text"/>
    <w:basedOn w:val="Normalny"/>
    <w:link w:val="TekstdymkaZnak"/>
    <w:qFormat/>
    <w:rPr>
      <w:rFonts w:ascii="Tahoma" w:hAnsi="Tahoma" w:cs="Tahoma"/>
      <w:sz w:val="16"/>
      <w:szCs w:val="16"/>
    </w:rPr>
  </w:style>
  <w:style w:type="paragraph" w:customStyle="1" w:styleId="Akapitzlist1">
    <w:name w:val="Akapit z listą1"/>
    <w:basedOn w:val="Normalny"/>
    <w:link w:val="ListParagraphChar"/>
    <w:qFormat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val="x-none" w:eastAsia="en-US"/>
    </w:rPr>
  </w:style>
  <w:style w:type="paragraph" w:styleId="Stopka">
    <w:name w:val="footer"/>
    <w:basedOn w:val="Normalny"/>
    <w:link w:val="StopkaZnak"/>
    <w:pPr>
      <w:tabs>
        <w:tab w:val="center" w:pos="4536"/>
        <w:tab w:val="right" w:pos="9072"/>
      </w:tabs>
    </w:pPr>
  </w:style>
  <w:style w:type="paragraph" w:styleId="Tekstkomentarza">
    <w:name w:val="annotation text"/>
    <w:basedOn w:val="Normalny"/>
    <w:link w:val="TekstkomentarzaZnak"/>
    <w:qFormat/>
    <w:pPr>
      <w:spacing w:after="200"/>
    </w:pPr>
    <w:rPr>
      <w:rFonts w:ascii="Calibri" w:eastAsia="Calibri" w:hAnsi="Calibri" w:cs="Calibri"/>
      <w:color w:val="000000"/>
      <w:sz w:val="20"/>
      <w:szCs w:val="20"/>
      <w:lang w:val="de-DE"/>
    </w:rPr>
  </w:style>
  <w:style w:type="paragraph" w:customStyle="1" w:styleId="Akapitzlist2">
    <w:name w:val="Akapit z listą2"/>
    <w:basedOn w:val="Normalny"/>
    <w:qFormat/>
    <w:pPr>
      <w:spacing w:after="200" w:line="276" w:lineRule="auto"/>
      <w:ind w:left="720"/>
      <w:contextualSpacing/>
    </w:pPr>
    <w:rPr>
      <w:rFonts w:ascii="Calibri" w:hAnsi="Calibri"/>
      <w:sz w:val="22"/>
      <w:szCs w:val="22"/>
      <w:lang w:val="x-none" w:eastAsia="en-US"/>
    </w:rPr>
  </w:style>
  <w:style w:type="paragraph" w:customStyle="1" w:styleId="AbsatzTableFormat">
    <w:name w:val="AbsatzTableFormat"/>
    <w:basedOn w:val="Normalny"/>
    <w:qFormat/>
    <w:rPr>
      <w:rFonts w:ascii="Arial" w:eastAsia="MS Mincho" w:hAnsi="Arial"/>
      <w:sz w:val="22"/>
      <w:szCs w:val="20"/>
    </w:rPr>
  </w:style>
  <w:style w:type="paragraph" w:customStyle="1" w:styleId="Pa16">
    <w:name w:val="Pa16"/>
    <w:basedOn w:val="Default"/>
    <w:next w:val="Default"/>
    <w:qFormat/>
    <w:pPr>
      <w:spacing w:line="241" w:lineRule="atLeast"/>
    </w:pPr>
    <w:rPr>
      <w:rFonts w:cs="Times New Roman"/>
      <w:color w:val="auto"/>
    </w:rPr>
  </w:style>
  <w:style w:type="paragraph" w:styleId="Zwykytekst">
    <w:name w:val="Plain Text"/>
    <w:basedOn w:val="Normalny"/>
    <w:link w:val="ZwykytekstZnak"/>
    <w:qFormat/>
    <w:rPr>
      <w:rFonts w:ascii="Arial" w:eastAsia="Calibri" w:hAnsi="Arial" w:cs="Arial"/>
      <w:sz w:val="20"/>
      <w:szCs w:val="20"/>
      <w:lang w:eastAsia="en-US"/>
    </w:rPr>
  </w:style>
  <w:style w:type="paragraph" w:customStyle="1" w:styleId="Standard">
    <w:name w:val="Standard"/>
    <w:qFormat/>
    <w:pPr>
      <w:widowControl w:val="0"/>
      <w:textAlignment w:val="baseline"/>
    </w:pPr>
    <w:rPr>
      <w:rFonts w:ascii="Times New Roman" w:eastAsia="SimSun" w:hAnsi="Times New Roman" w:cs="Mangal"/>
      <w:kern w:val="2"/>
      <w:sz w:val="24"/>
      <w:szCs w:val="24"/>
      <w:lang w:eastAsia="zh-CN" w:bidi="hi-IN"/>
    </w:rPr>
  </w:style>
  <w:style w:type="paragraph" w:customStyle="1" w:styleId="Podpistabeli0">
    <w:name w:val="Podpis tabeli"/>
    <w:basedOn w:val="Normalny"/>
    <w:link w:val="Podpistabeli"/>
    <w:qFormat/>
    <w:pPr>
      <w:widowControl w:val="0"/>
      <w:shd w:val="clear" w:color="auto" w:fill="FFFFFF"/>
      <w:spacing w:line="240" w:lineRule="atLeast"/>
    </w:pPr>
    <w:rPr>
      <w:rFonts w:eastAsia="Calibri"/>
      <w:sz w:val="18"/>
      <w:szCs w:val="18"/>
    </w:rPr>
  </w:style>
  <w:style w:type="paragraph" w:customStyle="1" w:styleId="Zawartotabeli">
    <w:name w:val="Zawartość tabeli"/>
    <w:basedOn w:val="Normalny"/>
    <w:qFormat/>
    <w:pPr>
      <w:widowControl w:val="0"/>
      <w:suppressLineNumbers/>
    </w:pPr>
    <w:rPr>
      <w:rFonts w:ascii="Arial" w:hAnsi="Arial"/>
      <w:sz w:val="22"/>
      <w:szCs w:val="19"/>
    </w:rPr>
  </w:style>
  <w:style w:type="paragraph" w:customStyle="1" w:styleId="western">
    <w:name w:val="western"/>
    <w:basedOn w:val="Normalny"/>
    <w:qFormat/>
    <w:pPr>
      <w:spacing w:before="280" w:after="142" w:line="276" w:lineRule="auto"/>
    </w:pPr>
  </w:style>
  <w:style w:type="paragraph" w:customStyle="1" w:styleId="tekstwstpny">
    <w:name w:val="tekst wstępny"/>
    <w:basedOn w:val="Normalny"/>
    <w:qFormat/>
    <w:pPr>
      <w:spacing w:before="60" w:after="60"/>
    </w:pPr>
    <w:rPr>
      <w:sz w:val="20"/>
      <w:szCs w:val="20"/>
    </w:rPr>
  </w:style>
  <w:style w:type="paragraph" w:styleId="Mapadokumentu">
    <w:name w:val="Document Map"/>
    <w:basedOn w:val="Normalny"/>
    <w:link w:val="MapadokumentuZnak"/>
    <w:qFormat/>
    <w:rPr>
      <w:rFonts w:ascii="Tahoma" w:hAnsi="Tahoma"/>
      <w:sz w:val="16"/>
      <w:szCs w:val="16"/>
      <w:lang w:val="x-none" w:eastAsia="x-none"/>
    </w:rPr>
  </w:style>
  <w:style w:type="paragraph" w:styleId="Tekstprzypisukocowego">
    <w:name w:val="endnote text"/>
    <w:basedOn w:val="Normalny"/>
    <w:link w:val="TekstprzypisukocowegoZnak"/>
    <w:rPr>
      <w:sz w:val="20"/>
      <w:szCs w:val="20"/>
    </w:rPr>
  </w:style>
  <w:style w:type="paragraph" w:customStyle="1" w:styleId="AK2">
    <w:name w:val="AK_2"/>
    <w:basedOn w:val="pp2"/>
    <w:qFormat/>
    <w:pPr>
      <w:ind w:left="540" w:firstLine="540"/>
    </w:pPr>
  </w:style>
  <w:style w:type="paragraph" w:customStyle="1" w:styleId="pp2">
    <w:name w:val="pp_2"/>
    <w:basedOn w:val="Normalny"/>
    <w:qFormat/>
    <w:pPr>
      <w:spacing w:before="120"/>
      <w:ind w:left="1078" w:hanging="539"/>
      <w:jc w:val="both"/>
      <w:textAlignment w:val="baseline"/>
    </w:pPr>
    <w:rPr>
      <w:rFonts w:eastAsia="Arial"/>
      <w:szCs w:val="20"/>
      <w:lang w:eastAsia="ar-SA"/>
    </w:rPr>
  </w:style>
  <w:style w:type="paragraph" w:styleId="Tytu">
    <w:name w:val="Title"/>
    <w:basedOn w:val="Normalny"/>
    <w:link w:val="TytuZnak"/>
    <w:qFormat/>
    <w:pPr>
      <w:widowControl w:val="0"/>
      <w:spacing w:before="160"/>
      <w:jc w:val="center"/>
    </w:pPr>
    <w:rPr>
      <w:rFonts w:ascii="Calibri" w:eastAsia="Calibri" w:hAnsi="Calibri"/>
      <w:sz w:val="36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qFormat/>
    <w:pPr>
      <w:spacing w:after="27"/>
      <w:ind w:left="10" w:hanging="10"/>
    </w:pPr>
    <w:rPr>
      <w:rFonts w:ascii="Cambria" w:eastAsia="Times New Roman" w:hAnsi="Cambria" w:cs="Cambria"/>
      <w:b/>
      <w:bCs/>
      <w:lang w:val="pl-PL"/>
    </w:rPr>
  </w:style>
  <w:style w:type="paragraph" w:styleId="Nagwekindeksu">
    <w:name w:val="index heading"/>
    <w:basedOn w:val="Nagwek"/>
  </w:style>
  <w:style w:type="paragraph" w:styleId="Nagwekspisutreci">
    <w:name w:val="TOC Heading"/>
    <w:basedOn w:val="Nagwek1"/>
    <w:next w:val="Normalny"/>
    <w:pPr>
      <w:keepNext w:val="0"/>
      <w:spacing w:before="0" w:after="27" w:line="259" w:lineRule="auto"/>
      <w:contextualSpacing/>
      <w:outlineLvl w:val="9"/>
    </w:pPr>
    <w:rPr>
      <w:rFonts w:ascii="Cambria" w:hAnsi="Cambria" w:cs="Cambria"/>
      <w:b w:val="0"/>
      <w:bCs w:val="0"/>
      <w:color w:val="000000"/>
      <w:kern w:val="0"/>
      <w:szCs w:val="24"/>
    </w:rPr>
  </w:style>
  <w:style w:type="paragraph" w:styleId="Spistreci1">
    <w:name w:val="toc 1"/>
    <w:basedOn w:val="Normalny"/>
    <w:next w:val="Normalny"/>
    <w:autoRedefine/>
    <w:pPr>
      <w:spacing w:after="100" w:line="290" w:lineRule="auto"/>
      <w:ind w:hanging="10"/>
    </w:pPr>
    <w:rPr>
      <w:rFonts w:ascii="Cambria" w:hAnsi="Cambria" w:cs="Cambria"/>
      <w:color w:val="000000"/>
    </w:rPr>
  </w:style>
  <w:style w:type="paragraph" w:styleId="Spistreci2">
    <w:name w:val="toc 2"/>
    <w:basedOn w:val="Normalny"/>
    <w:next w:val="Normalny"/>
    <w:autoRedefine/>
    <w:pPr>
      <w:spacing w:after="100" w:line="290" w:lineRule="auto"/>
      <w:ind w:left="220" w:hanging="10"/>
    </w:pPr>
    <w:rPr>
      <w:rFonts w:ascii="Cambria" w:hAnsi="Cambria" w:cs="Cambria"/>
      <w:color w:val="000000"/>
    </w:rPr>
  </w:style>
  <w:style w:type="paragraph" w:styleId="Spistreci3">
    <w:name w:val="toc 3"/>
    <w:basedOn w:val="Normalny"/>
    <w:next w:val="Normalny"/>
    <w:autoRedefine/>
    <w:pPr>
      <w:spacing w:after="100" w:line="290" w:lineRule="auto"/>
      <w:ind w:left="480" w:hanging="10"/>
    </w:pPr>
    <w:rPr>
      <w:rFonts w:ascii="Cambria" w:hAnsi="Cambria" w:cs="Cambria"/>
      <w:color w:val="000000"/>
    </w:rPr>
  </w:style>
  <w:style w:type="paragraph" w:customStyle="1" w:styleId="Tekstpodstawowy1">
    <w:name w:val="Tekst podstawowy1"/>
    <w:basedOn w:val="Normalny"/>
    <w:qFormat/>
    <w:rPr>
      <w:rFonts w:ascii="Arial" w:hAnsi="Arial"/>
      <w:sz w:val="20"/>
      <w:szCs w:val="20"/>
    </w:rPr>
  </w:style>
  <w:style w:type="paragraph" w:customStyle="1" w:styleId="TableParagraph">
    <w:name w:val="Table Paragraph"/>
    <w:basedOn w:val="Normalny"/>
    <w:qFormat/>
    <w:pPr>
      <w:widowControl w:val="0"/>
    </w:pPr>
    <w:rPr>
      <w:rFonts w:ascii="Carlito" w:eastAsia="Carlito" w:hAnsi="Carlito" w:cs="Carlito"/>
      <w:sz w:val="22"/>
      <w:szCs w:val="19"/>
      <w:lang w:eastAsia="en-US"/>
    </w:rPr>
  </w:style>
  <w:style w:type="paragraph" w:styleId="HTML-wstpniesformatowany">
    <w:name w:val="HTML Preformatted"/>
    <w:basedOn w:val="Normalny"/>
    <w:link w:val="HTML-wstpniesformatowanyZnak1"/>
    <w:qFormat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eastAsia="Calibri" w:hAnsi="Courier New" w:cs="Courier New"/>
      <w:sz w:val="20"/>
      <w:szCs w:val="20"/>
    </w:rPr>
  </w:style>
  <w:style w:type="paragraph" w:customStyle="1" w:styleId="ZnakZnak5">
    <w:name w:val="Znak Znak5"/>
    <w:basedOn w:val="Normalny"/>
    <w:qFormat/>
  </w:style>
  <w:style w:type="paragraph" w:customStyle="1" w:styleId="abcZnak">
    <w:name w:val="abc Znak"/>
    <w:basedOn w:val="Normalny"/>
    <w:qFormat/>
    <w:pPr>
      <w:widowControl w:val="0"/>
    </w:pPr>
    <w:rPr>
      <w:rFonts w:ascii="Arial Narrow" w:hAnsi="Arial Narrow"/>
      <w:b/>
      <w:color w:val="000000"/>
    </w:rPr>
  </w:style>
  <w:style w:type="paragraph" w:customStyle="1" w:styleId="paragraph">
    <w:name w:val="paragraph"/>
    <w:basedOn w:val="Normalny"/>
    <w:qFormat/>
    <w:pPr>
      <w:spacing w:before="280" w:after="280"/>
    </w:pPr>
  </w:style>
  <w:style w:type="paragraph" w:styleId="Poprawka">
    <w:name w:val="Revision"/>
    <w:qFormat/>
    <w:pPr>
      <w:jc w:val="right"/>
    </w:pPr>
    <w:rPr>
      <w:rFonts w:ascii="Arial" w:eastAsia="Times New Roman" w:hAnsi="Arial"/>
      <w:sz w:val="19"/>
      <w:szCs w:val="19"/>
    </w:rPr>
  </w:style>
  <w:style w:type="paragraph" w:customStyle="1" w:styleId="Nagwektabeli">
    <w:name w:val="Nagłówek tabeli"/>
    <w:basedOn w:val="Zawartotabeli"/>
    <w:qFormat/>
    <w:pPr>
      <w:jc w:val="center"/>
    </w:pPr>
    <w:rPr>
      <w:b/>
      <w:bCs/>
    </w:rPr>
  </w:style>
  <w:style w:type="paragraph" w:styleId="Indeks1">
    <w:name w:val="index 1"/>
    <w:basedOn w:val="Normalny"/>
    <w:next w:val="Normalny"/>
    <w:autoRedefine/>
    <w:qFormat/>
    <w:pPr>
      <w:ind w:left="240" w:hanging="240"/>
    </w:pPr>
    <w:rPr>
      <w:rFonts w:ascii="Cambria" w:hAnsi="Cambria" w:cs="Cambria"/>
      <w:color w:val="000000"/>
    </w:rPr>
  </w:style>
  <w:style w:type="paragraph" w:styleId="Lista-kontynuacja2">
    <w:name w:val="List Continue 2"/>
    <w:basedOn w:val="Normalny"/>
    <w:qFormat/>
    <w:pPr>
      <w:spacing w:after="120" w:line="259" w:lineRule="auto"/>
      <w:ind w:left="566"/>
      <w:contextualSpacing/>
      <w:jc w:val="right"/>
    </w:pPr>
    <w:rPr>
      <w:rFonts w:ascii="Calibri" w:eastAsia="Calibri" w:hAnsi="Calibri" w:cs="Calibri"/>
      <w:color w:val="000000"/>
      <w:sz w:val="19"/>
      <w:szCs w:val="19"/>
    </w:rPr>
  </w:style>
  <w:style w:type="paragraph" w:customStyle="1" w:styleId="msonormal0">
    <w:name w:val="msonormal"/>
    <w:basedOn w:val="Normalny"/>
    <w:qFormat/>
    <w:pPr>
      <w:spacing w:before="280" w:after="280"/>
    </w:pPr>
  </w:style>
  <w:style w:type="paragraph" w:customStyle="1" w:styleId="xl68">
    <w:name w:val="xl68"/>
    <w:basedOn w:val="Normalny"/>
    <w:qFormat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hd w:val="clear" w:color="auto" w:fill="305496"/>
      <w:spacing w:before="280" w:after="280"/>
      <w:jc w:val="center"/>
      <w:textAlignment w:val="center"/>
    </w:pPr>
    <w:rPr>
      <w:rFonts w:ascii="Arial" w:hAnsi="Arial" w:cs="Arial"/>
      <w:b/>
      <w:bCs/>
      <w:color w:val="FFFFFF"/>
      <w:sz w:val="20"/>
      <w:szCs w:val="20"/>
    </w:rPr>
  </w:style>
  <w:style w:type="paragraph" w:customStyle="1" w:styleId="xl69">
    <w:name w:val="xl69"/>
    <w:basedOn w:val="Normalny"/>
    <w:qFormat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hd w:val="clear" w:color="auto" w:fill="BDD7EE"/>
      <w:spacing w:before="280" w:after="280"/>
      <w:jc w:val="center"/>
      <w:textAlignment w:val="center"/>
    </w:pPr>
    <w:rPr>
      <w:rFonts w:ascii="Arial" w:hAnsi="Arial" w:cs="Arial"/>
      <w:b/>
      <w:bCs/>
      <w:sz w:val="20"/>
      <w:szCs w:val="20"/>
    </w:rPr>
  </w:style>
  <w:style w:type="paragraph" w:customStyle="1" w:styleId="xl70">
    <w:name w:val="xl70"/>
    <w:basedOn w:val="Normalny"/>
    <w:qFormat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280" w:after="280"/>
      <w:textAlignment w:val="top"/>
    </w:pPr>
    <w:rPr>
      <w:rFonts w:ascii="Arial" w:hAnsi="Arial" w:cs="Arial"/>
      <w:sz w:val="20"/>
      <w:szCs w:val="20"/>
    </w:rPr>
  </w:style>
  <w:style w:type="paragraph" w:customStyle="1" w:styleId="xl71">
    <w:name w:val="xl71"/>
    <w:basedOn w:val="Normalny"/>
    <w:qFormat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280" w:after="280"/>
    </w:pPr>
    <w:rPr>
      <w:rFonts w:ascii="Arial" w:hAnsi="Arial" w:cs="Arial"/>
      <w:sz w:val="20"/>
      <w:szCs w:val="20"/>
    </w:rPr>
  </w:style>
  <w:style w:type="paragraph" w:customStyle="1" w:styleId="xl72">
    <w:name w:val="xl72"/>
    <w:basedOn w:val="Normalny"/>
    <w:qFormat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280" w:after="280"/>
    </w:pPr>
    <w:rPr>
      <w:rFonts w:ascii="Arial" w:hAnsi="Arial" w:cs="Arial"/>
      <w:sz w:val="20"/>
      <w:szCs w:val="20"/>
    </w:rPr>
  </w:style>
  <w:style w:type="paragraph" w:customStyle="1" w:styleId="xl73">
    <w:name w:val="xl73"/>
    <w:basedOn w:val="Normalny"/>
    <w:qFormat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280" w:after="280"/>
      <w:textAlignment w:val="center"/>
    </w:pPr>
    <w:rPr>
      <w:rFonts w:ascii="Arial" w:hAnsi="Arial" w:cs="Arial"/>
      <w:sz w:val="20"/>
      <w:szCs w:val="20"/>
    </w:rPr>
  </w:style>
  <w:style w:type="paragraph" w:customStyle="1" w:styleId="xl74">
    <w:name w:val="xl74"/>
    <w:basedOn w:val="Normalny"/>
    <w:qFormat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280" w:after="280"/>
    </w:pPr>
    <w:rPr>
      <w:rFonts w:ascii="Arial" w:hAnsi="Arial" w:cs="Arial"/>
      <w:b/>
      <w:bCs/>
      <w:sz w:val="20"/>
      <w:szCs w:val="20"/>
    </w:rPr>
  </w:style>
  <w:style w:type="paragraph" w:customStyle="1" w:styleId="xl75">
    <w:name w:val="xl75"/>
    <w:basedOn w:val="Normalny"/>
    <w:qFormat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280" w:after="280"/>
    </w:pPr>
    <w:rPr>
      <w:rFonts w:ascii="Arial" w:hAnsi="Arial" w:cs="Arial"/>
      <w:i/>
      <w:iCs/>
      <w:sz w:val="20"/>
      <w:szCs w:val="20"/>
    </w:rPr>
  </w:style>
  <w:style w:type="paragraph" w:customStyle="1" w:styleId="xl76">
    <w:name w:val="xl76"/>
    <w:basedOn w:val="Normalny"/>
    <w:qFormat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280" w:after="280"/>
    </w:pPr>
    <w:rPr>
      <w:rFonts w:ascii="Arial" w:hAnsi="Arial" w:cs="Arial"/>
      <w:b/>
      <w:bCs/>
      <w:sz w:val="20"/>
      <w:szCs w:val="20"/>
    </w:rPr>
  </w:style>
  <w:style w:type="paragraph" w:customStyle="1" w:styleId="xl77">
    <w:name w:val="xl77"/>
    <w:basedOn w:val="Normalny"/>
    <w:qFormat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280" w:after="280"/>
    </w:pPr>
    <w:rPr>
      <w:rFonts w:ascii="Arial" w:hAnsi="Arial" w:cs="Arial"/>
      <w:i/>
      <w:iCs/>
      <w:sz w:val="20"/>
      <w:szCs w:val="20"/>
    </w:rPr>
  </w:style>
  <w:style w:type="paragraph" w:customStyle="1" w:styleId="xl78">
    <w:name w:val="xl78"/>
    <w:basedOn w:val="Normalny"/>
    <w:qFormat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280" w:after="280"/>
    </w:pPr>
    <w:rPr>
      <w:rFonts w:ascii="Arial" w:hAnsi="Arial" w:cs="Arial"/>
      <w:i/>
      <w:iCs/>
      <w:sz w:val="20"/>
      <w:szCs w:val="20"/>
    </w:rPr>
  </w:style>
  <w:style w:type="paragraph" w:customStyle="1" w:styleId="xl79">
    <w:name w:val="xl79"/>
    <w:basedOn w:val="Normalny"/>
    <w:qFormat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280" w:after="280"/>
    </w:pPr>
    <w:rPr>
      <w:rFonts w:ascii="Arial" w:hAnsi="Arial" w:cs="Arial"/>
      <w:b/>
      <w:bCs/>
      <w:sz w:val="20"/>
      <w:szCs w:val="20"/>
    </w:rPr>
  </w:style>
  <w:style w:type="paragraph" w:customStyle="1" w:styleId="xl80">
    <w:name w:val="xl80"/>
    <w:basedOn w:val="Normalny"/>
    <w:qFormat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280" w:after="280"/>
      <w:textAlignment w:val="center"/>
    </w:pPr>
    <w:rPr>
      <w:rFonts w:ascii="Arial" w:hAnsi="Arial" w:cs="Arial"/>
      <w:sz w:val="20"/>
      <w:szCs w:val="20"/>
    </w:rPr>
  </w:style>
  <w:style w:type="paragraph" w:customStyle="1" w:styleId="xl81">
    <w:name w:val="xl81"/>
    <w:basedOn w:val="Normalny"/>
    <w:qFormat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280" w:after="280"/>
    </w:pPr>
    <w:rPr>
      <w:rFonts w:ascii="Arial" w:hAnsi="Arial" w:cs="Arial"/>
      <w:sz w:val="20"/>
      <w:szCs w:val="20"/>
    </w:rPr>
  </w:style>
  <w:style w:type="paragraph" w:customStyle="1" w:styleId="xl82">
    <w:name w:val="xl82"/>
    <w:basedOn w:val="Normalny"/>
    <w:qFormat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280" w:after="280"/>
    </w:pPr>
    <w:rPr>
      <w:rFonts w:ascii="Arial" w:hAnsi="Arial" w:cs="Arial"/>
      <w:sz w:val="20"/>
      <w:szCs w:val="20"/>
    </w:rPr>
  </w:style>
  <w:style w:type="paragraph" w:customStyle="1" w:styleId="xl83">
    <w:name w:val="xl83"/>
    <w:basedOn w:val="Normalny"/>
    <w:qFormat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280" w:after="280"/>
    </w:pPr>
    <w:rPr>
      <w:rFonts w:ascii="Arial" w:hAnsi="Arial" w:cs="Arial"/>
      <w:sz w:val="20"/>
      <w:szCs w:val="20"/>
    </w:rPr>
  </w:style>
  <w:style w:type="paragraph" w:customStyle="1" w:styleId="xl84">
    <w:name w:val="xl84"/>
    <w:basedOn w:val="Normalny"/>
    <w:qFormat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280" w:after="280"/>
      <w:textAlignment w:val="center"/>
    </w:pPr>
    <w:rPr>
      <w:rFonts w:ascii="Arial" w:hAnsi="Arial" w:cs="Arial"/>
      <w:sz w:val="20"/>
      <w:szCs w:val="20"/>
    </w:rPr>
  </w:style>
  <w:style w:type="paragraph" w:customStyle="1" w:styleId="xl85">
    <w:name w:val="xl85"/>
    <w:basedOn w:val="Normalny"/>
    <w:qFormat/>
    <w:pPr>
      <w:spacing w:before="280" w:after="280"/>
    </w:pPr>
  </w:style>
  <w:style w:type="paragraph" w:customStyle="1" w:styleId="xl86">
    <w:name w:val="xl86"/>
    <w:basedOn w:val="Normalny"/>
    <w:qFormat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280" w:after="280"/>
      <w:textAlignment w:val="center"/>
    </w:pPr>
    <w:rPr>
      <w:rFonts w:ascii="Arial" w:hAnsi="Arial" w:cs="Arial"/>
      <w:sz w:val="20"/>
      <w:szCs w:val="20"/>
    </w:rPr>
  </w:style>
  <w:style w:type="paragraph" w:customStyle="1" w:styleId="xl87">
    <w:name w:val="xl87"/>
    <w:basedOn w:val="Normalny"/>
    <w:qFormat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280" w:after="280"/>
    </w:pPr>
  </w:style>
  <w:style w:type="paragraph" w:customStyle="1" w:styleId="xl88">
    <w:name w:val="xl88"/>
    <w:basedOn w:val="Normalny"/>
    <w:qFormat/>
    <w:pPr>
      <w:pBdr>
        <w:top w:val="single" w:sz="8" w:space="0" w:color="000000"/>
        <w:left w:val="single" w:sz="8" w:space="0" w:color="000000"/>
        <w:bottom w:val="single" w:sz="8" w:space="0" w:color="000000"/>
        <w:right w:val="single" w:sz="8" w:space="0" w:color="000000"/>
      </w:pBdr>
      <w:spacing w:before="280" w:after="280"/>
      <w:textAlignment w:val="center"/>
    </w:pPr>
    <w:rPr>
      <w:rFonts w:ascii="Tahoma" w:hAnsi="Tahoma" w:cs="Tahoma"/>
      <w:sz w:val="20"/>
      <w:szCs w:val="20"/>
    </w:rPr>
  </w:style>
  <w:style w:type="paragraph" w:customStyle="1" w:styleId="xl89">
    <w:name w:val="xl89"/>
    <w:basedOn w:val="Normalny"/>
    <w:qFormat/>
    <w:pPr>
      <w:pBdr>
        <w:left w:val="single" w:sz="8" w:space="0" w:color="000000"/>
        <w:bottom w:val="single" w:sz="8" w:space="0" w:color="000000"/>
        <w:right w:val="single" w:sz="8" w:space="0" w:color="000000"/>
      </w:pBdr>
      <w:spacing w:before="280" w:after="280"/>
      <w:textAlignment w:val="center"/>
    </w:pPr>
    <w:rPr>
      <w:rFonts w:ascii="Tahoma" w:hAnsi="Tahoma" w:cs="Tahoma"/>
      <w:sz w:val="20"/>
      <w:szCs w:val="20"/>
    </w:rPr>
  </w:style>
  <w:style w:type="paragraph" w:customStyle="1" w:styleId="xl90">
    <w:name w:val="xl90"/>
    <w:basedOn w:val="Normalny"/>
    <w:qFormat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280" w:after="280"/>
    </w:pPr>
    <w:rPr>
      <w:rFonts w:ascii="Arial" w:hAnsi="Arial" w:cs="Arial"/>
      <w:color w:val="000000"/>
      <w:sz w:val="20"/>
      <w:szCs w:val="20"/>
    </w:rPr>
  </w:style>
  <w:style w:type="paragraph" w:customStyle="1" w:styleId="xl91">
    <w:name w:val="xl91"/>
    <w:basedOn w:val="Normalny"/>
    <w:qFormat/>
    <w:pPr>
      <w:pBdr>
        <w:left w:val="single" w:sz="4" w:space="0" w:color="000000"/>
        <w:bottom w:val="single" w:sz="4" w:space="0" w:color="000000"/>
        <w:right w:val="single" w:sz="4" w:space="0" w:color="000000"/>
      </w:pBdr>
      <w:spacing w:before="280" w:after="280"/>
    </w:pPr>
    <w:rPr>
      <w:rFonts w:ascii="Arial" w:hAnsi="Arial" w:cs="Arial"/>
      <w:color w:val="000000"/>
      <w:sz w:val="20"/>
      <w:szCs w:val="20"/>
    </w:rPr>
  </w:style>
  <w:style w:type="paragraph" w:customStyle="1" w:styleId="xl92">
    <w:name w:val="xl92"/>
    <w:basedOn w:val="Normalny"/>
    <w:qFormat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280" w:after="280"/>
    </w:pPr>
  </w:style>
  <w:style w:type="paragraph" w:customStyle="1" w:styleId="xl93">
    <w:name w:val="xl93"/>
    <w:basedOn w:val="Normalny"/>
    <w:qFormat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hd w:val="clear" w:color="auto" w:fill="FFFF00"/>
      <w:spacing w:before="280" w:after="280"/>
    </w:pPr>
    <w:rPr>
      <w:rFonts w:ascii="Arial" w:hAnsi="Arial" w:cs="Arial"/>
      <w:sz w:val="20"/>
      <w:szCs w:val="20"/>
    </w:rPr>
  </w:style>
  <w:style w:type="paragraph" w:customStyle="1" w:styleId="xl94">
    <w:name w:val="xl94"/>
    <w:basedOn w:val="Normalny"/>
    <w:qFormat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hd w:val="clear" w:color="auto" w:fill="FFFF00"/>
      <w:spacing w:before="280" w:after="280"/>
    </w:pPr>
  </w:style>
  <w:style w:type="paragraph" w:styleId="Podtytu">
    <w:name w:val="Subtitle"/>
    <w:basedOn w:val="Normalny"/>
    <w:next w:val="Normalny"/>
    <w:link w:val="PodtytuZnak"/>
    <w:qFormat/>
    <w:pPr>
      <w:keepNext/>
      <w:keepLines/>
      <w:spacing w:before="360" w:after="80" w:line="259" w:lineRule="auto"/>
      <w:jc w:val="right"/>
    </w:pPr>
    <w:rPr>
      <w:rFonts w:ascii="Georgia" w:eastAsia="Georgia" w:hAnsi="Georgia" w:cs="Georgia"/>
      <w:i/>
      <w:color w:val="666666"/>
      <w:sz w:val="48"/>
      <w:szCs w:val="48"/>
    </w:rPr>
  </w:style>
  <w:style w:type="paragraph" w:customStyle="1" w:styleId="StandardowyArial11">
    <w:name w:val="Standardowy + Arial 11"/>
    <w:basedOn w:val="tekstwstpny"/>
    <w:qFormat/>
    <w:pPr>
      <w:tabs>
        <w:tab w:val="left" w:pos="360"/>
      </w:tabs>
      <w:ind w:left="360" w:hanging="360"/>
      <w:jc w:val="both"/>
    </w:pPr>
    <w:rPr>
      <w:rFonts w:ascii="Arial" w:hAnsi="Arial" w:cs="Arial"/>
      <w:sz w:val="22"/>
      <w:szCs w:val="22"/>
    </w:rPr>
  </w:style>
  <w:style w:type="numbering" w:customStyle="1" w:styleId="Styl1">
    <w:name w:val="Styl1"/>
    <w:qFormat/>
  </w:style>
  <w:style w:type="numbering" w:customStyle="1" w:styleId="Biecalista1">
    <w:name w:val="Bieżąca lista1"/>
    <w:qFormat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</TotalTime>
  <Pages>4</Pages>
  <Words>970</Words>
  <Characters>5824</Characters>
  <Application>Microsoft Office Word</Application>
  <DocSecurity>0</DocSecurity>
  <Lines>48</Lines>
  <Paragraphs>13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6781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Marta MZ. Zapłotna</dc:creator>
  <dc:description/>
  <cp:lastModifiedBy>Marta MZ. Zapłotna</cp:lastModifiedBy>
  <cp:revision>4</cp:revision>
  <cp:lastPrinted>2024-07-05T12:13:00Z</cp:lastPrinted>
  <dcterms:created xsi:type="dcterms:W3CDTF">2025-08-06T12:38:00Z</dcterms:created>
  <dcterms:modified xsi:type="dcterms:W3CDTF">2025-08-06T12:50:00Z</dcterms:modified>
  <dc:language>pl-PL</dc:language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MSIP_Label_ff6dbec8-95a8-4638-9f5f-bd076536645c_ActionId">
    <vt:lpwstr>58cf59a1-3d40-445e-804f-0ca24a154858</vt:lpwstr>
  </property>
  <property fmtid="{D5CDD505-2E9C-101B-9397-08002B2CF9AE}" pid="3" name="MSIP_Label_ff6dbec8-95a8-4638-9f5f-bd076536645c_ContentBits">
    <vt:lpwstr>0</vt:lpwstr>
  </property>
  <property fmtid="{D5CDD505-2E9C-101B-9397-08002B2CF9AE}" pid="4" name="MSIP_Label_ff6dbec8-95a8-4638-9f5f-bd076536645c_Enabled">
    <vt:lpwstr>true</vt:lpwstr>
  </property>
  <property fmtid="{D5CDD505-2E9C-101B-9397-08002B2CF9AE}" pid="5" name="MSIP_Label_ff6dbec8-95a8-4638-9f5f-bd076536645c_Method">
    <vt:lpwstr>Standard</vt:lpwstr>
  </property>
  <property fmtid="{D5CDD505-2E9C-101B-9397-08002B2CF9AE}" pid="6" name="MSIP_Label_ff6dbec8-95a8-4638-9f5f-bd076536645c_Name">
    <vt:lpwstr>Restricted - Default</vt:lpwstr>
  </property>
  <property fmtid="{D5CDD505-2E9C-101B-9397-08002B2CF9AE}" pid="7" name="MSIP_Label_ff6dbec8-95a8-4638-9f5f-bd076536645c_SetDate">
    <vt:lpwstr>2024-01-03T11:08:12Z</vt:lpwstr>
  </property>
  <property fmtid="{D5CDD505-2E9C-101B-9397-08002B2CF9AE}" pid="8" name="MSIP_Label_ff6dbec8-95a8-4638-9f5f-bd076536645c_SiteId">
    <vt:lpwstr>5dbf1add-202a-4b8d-815b-bf0fb024e033</vt:lpwstr>
  </property>
</Properties>
</file>