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47B4" w14:textId="141845E1" w:rsidR="009D45EE" w:rsidRDefault="009D45EE" w:rsidP="009D45EE">
      <w:pPr>
        <w:pStyle w:val="Nagwek2"/>
        <w:jc w:val="both"/>
        <w:rPr>
          <w:rFonts w:cs="Arial"/>
        </w:rPr>
      </w:pPr>
      <w:r>
        <w:rPr>
          <w:rFonts w:cs="Arial"/>
        </w:rPr>
        <w:t>Załącznik nr 2-</w:t>
      </w:r>
      <w:r w:rsidR="004A6C9C">
        <w:rPr>
          <w:rFonts w:cs="Arial"/>
        </w:rPr>
        <w:t>3</w:t>
      </w:r>
      <w:r>
        <w:rPr>
          <w:rFonts w:cs="Arial"/>
        </w:rPr>
        <w:t xml:space="preserve"> do SWZ                                                                  ZOZ/DZP/PN/</w:t>
      </w:r>
      <w:r w:rsidR="00823EC5">
        <w:rPr>
          <w:rFonts w:cs="Arial"/>
        </w:rPr>
        <w:t>30</w:t>
      </w:r>
      <w:r>
        <w:rPr>
          <w:rFonts w:cs="Arial"/>
        </w:rPr>
        <w:t>/26</w:t>
      </w:r>
    </w:p>
    <w:p w14:paraId="4B409816" w14:textId="77777777" w:rsidR="009D45EE" w:rsidRDefault="009D45EE" w:rsidP="009D45E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1759B7" w14:textId="77777777" w:rsidR="009D45EE" w:rsidRDefault="009D45EE" w:rsidP="009D45EE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14:paraId="02D96D2B" w14:textId="77777777" w:rsidR="009D45EE" w:rsidRDefault="009D45EE" w:rsidP="009D45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14:paraId="6A3DBA20" w14:textId="77777777" w:rsidR="009D45EE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14:paraId="5D1A3D9C" w14:textId="7C8DE7C7" w:rsidR="00B92C1C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>Zadanie</w:t>
      </w:r>
      <w:r w:rsidR="00823EC5" w:rsidRPr="00823EC5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EA3FA8">
        <w:rPr>
          <w:rFonts w:eastAsia="Arial Unicode MS"/>
          <w:b/>
          <w:sz w:val="22"/>
          <w:szCs w:val="22"/>
          <w:u w:val="single"/>
          <w:lang w:eastAsia="ar-SA"/>
        </w:rPr>
        <w:t>3</w:t>
      </w:r>
      <w:r w:rsidR="00823EC5" w:rsidRPr="00823EC5">
        <w:rPr>
          <w:rFonts w:eastAsia="Arial Unicode MS"/>
          <w:b/>
          <w:sz w:val="22"/>
          <w:szCs w:val="22"/>
          <w:u w:val="single"/>
          <w:lang w:eastAsia="ar-SA"/>
        </w:rPr>
        <w:t xml:space="preserve">: </w:t>
      </w:r>
      <w:r w:rsidR="00EA3FA8" w:rsidRPr="00EA3FA8">
        <w:rPr>
          <w:rFonts w:eastAsia="Arial Unicode MS"/>
          <w:b/>
          <w:sz w:val="22"/>
          <w:szCs w:val="22"/>
          <w:u w:val="single"/>
          <w:lang w:eastAsia="ar-SA"/>
        </w:rPr>
        <w:t>Aparaty EKG</w:t>
      </w:r>
    </w:p>
    <w:p w14:paraId="52BA6E4D" w14:textId="77777777"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 w14:paraId="1575A25C" w14:textId="77777777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52657A3" w14:textId="77777777"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  <w:bookmarkStart w:id="0" w:name="_Hlk242875669"/>
          </w:p>
          <w:p w14:paraId="3AFCF5FC" w14:textId="06CBE198" w:rsidR="00C414C1" w:rsidRPr="00C14A6B" w:rsidRDefault="00EA3FA8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EA3FA8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Aparat EKG - 3 </w:t>
            </w:r>
            <w:proofErr w:type="spellStart"/>
            <w:r w:rsidRPr="00EA3FA8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14:paraId="5CE266C8" w14:textId="77777777"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 w14:paraId="039C4649" w14:textId="77777777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EBCE" w14:textId="77777777" w:rsidR="00C414C1" w:rsidRDefault="00554556" w:rsidP="00916F2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</w:t>
            </w:r>
            <w:r w:rsidR="00916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414C1" w14:paraId="63090491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10928" w14:textId="77777777"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916F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 w:rsidR="00916F20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 w14:paraId="0281D5A9" w14:textId="77777777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21FD" w14:textId="58909B22"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 xml:space="preserve"> 2026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(urządzenie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EA3FA8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14:paraId="3509E4C3" w14:textId="77777777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9EE537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5705CADD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144452B6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C25BC1A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EADFCD2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23C8FA27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7031795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14:paraId="4371F682" w14:textId="77777777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99EFF8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97E2D9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E66BEF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C78625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 w14:paraId="63BB0263" w14:textId="77777777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060AB47E" w14:textId="77777777"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EA3FA8" w:rsidRPr="00EA3FA8" w14:paraId="163F7CB1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2B8ADF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1.      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07FF69" w14:textId="77777777" w:rsidR="002A50EF" w:rsidRPr="00B85471" w:rsidRDefault="00EA3FA8" w:rsidP="00EA3F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Dotykowy ekran min. 12 cali True </w:t>
            </w:r>
            <w:proofErr w:type="spellStart"/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Color</w:t>
            </w:r>
            <w:proofErr w:type="spellEnd"/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(24 </w:t>
            </w:r>
            <w:proofErr w:type="spellStart"/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bpp</w:t>
            </w:r>
            <w:proofErr w:type="spellEnd"/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16.7 M kolorów) o rozdzielczości 1280 x 800 </w:t>
            </w:r>
            <w:proofErr w:type="spellStart"/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px</w:t>
            </w:r>
            <w:proofErr w:type="spellEnd"/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687B8053" w14:textId="48C0758F" w:rsidR="00EA3FA8" w:rsidRPr="002A50EF" w:rsidRDefault="002A50EF" w:rsidP="00EA3FA8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  <w:r w:rsidR="00EA3FA8" w:rsidRPr="00B85471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EA3FA8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12 cali - 0 pkt</w:t>
            </w:r>
            <w:r w:rsidR="00EA3FA8" w:rsidRPr="00B85471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EA3FA8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powyżej </w:t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12 cali </w:t>
            </w:r>
            <w:r w:rsidR="00EA3FA8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DB3E32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EA3FA8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4F6DEF8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D4C2BB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174A1B3B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C9F566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2.      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2D842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Trzy systemy oszczędzania energii (możliwość ich dezaktywowania):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8EF14D8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F9D81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06866634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1037736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0FEC0" w14:textId="4D40AAFA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 Możliwość przejścia w tryb czuwania po czasie: 5, 10, 30, 60 minut.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A39E511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5846E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B9EC133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D0B7E21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29C64" w14:textId="5902FA6D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 Możliwość automatycznego wyłączenia urządzenia po upływie: 1, 2, 4 godz. bezczynności.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2669174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E2FD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5E2FC9A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66B1B2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D05B" w14:textId="2BEC4D70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 Płynna możliwość regulacji jasności wyświetlacza przy pomocy suwaka (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nieskokowa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3512F7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57AC1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3FA8" w:rsidRPr="00EA3FA8" w14:paraId="783AED0B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18C84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3.      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8855C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Zarządzanie ustawieniami aparatu oparte na menu bocznym. Poszczególne kategorie umieszczone w formie listy po lewej stronie ekranu. Po prawej stronie ekranu okno z zarządzaniem poszczególnymi ustawieniami.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0F95B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AF738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72ED2AB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4A6B3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4.      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BE37D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ustawienia motywu jasny lub ciemny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310AC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35D4A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69111952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F4D0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5.      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0B1CC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Ekranowy asystent rozmieszczenia elektrod z graficznym wskazaniem jakości sygnału wraz z funkcją wykrywania i wskazywania: odłączonych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odprowadzeń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oraz luźnych elektrod.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1979B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1ED80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341A9F81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5461D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6.      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5FB2E1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Klawiatura ekranowa na panelu dotykowym - QWERTY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E549A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08352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0345A5C4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C65F2F9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7.      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735DD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Trzy systemy sygnalizowania niskiego poziomu naładowania akumulatora za pomocą: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14A3F6A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FC782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5FB87A11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1F4F405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236EA" w14:textId="69699A8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 sygnału dźwiękowego,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00418A5A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53BEA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22873EE3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32FC25B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FF148" w14:textId="271F9ABA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 ikony na wyświetlaczu,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21810EE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E2FAA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7555C83C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8451CC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D5F4" w14:textId="6D73107D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</w:t>
            </w:r>
            <w:r w:rsidR="002A50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3FA8">
              <w:rPr>
                <w:rFonts w:ascii="Arial" w:hAnsi="Arial" w:cs="Arial"/>
                <w:sz w:val="20"/>
                <w:szCs w:val="20"/>
              </w:rPr>
              <w:t>diody LED.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16B920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8BF0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3FA8" w:rsidRPr="00EA3FA8" w14:paraId="1FAC0F6E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F8B52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8.      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0CDC9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Taca na papier mieszcząca 42 metry bieżące papieru w jednym arkuszu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381B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3B2E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33769C3A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D8BFE3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9.      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2188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Funkcja wykrywania braku papieru w drukarce termicznej: Alarm dźwiękowy i komunikat na ekranie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18155D7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7077A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59FB5D7E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2CCB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10.    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74BC8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Kompatybilność wbudowanej drukarki z papierem termicznym w formie papieru perforowanego składanego o wymiarach: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D793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50AC8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6F63D64D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8584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4CB28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Długość 280 mm ± 0.2 mm;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8BD6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FB3D1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CC78372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293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78D9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Szerokość 210 mm ± 0.5 mm;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5C1A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BD3C84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7055862D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910B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B2ABC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Oraz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6308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0B29F6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36E9A794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54F3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CB7A2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Długość 280 mm ± 0.2 mm;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9505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7AD27C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508673C5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AC03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9C15C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Szerokość 214,5 mm ± 0.5 mm,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D133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453EC8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9724899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22BC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5BCB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Wykrywanie znacznika perforacji.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37E3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AFE1B3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438EF512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F4BD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11.    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4EABA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Możliwość wyboru składników raportu co najmniej: 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A2E9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1F871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47D0122A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7A58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E74C3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Informacje o pacjencie 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1ACE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9AB32FE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56171449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B193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9FF7D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Data i godzina wykonania badania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22E4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71685C8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05140793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0B10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F36CA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Rodzaj i długość badania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8BEC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E559A7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57C93C92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504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C2870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Login wykonującego badania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0668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1EACD0C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05895E9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8694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8B7ED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Odprowadzenia EKG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E8F9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88A652F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C8296B6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03AE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6039A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Sugerowana interpretacja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4F92B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37D8BD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0F3A88DF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ABF7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E19A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Pomiary EKG: podstawowe pomiary krzywych EKG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8C88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1E233C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065C75FC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7ED8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C0845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Mapy ST: zapewniają graficzną reprezentację uniesienia/obniżenia odcinka ST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3D2C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E058F70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7777F87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042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77AE8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Wstęga rytmu w badaniu EKG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B9DF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F18491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3D0EEA6F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1124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28DA3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Tabela pomiarów: szczegółowe pomiary dla odprowadzenia EKG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6DD8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7F2EA2E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0CF77227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8AC1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BCD3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Uśrednienia sygnału: uśrednione zespoły QRS dla każdego odprowadzenia EKG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1B7B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C732DE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3E360414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ED41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49B1A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Pole podsumowania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E8AB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320D91D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477C900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453D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040E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Oś serca: graficzna reprezentacja osi serca (QRS, T, P)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978E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FC2EFD7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DF924F0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5266B9D3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12.    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3AFAA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Dane wyświetlane na ekranie aparatu co najmniej: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24A6E8B2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9C9A2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600138CD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A0B0A45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95AEF0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Tętno,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D651E07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DE184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56B1495F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ED04FD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522B3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imię i nazwisko pacjenta,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6570D6C3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BD759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4D0496FC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A58ABC2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2210B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identyfikator pacjenta,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07A8E98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D30C4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F058BBD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4211BD6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5B5DC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godzina,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88E9FF3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FDC0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343346F2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2CE9519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AA5D7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wskaźnik naładowania baterii,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76F90710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0E879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80A82F0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E35755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3C37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powiadomienia, komunikaty ostrzegawcze,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63CE1719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911BD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729157C3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64DEDA7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30FE9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zapis krzywych EKG,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8A63B3B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B1B41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45A6523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CE0DB29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48F88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ciśnienie krwi,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064333DE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98EDC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295CE697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AE6DA09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781CF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waga i wzrost pacjenta,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34BA377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C7BA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7F5E8B56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C06F549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CE7D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oznaczenia elektrod,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E56A906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F326F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258D1162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914593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FF0FE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ustawienia prędkości, czułości, filtrów, profilu i systemu elektrod,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4BD21D5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7AEE3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4F50D7DD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FE0AB0E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EF261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asystent podłączenia elektrod,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D755938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C74FE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738A837A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B761DD6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391CE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wskazanie odłączenia elektrod,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FDD5770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04817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5F0309D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3E2D975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D13FA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●         login wykonującego badanie, 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00B439B0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5BC94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1246D70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85DAE0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B1D3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Wizualna prezentacja poziomu odcinka ST w formie wykresów kołowych.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F49516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857FE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3FA8" w:rsidRPr="00EA3FA8" w14:paraId="0667E66C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2413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13.    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FC433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Automatyczne pobieranie daty urodzenia i płci pacjenta z numeru ID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67D18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9CDC6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6FCE8CCA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F6745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14.    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99816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Automatyczna interpretacja zapisu EKG oparta na algorytmach sztucznej inteligencji do wyboru: w formie słownej, w postaci kodów, możliwość wyłączenia automatycznej interpretacji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C4B8D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B259A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11D4F137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C075C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15.    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33681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dodania własnej interpretacji oraz opinii lekarskiej do badania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C3CA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9D673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3F92252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692FD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16.    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1BCBE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przenoszenia wykonanych badań pomiędzy pacjentami.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28DC7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5F372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45DD25D0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68FB0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17.    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31BFD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ponownego wydruku badania zapisanego w pamięci urządzenia używając innych ustawień drukowania.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5BCF0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DF8C4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37A38974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0664B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18.    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611AE5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Rejestracja i ocenę późnych potencjałów komorowych w profilu SAECG, aparat wyposażony w ten moduł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1A041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DA804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39B992C2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7DD057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19.    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7E719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"Profil Niestandardowy" dla spoczynkowego EKG.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6D97264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624A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1F29C3C3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F3FDFC4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81A06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 Rejestracja od 1 do 12 kanałów EKG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A8B3E62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50626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C682700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047CF28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2F7A9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 Długość zapisu od 10 sekund do 2 minut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07440F33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7D44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418BE80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ACF819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D3C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 Wyświetlanie, drukowanie, przechowywanie i eksport do oprogramowania.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E6C346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E0954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3FA8" w:rsidRPr="00EA3FA8" w14:paraId="7D065093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450E5F5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 xml:space="preserve">20.   </w:t>
            </w:r>
            <w:r w:rsidRPr="00EA3FA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296FB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lastRenderedPageBreak/>
              <w:t>Przycisk "Szybkie EKG" na ekranie logowania.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8B7171D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E9E2A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15F915C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64E14C2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F42E6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 Umożliwia zarejestrowanie i wydrukowanie badania EKG bez logowania (dla sytuacji awaryjnych).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36451A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5BE3B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3B03CA27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584B8A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D42A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 Zapobieganie dostępu do przechowywanych danych pacjentów i ustawień urządzenia.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15F95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C6823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7EEFB70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EFFEE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21.    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D0510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Parametry mierzone i drukowane na raporcie: RR, P, PQ(PR), QRS, QT, oś P, oś QRS, oś T,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QTc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7E1B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C394C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350DAA6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0E7EF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22.    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E7332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Wizualizacja uśrednionych zespołów sygnału EKG dla każdego kanału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627EC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64BA4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17DB6957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0E6BF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23.    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1226D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Analiza w trybie Rytm: śr. HR, max. HR, min. HR, śr. R-R, max. R-R, min. R-R, zliczanie R-R, SDRR, pRR50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27ECD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731B9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3AD1883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4EDFE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24.    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B1CBD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Prędkość wydruku / przesuwu papieru (mm/s): 5, 10, 12.5, 25, 50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A54FB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ADE40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D1480B8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23C92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25.    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A84EE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Czułość (mm/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mV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): 2.5, 5, 10, 20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A7AC6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4CF61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46AD6963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B13CC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26.    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343D0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ustawienia dwukrotnie mniejszej czułości elektrod piersiowych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D6012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B86C1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109F8409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0DB8D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27.    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368DE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10 fizycznych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odprowadzeń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AF2C6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85F2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6FEB731B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90F0E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28.    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785B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12 kanałów EKG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D26F5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C4E10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2F4196BC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BD4F6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29.    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5BF66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W trybie automatycznym niezależny od siebie wybór układów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odprowadzeń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wyświetlanych na ekranie oraz drukowanych co najmniej: 2x6+0R, 2x6+1R, 1x12+0R, 4x3+0R, 4x3+1R+, 1x6+0R.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CAAA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CD484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3905760B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686B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30.    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2743C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Wydruk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odprowadzeń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w trybie synchronicznym oraz w czasie rzeczywistym (w zależności od wybranego układu)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217D0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85444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6F098948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E4676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31.    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1D4C3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Możliwość wyboru formatu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odprowadzeń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i ich wydruku co najmniej: Einthoven, Cabrera.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C2A03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8185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9C2A23E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47150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32.    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BE21A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ustawienia zapisu wstecznego co najmniej w przedziale 1-10 sekund z amplitudą 1s.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DE9B2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B1ADE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485C5C1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71E6F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33.    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7502E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W trybie ręcznym drukowanie układu: co najmniej 1-4, 6 oraz 12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odprowadzeń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BD5F8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C5C17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0807914F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0706D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34.    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5F46A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W trybie automatycznym do wyboru długość zapisu 12-kanałowego EKG spoczynkowego co najmniej (s): 10, 12, 15, 20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E7927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A7D58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0419504E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E2C63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35.    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99DA5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W trybie Rytm: możliwość zapisu co najmniej 20 minutowego 12-kanałowego EKG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187F3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95A47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7EDF930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A7323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36.    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E566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Wyszukiwanie i sortowanie pacjentów w bazie po: imieniu i nazwisku,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PESELu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dacie ostatniego badania.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0522C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D2CD6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3E64EB0E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9268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37.    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6963F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Współpraca z kompleksową platformą medyczną, w której można wykonać i archiwizować zarówno badania EKG z oceną ryzyka nagłej śmierci sercowej, jak i spirometrię, próbę wysiłkową,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holter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EKG,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holter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RR i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ergospirometrię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3FA8">
              <w:rPr>
                <w:rFonts w:ascii="Arial" w:hAnsi="Arial" w:cs="Arial"/>
                <w:sz w:val="20"/>
                <w:szCs w:val="20"/>
              </w:rPr>
              <w:lastRenderedPageBreak/>
              <w:t xml:space="preserve">oraz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telekonsultację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badań. Wspólna baza pacjentów dla wszystkich modułów diagnostycznych. Generowanie raportów badań wykonanych urządzeń bezpośrednio na komputer.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EA91B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A4FD0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49B4B45A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A41BE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38.    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8DEB3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Licencja do oprogramowania komputerowego, kompatybilna z oprogramowaniem z p. 37.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48093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55183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4430751D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7CF85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39.    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60DE3B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Oprogramowanie z modułem nagłej śmierci sercowej.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711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29D7B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4C09A95B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209B613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40.    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9AB6E5" w14:textId="77777777" w:rsidR="0036126F" w:rsidRPr="00EA3FA8" w:rsidRDefault="0036126F" w:rsidP="002A50EF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Zestawy filtrów w trybie Auto: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F672750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C03C7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6764ABBD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B2ED83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E922E" w14:textId="77777777" w:rsidR="0036126F" w:rsidRPr="00EA3FA8" w:rsidRDefault="0036126F" w:rsidP="002A50EF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Predefiniowany zestaw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714AD583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DE485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16744294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C1D614E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AB98A" w14:textId="77777777" w:rsidR="0036126F" w:rsidRPr="00EA3FA8" w:rsidRDefault="0036126F" w:rsidP="002A50EF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Automatyczny dobór filtrów.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81CB28F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AE01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6E99A085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52AE848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DD4B1" w14:textId="77777777" w:rsidR="0036126F" w:rsidRPr="00EA3FA8" w:rsidRDefault="0036126F" w:rsidP="002A50EF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Możliwość stworzenia własnego zestawu filtrów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5756F87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47718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6126F" w:rsidRPr="00EA3FA8" w14:paraId="2DCCEC6A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AFEF20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6C2C" w14:textId="77777777" w:rsidR="0036126F" w:rsidRPr="00EA3FA8" w:rsidRDefault="0036126F" w:rsidP="002A50EF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wyłączenie filtrów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C3D41D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D2764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3FA8" w:rsidRPr="00EA3FA8" w14:paraId="309538BB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6641E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41.    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BA2ED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Filtr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miopotencjałów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myo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): 170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90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adaptacyjny, 20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25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35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61146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18698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41CD47D9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E2AA8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42.    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76F3C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Filtr przesunięcia (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drift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): 0.049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0.05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0.07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Cubic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Spline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0.15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adaptacyjny, 0.25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adaptacyjny, wariancyjny.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32277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E2EFB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B15736F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A22A0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43.    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F4950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ponownego filtrowania sygnału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C5F32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CF8E6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16C778B7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A4808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44.    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A4B85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Kabel pacjenta zabezpieczony przed defibrylacją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02DB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7B8BF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4D787B8B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ECB96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45.    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521CB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System zdalnego sterowania umożliwiający przeprowadzenie zapisu EKG ze znacznej odległości oraz ocenę jakości kontaktu elektrod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E3C97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75083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A6E80AD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8680D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46.    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C8B6D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Zakres częstotliwości pomiaru: 0.049–250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D79C3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50B47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6DA6C01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B5D8A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47.    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0582A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Cyfrowa rozdzielczość przetwornika: 24 bity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325B6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AAAE1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2FAD3885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E3C48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48.    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B486E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Sprzętowa detekcja impulsu kardiostymulatora o parametrach: 0.1 – 2 ms, 2 – 250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mV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równoważna z 100 000 SPS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69F98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558D1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10CB466A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E240E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49.    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9E97A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regulacji punktu +J od +40 do +100 ms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D698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B6701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019E1116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91B0F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50.    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00463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Zakres pomiaru tętna: 30-300 BPM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52010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BADF9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1972D761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2347D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51.    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45B6D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Dokładność pomiaru tętna: ±10% albo ±5 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bpm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>, w zależności od tego, która wartość jest wyższa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45CE4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C9BD3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48136C30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D631A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52.    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FC57F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Minimalna ilość wydrukowanych stron raportów na zasilaniu akumulatorowym min. 900 raportów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865E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B88FF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F45394B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A4734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53.    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6097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Minimalny czas wydruku w trybie ręcznym na zasilaniu akumulatorowym: 3,5 godziny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884BA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C7C9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09895DBE" w14:textId="77777777" w:rsidTr="002A50EF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B3D2D3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54.    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7196C25" w14:textId="7C22C5EF" w:rsidR="002A50EF" w:rsidRPr="00B85471" w:rsidRDefault="002A50EF" w:rsidP="00EA3FA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76ABEE06" w14:textId="0C38AF7C" w:rsidR="00EA3FA8" w:rsidRPr="002A50EF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Minimalny czas nieprzerwanego monitorowania sygnału na zasilaniu akumulatorowym: 8 godzin</w:t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="002A50EF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8 h - 0 pkt</w:t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="002A50EF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powyżej </w:t>
            </w:r>
            <w:r w:rsidR="002A50EF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8 h</w:t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DB3E32"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B85471">
              <w:rPr>
                <w:rFonts w:ascii="Arial" w:hAnsi="Arial" w:cs="Arial"/>
                <w:b/>
                <w:bCs/>
                <w:sz w:val="20"/>
                <w:szCs w:val="20"/>
              </w:rPr>
              <w:t>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D7424F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179A5B" w14:textId="3B45B67C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A3FA8" w:rsidRPr="00EA3FA8" w14:paraId="21E2AE5D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DFCD7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55.    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9B47F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Czas ładowania max. 4 godziny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E57A9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5BAF9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6BE77AD7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7D957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56.    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990E2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Wbudowane fabrycznie minimum 4 gniazda USB (5 V, 1 A) służące do podłączenia co najmniej: klawiatura, mysz, drukarka, moduł pamięci do eksportu raportów (PDF), czytnik kodów kreskowych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8035E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6221E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6166C039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06ED0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57.    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7F0E9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połączenia z komputerem przez: przewód RJ45, WI-FI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20233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B130D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5CB01C81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3721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58.    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4C076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Tryb Hotspot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WiFi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i LAN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2FAE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A04A0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28E3ACB3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26B69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59.    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F8038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Możliwość zewnętrznego drukowania sieciowego -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WiFi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i LAN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6E5E5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E5E47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76B709A9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51FE0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60.    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ADD6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 xml:space="preserve">Możliwość współpracy z </w:t>
            </w:r>
            <w:proofErr w:type="spellStart"/>
            <w:r w:rsidRPr="00EA3FA8">
              <w:rPr>
                <w:rFonts w:ascii="Arial" w:hAnsi="Arial" w:cs="Arial"/>
                <w:sz w:val="20"/>
                <w:szCs w:val="20"/>
              </w:rPr>
              <w:t>worklistą</w:t>
            </w:r>
            <w:proofErr w:type="spellEnd"/>
            <w:r w:rsidRPr="00EA3FA8">
              <w:rPr>
                <w:rFonts w:ascii="Arial" w:hAnsi="Arial" w:cs="Arial"/>
                <w:sz w:val="20"/>
                <w:szCs w:val="20"/>
              </w:rPr>
              <w:t xml:space="preserve"> systemu szpitalnego (kompatybilne oprogramowanie i jego integracja nie stanowi części zestawu)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DE64E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8DF9B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6A225D2E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A8364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61.    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F7BDB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Możliwość zmiany formatu daty urodzenia pacjenta. Do wyboru 3 formaty.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F42F2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81534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2F7084CA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DA020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62.    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4D379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Przypisanie ról i uprawnień do każdego użytkownika w celu zabezpieczenia danych i zapobieganiu nieautoryzowanej konfiguracji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1BFB7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4CBF0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EA3FA8" w:rsidRPr="00EA3FA8" w14:paraId="322D3B85" w14:textId="77777777" w:rsidTr="00EA3FA8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3019E" w14:textId="77777777" w:rsidR="00EA3FA8" w:rsidRPr="00EA3FA8" w:rsidRDefault="00EA3FA8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63.    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C1C6" w14:textId="77777777" w:rsidR="00EA3FA8" w:rsidRPr="00EA3FA8" w:rsidRDefault="00EA3FA8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Automatyczne wylogowanie użytkownika przy przejściu w tryb czuwania (po określonym czasie braku aktywności)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38552" w14:textId="77777777" w:rsidR="00EA3FA8" w:rsidRPr="00EA3FA8" w:rsidRDefault="00EA3FA8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E8410" w14:textId="77777777" w:rsidR="00EA3FA8" w:rsidRPr="00EA3FA8" w:rsidRDefault="00EA3FA8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3796DBCA" w14:textId="77777777" w:rsidTr="007A3935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5131C4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64.    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ED48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Urządzenie spełnia normy/posiada certyfikaty: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5B9B27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C00C8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000D585A" w14:textId="77777777" w:rsidTr="007A3935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7A93D9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6BFE7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IEC 60601-1, IEC 60601-1-2, IEC 60601-2-25,</w:t>
            </w:r>
          </w:p>
        </w:tc>
        <w:tc>
          <w:tcPr>
            <w:tcW w:w="156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7CD31D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BE357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1E805F44" w14:textId="77777777" w:rsidTr="007A3935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B031CB6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12571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CE w odniesieniu do rozporządzenia w sprawie wyrobów medycznych (MDR) zgodnie z rozporządzeniem Komisji Europejskiej,</w:t>
            </w:r>
          </w:p>
        </w:tc>
        <w:tc>
          <w:tcPr>
            <w:tcW w:w="156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B657C9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29DE7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5431AD4C" w14:textId="77777777" w:rsidTr="007A3935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D37DF5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FA11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Rozporządzenie Komisji (UE) nr 2017/745,</w:t>
            </w:r>
          </w:p>
        </w:tc>
        <w:tc>
          <w:tcPr>
            <w:tcW w:w="156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ED44C1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6D37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032C96D2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2200B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23FAE5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Zgodność z ogólnym rozporządzeniem UE o ochronie danych (RODO).</w:t>
            </w:r>
          </w:p>
        </w:tc>
        <w:tc>
          <w:tcPr>
            <w:tcW w:w="15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D062C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29DCD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368FCC1D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0A2A57E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65.    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B3BD3F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W zestawie dedykowany stolik jezdny do urządzenia wyposażony w: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C700F00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C492B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3C9F71AC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596580A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C59DD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Blat poziomy z rączką i fabrycznie wywierconymi otworami do przymocowania urządzenia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BD05225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C2DA1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7EEDA2E0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BD8BACF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3838B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Cztery podwójne kółka, każde wyposażone w hamulec nożny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45A5E5C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2DAB9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75100E12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D8E6A00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5814D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Kuwetę na akcesoria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BBE5831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A14E3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59AC2E37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F8BEEE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163A2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Uchwyt na kabel pacjenta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E184061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A8CE5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7C679616" w14:textId="77777777" w:rsidTr="002A50EF">
        <w:trPr>
          <w:trHeight w:val="475"/>
          <w:jc w:val="center"/>
        </w:trPr>
        <w:tc>
          <w:tcPr>
            <w:tcW w:w="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D75EC17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66.    </w:t>
            </w: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F0EB6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Opcjonalne wyposażenie stolika jezdnego: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1144C96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FA8">
              <w:rPr>
                <w:rFonts w:asciiTheme="minorHAnsi" w:hAnsiTheme="minorHAnsi" w:cstheme="minorHAnsi"/>
                <w:sz w:val="22"/>
                <w:szCs w:val="22"/>
              </w:rPr>
              <w:t>TAK.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AE2B2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2F9E44A4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CF5B883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4506E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Dodatkowa kuweta na akcesoria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457E79CE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3B89E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6126F" w:rsidRPr="00EA3FA8" w14:paraId="13950491" w14:textId="77777777" w:rsidTr="002A50EF">
        <w:trPr>
          <w:trHeight w:val="475"/>
          <w:jc w:val="center"/>
        </w:trPr>
        <w:tc>
          <w:tcPr>
            <w:tcW w:w="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BC06BE" w14:textId="77777777" w:rsidR="0036126F" w:rsidRPr="00EA3FA8" w:rsidRDefault="0036126F" w:rsidP="00EA3FA8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8594" w14:textId="77777777" w:rsidR="0036126F" w:rsidRPr="00EA3FA8" w:rsidRDefault="0036126F" w:rsidP="00EA3FA8">
            <w:pPr>
              <w:rPr>
                <w:rFonts w:ascii="Arial" w:hAnsi="Arial" w:cs="Arial"/>
                <w:sz w:val="20"/>
                <w:szCs w:val="20"/>
              </w:rPr>
            </w:pPr>
            <w:r w:rsidRPr="00EA3FA8">
              <w:rPr>
                <w:rFonts w:ascii="Arial" w:hAnsi="Arial" w:cs="Arial"/>
                <w:sz w:val="20"/>
                <w:szCs w:val="20"/>
              </w:rPr>
              <w:t>●         Uchwyt na  czytnik kodów kreskowych</w:t>
            </w: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2087CF" w14:textId="77777777" w:rsidR="0036126F" w:rsidRPr="00EA3FA8" w:rsidRDefault="0036126F" w:rsidP="00EA3FA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6F294" w14:textId="77777777" w:rsidR="0036126F" w:rsidRPr="00EA3FA8" w:rsidRDefault="0036126F" w:rsidP="00EA3FA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A3FA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bookmarkEnd w:id="0"/>
    </w:tbl>
    <w:p w14:paraId="46FA8FDB" w14:textId="77777777" w:rsidR="00823EC5" w:rsidRDefault="00823EC5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14:paraId="1814A513" w14:textId="77777777" w:rsidR="00EF7C76" w:rsidRDefault="00EF7C7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 w14:paraId="650D2A4C" w14:textId="77777777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14:paraId="35003C11" w14:textId="77777777"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14:paraId="7CE42736" w14:textId="77777777" w:rsidTr="002865CE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1C8272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C52B46" w14:textId="77777777" w:rsidR="00C414C1" w:rsidRPr="00A7621D" w:rsidRDefault="002865CE" w:rsidP="006D3609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producenta – jeżeli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1A10CB" w14:textId="77777777"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031908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256F755E" w14:textId="77777777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1449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240EF" w14:textId="77777777"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14:paraId="3631DB01" w14:textId="77777777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B8876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C9EDB34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C268C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A4DC0AA" w14:textId="77777777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66CF1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E3290" w14:textId="77777777"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14:paraId="7AA6B66B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14:paraId="68B12DAA" w14:textId="77777777"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1CA44" w14:textId="77777777"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29880B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54D2DA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9F2A0" w14:textId="77777777"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 w14:paraId="02199F4F" w14:textId="77777777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4F9BF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DF2DF" w14:textId="77777777"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B30B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90FA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F292ACC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14AEE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44CE7" w14:textId="77777777"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70C7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6F7B2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7B99807B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BCAB8" w14:textId="77777777"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CE35E" w14:textId="77777777"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3D8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5311A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 w14:paraId="2A2EBF34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2E28F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A7185" w14:textId="77777777"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F8E5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65383" w14:textId="77777777"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17F978EB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9F5F8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E2142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EA59D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43A3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4E47D650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A0804C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066D4E7" w14:textId="77777777"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026DF9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41AAF3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14:paraId="1210E879" w14:textId="7777777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59115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B9A2F" w14:textId="77777777"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E8D2" w14:textId="77777777"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EA1C6" w14:textId="77777777"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 w14:paraId="37D47539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31EA2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FAED" w14:textId="77777777" w:rsidR="008E3A72" w:rsidRPr="008E3A72" w:rsidRDefault="00DE6AB5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93A46" w14:textId="77777777"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D8A03" w14:textId="77777777"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14:paraId="69749ABD" w14:textId="77777777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1E744" w14:textId="77777777"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21A8F" w14:textId="77777777"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14:paraId="0F31A75C" w14:textId="77777777"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E2BDE" w14:textId="77777777"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CD60" w14:textId="77777777"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14:paraId="39612DB6" w14:textId="77777777" w:rsidR="000A64C2" w:rsidRDefault="000A64C2" w:rsidP="000A64C2">
      <w:pPr>
        <w:pStyle w:val="Tekstpodstawowy"/>
      </w:pPr>
    </w:p>
    <w:p w14:paraId="5EB4C905" w14:textId="77777777" w:rsidR="00EA3FA8" w:rsidRDefault="00EA3FA8" w:rsidP="000A64C2">
      <w:pPr>
        <w:pStyle w:val="Tekstpodstawowy"/>
      </w:pPr>
    </w:p>
    <w:p w14:paraId="1A7FAF93" w14:textId="63398A0A" w:rsid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EA3FA8">
        <w:rPr>
          <w:rFonts w:ascii="Arial" w:hAnsi="Arial" w:cs="Arial"/>
          <w:sz w:val="20"/>
          <w:szCs w:val="20"/>
        </w:rPr>
        <w:t xml:space="preserve">Zaoferowany przedmiot zamówienia musi być fabrycznie nowy - rok produkcji min. 2026, nie dopuszcza się oferowania egzemplarzy używanych, regenerowanych, powystawowych, </w:t>
      </w:r>
      <w:proofErr w:type="spellStart"/>
      <w:r w:rsidRPr="00EA3FA8">
        <w:rPr>
          <w:rFonts w:ascii="Arial" w:hAnsi="Arial" w:cs="Arial"/>
          <w:sz w:val="20"/>
          <w:szCs w:val="20"/>
        </w:rPr>
        <w:t>rekondycjonowanych</w:t>
      </w:r>
      <w:proofErr w:type="spellEnd"/>
      <w:r w:rsidRPr="00EA3FA8">
        <w:rPr>
          <w:rFonts w:ascii="Arial" w:hAnsi="Arial" w:cs="Arial"/>
          <w:sz w:val="20"/>
          <w:szCs w:val="20"/>
        </w:rPr>
        <w:t>, demonstracyjnych, itp.)</w:t>
      </w:r>
    </w:p>
    <w:p w14:paraId="6E3AED58" w14:textId="77777777" w:rsid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35674094" w14:textId="77777777" w:rsid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1230375F" w14:textId="77777777" w:rsidR="00EA3FA8" w:rsidRP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60236BEB" w14:textId="77777777"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lastRenderedPageBreak/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14:paraId="49EFF72E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14:paraId="15EA6D44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14:paraId="5D6E7D1A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14:paraId="72C23F82" w14:textId="77777777"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14:paraId="210B621A" w14:textId="5D296A00"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</w:t>
      </w:r>
      <w:r w:rsidR="00672C6F">
        <w:rPr>
          <w:rFonts w:ascii="Calibri" w:hAnsi="Calibri" w:cs="Calibri"/>
          <w:bCs/>
          <w:sz w:val="22"/>
          <w:szCs w:val="22"/>
        </w:rPr>
        <w:t>ostępowania o udzielenie zamówienia</w:t>
      </w:r>
      <w:r>
        <w:rPr>
          <w:rFonts w:ascii="Calibri" w:hAnsi="Calibri" w:cs="Calibri"/>
          <w:bCs/>
          <w:sz w:val="22"/>
          <w:szCs w:val="22"/>
        </w:rPr>
        <w:t>, do dostarczenia sprzętu spełniającego wyspecyfikowane parametry.</w:t>
      </w:r>
    </w:p>
    <w:p w14:paraId="4CBF4D4C" w14:textId="77777777"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14:paraId="40B7FF89" w14:textId="77777777" w:rsidR="00EA3FA8" w:rsidRDefault="00EA3FA8">
      <w:pPr>
        <w:jc w:val="both"/>
        <w:rPr>
          <w:rFonts w:ascii="Calibri" w:hAnsi="Calibri" w:cs="Calibri"/>
          <w:sz w:val="22"/>
          <w:szCs w:val="22"/>
        </w:rPr>
      </w:pPr>
    </w:p>
    <w:p w14:paraId="5378C570" w14:textId="77777777" w:rsidR="00EA3FA8" w:rsidRDefault="00EA3FA8">
      <w:pPr>
        <w:jc w:val="both"/>
        <w:rPr>
          <w:rFonts w:ascii="Calibri" w:hAnsi="Calibri" w:cs="Calibri"/>
          <w:sz w:val="22"/>
          <w:szCs w:val="22"/>
        </w:rPr>
      </w:pPr>
    </w:p>
    <w:p w14:paraId="62052BE2" w14:textId="77777777" w:rsidR="00C414C1" w:rsidRDefault="00C414C1">
      <w:pPr>
        <w:ind w:right="-35"/>
        <w:rPr>
          <w:sz w:val="18"/>
          <w:szCs w:val="18"/>
        </w:rPr>
      </w:pPr>
    </w:p>
    <w:p w14:paraId="7B715DAE" w14:textId="77777777" w:rsidR="00C414C1" w:rsidRDefault="00C414C1">
      <w:pPr>
        <w:ind w:right="-35"/>
        <w:rPr>
          <w:sz w:val="18"/>
          <w:szCs w:val="18"/>
        </w:rPr>
      </w:pPr>
    </w:p>
    <w:p w14:paraId="4723E195" w14:textId="77777777" w:rsidR="00C414C1" w:rsidRDefault="00C414C1">
      <w:pPr>
        <w:ind w:right="-35"/>
        <w:rPr>
          <w:sz w:val="18"/>
          <w:szCs w:val="18"/>
        </w:rPr>
      </w:pPr>
    </w:p>
    <w:p w14:paraId="4691F742" w14:textId="77777777" w:rsidR="00C414C1" w:rsidRDefault="00C414C1">
      <w:pPr>
        <w:ind w:right="-35"/>
        <w:rPr>
          <w:sz w:val="18"/>
          <w:szCs w:val="18"/>
        </w:rPr>
      </w:pPr>
    </w:p>
    <w:p w14:paraId="68C7688E" w14:textId="77777777" w:rsidR="00C414C1" w:rsidRDefault="00C414C1">
      <w:pPr>
        <w:ind w:right="-35"/>
        <w:rPr>
          <w:sz w:val="18"/>
          <w:szCs w:val="18"/>
        </w:rPr>
      </w:pPr>
    </w:p>
    <w:p w14:paraId="4502F7A9" w14:textId="77777777"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14:paraId="1DE3F3B3" w14:textId="77777777"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 w:rsidSect="00823EC5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84DD0" w14:textId="77777777" w:rsidR="009D45EE" w:rsidRDefault="009D45EE" w:rsidP="009D45EE">
      <w:r>
        <w:separator/>
      </w:r>
    </w:p>
  </w:endnote>
  <w:endnote w:type="continuationSeparator" w:id="0">
    <w:p w14:paraId="04FA331F" w14:textId="77777777" w:rsidR="009D45EE" w:rsidRDefault="009D45EE" w:rsidP="009D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7941" w14:textId="77777777" w:rsidR="009D45EE" w:rsidRDefault="009D45EE" w:rsidP="009D45EE">
      <w:r>
        <w:separator/>
      </w:r>
    </w:p>
  </w:footnote>
  <w:footnote w:type="continuationSeparator" w:id="0">
    <w:p w14:paraId="7575C323" w14:textId="77777777" w:rsidR="009D45EE" w:rsidRDefault="009D45EE" w:rsidP="009D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F88C1" w14:textId="77777777" w:rsidR="009D45EE" w:rsidRDefault="009D45EE">
    <w:pPr>
      <w:pStyle w:val="Nagwek"/>
    </w:pPr>
  </w:p>
  <w:p w14:paraId="27AE3479" w14:textId="7446695E" w:rsidR="009D45EE" w:rsidRDefault="009D4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425"/>
        </w:tabs>
        <w:ind w:left="709" w:hanging="284"/>
      </w:pPr>
    </w:lvl>
    <w:lvl w:ilvl="1">
      <w:start w:val="1"/>
      <w:numFmt w:val="lowerLetter"/>
      <w:lvlText w:val="%2."/>
      <w:lvlJc w:val="left"/>
      <w:pPr>
        <w:tabs>
          <w:tab w:val="num" w:pos="42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42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42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2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42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42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425"/>
        </w:tabs>
        <w:ind w:left="6905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C8A62F6A"/>
    <w:lvl w:ilvl="0">
      <w:start w:val="67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>
        <w:rFonts w:hint="default"/>
      </w:rPr>
    </w:lvl>
  </w:abstractNum>
  <w:abstractNum w:abstractNumId="5" w15:restartNumberingAfterBreak="0">
    <w:nsid w:val="1D8534E5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92A6203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97A36E5"/>
    <w:multiLevelType w:val="hybridMultilevel"/>
    <w:tmpl w:val="4C18BF5C"/>
    <w:lvl w:ilvl="0" w:tplc="6EEA859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7473334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3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717FF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5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E2947A2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9" w15:restartNumberingAfterBreak="0">
    <w:nsid w:val="7FDC7B68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1635527226">
    <w:abstractNumId w:val="4"/>
  </w:num>
  <w:num w:numId="2" w16cid:durableId="582374886">
    <w:abstractNumId w:val="9"/>
  </w:num>
  <w:num w:numId="3" w16cid:durableId="816337047">
    <w:abstractNumId w:val="1"/>
  </w:num>
  <w:num w:numId="4" w16cid:durableId="1503008149">
    <w:abstractNumId w:val="7"/>
  </w:num>
  <w:num w:numId="5" w16cid:durableId="241061601">
    <w:abstractNumId w:val="16"/>
  </w:num>
  <w:num w:numId="6" w16cid:durableId="511603063">
    <w:abstractNumId w:val="8"/>
  </w:num>
  <w:num w:numId="7" w16cid:durableId="1551258084">
    <w:abstractNumId w:val="17"/>
  </w:num>
  <w:num w:numId="8" w16cid:durableId="1772623691">
    <w:abstractNumId w:val="3"/>
  </w:num>
  <w:num w:numId="9" w16cid:durableId="236867838">
    <w:abstractNumId w:val="2"/>
  </w:num>
  <w:num w:numId="10" w16cid:durableId="1246186041">
    <w:abstractNumId w:val="13"/>
  </w:num>
  <w:num w:numId="11" w16cid:durableId="1070081604">
    <w:abstractNumId w:val="15"/>
  </w:num>
  <w:num w:numId="12" w16cid:durableId="1286695511">
    <w:abstractNumId w:val="0"/>
  </w:num>
  <w:num w:numId="13" w16cid:durableId="241138314">
    <w:abstractNumId w:val="11"/>
  </w:num>
  <w:num w:numId="14" w16cid:durableId="472603458">
    <w:abstractNumId w:val="10"/>
  </w:num>
  <w:num w:numId="15" w16cid:durableId="1770078506">
    <w:abstractNumId w:val="5"/>
  </w:num>
  <w:num w:numId="16" w16cid:durableId="1148746053">
    <w:abstractNumId w:val="18"/>
  </w:num>
  <w:num w:numId="17" w16cid:durableId="1056665682">
    <w:abstractNumId w:val="14"/>
  </w:num>
  <w:num w:numId="18" w16cid:durableId="1664897484">
    <w:abstractNumId w:val="6"/>
  </w:num>
  <w:num w:numId="19" w16cid:durableId="139925465">
    <w:abstractNumId w:val="12"/>
  </w:num>
  <w:num w:numId="20" w16cid:durableId="582953214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4C1"/>
    <w:rsid w:val="000300EC"/>
    <w:rsid w:val="00034F03"/>
    <w:rsid w:val="000A5DFC"/>
    <w:rsid w:val="000A64C2"/>
    <w:rsid w:val="000B2DFB"/>
    <w:rsid w:val="000B3538"/>
    <w:rsid w:val="000D0FB1"/>
    <w:rsid w:val="00194310"/>
    <w:rsid w:val="001A35A9"/>
    <w:rsid w:val="001B1037"/>
    <w:rsid w:val="001B18B2"/>
    <w:rsid w:val="001B29F0"/>
    <w:rsid w:val="001C0FFC"/>
    <w:rsid w:val="001C37B1"/>
    <w:rsid w:val="001E4462"/>
    <w:rsid w:val="001F4442"/>
    <w:rsid w:val="00201962"/>
    <w:rsid w:val="00246C63"/>
    <w:rsid w:val="002865CE"/>
    <w:rsid w:val="00295574"/>
    <w:rsid w:val="002A50EF"/>
    <w:rsid w:val="002C02B1"/>
    <w:rsid w:val="002C1484"/>
    <w:rsid w:val="002C6C47"/>
    <w:rsid w:val="002F1F62"/>
    <w:rsid w:val="00311015"/>
    <w:rsid w:val="00315C3C"/>
    <w:rsid w:val="00352CC9"/>
    <w:rsid w:val="0036126F"/>
    <w:rsid w:val="00376BF3"/>
    <w:rsid w:val="00391508"/>
    <w:rsid w:val="003A5470"/>
    <w:rsid w:val="003A55D6"/>
    <w:rsid w:val="003B0245"/>
    <w:rsid w:val="003E08EC"/>
    <w:rsid w:val="003E31E6"/>
    <w:rsid w:val="003F3501"/>
    <w:rsid w:val="004736F8"/>
    <w:rsid w:val="00482B14"/>
    <w:rsid w:val="004A6C9C"/>
    <w:rsid w:val="004D6ADA"/>
    <w:rsid w:val="004E1841"/>
    <w:rsid w:val="00512E1C"/>
    <w:rsid w:val="005132AE"/>
    <w:rsid w:val="0052157F"/>
    <w:rsid w:val="0053095A"/>
    <w:rsid w:val="00537D57"/>
    <w:rsid w:val="0055049F"/>
    <w:rsid w:val="00554556"/>
    <w:rsid w:val="005850CE"/>
    <w:rsid w:val="005B2CF0"/>
    <w:rsid w:val="005E1954"/>
    <w:rsid w:val="005F5AFE"/>
    <w:rsid w:val="006253D7"/>
    <w:rsid w:val="00627A55"/>
    <w:rsid w:val="006345F5"/>
    <w:rsid w:val="00660105"/>
    <w:rsid w:val="006633AE"/>
    <w:rsid w:val="00672C6F"/>
    <w:rsid w:val="00675E17"/>
    <w:rsid w:val="006A3532"/>
    <w:rsid w:val="006C5786"/>
    <w:rsid w:val="006D3609"/>
    <w:rsid w:val="006D4D16"/>
    <w:rsid w:val="007001D2"/>
    <w:rsid w:val="0071164C"/>
    <w:rsid w:val="00723921"/>
    <w:rsid w:val="00745A8D"/>
    <w:rsid w:val="007640C5"/>
    <w:rsid w:val="008007EB"/>
    <w:rsid w:val="00805C0F"/>
    <w:rsid w:val="00822078"/>
    <w:rsid w:val="00823EC5"/>
    <w:rsid w:val="00835C8D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16F20"/>
    <w:rsid w:val="00922D8D"/>
    <w:rsid w:val="00940265"/>
    <w:rsid w:val="009415DF"/>
    <w:rsid w:val="009853DD"/>
    <w:rsid w:val="009B201E"/>
    <w:rsid w:val="009C7229"/>
    <w:rsid w:val="009D45EE"/>
    <w:rsid w:val="009F5CD4"/>
    <w:rsid w:val="00A035C8"/>
    <w:rsid w:val="00A11C6C"/>
    <w:rsid w:val="00A24650"/>
    <w:rsid w:val="00A531AE"/>
    <w:rsid w:val="00A7269A"/>
    <w:rsid w:val="00A7343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8176B"/>
    <w:rsid w:val="00B85471"/>
    <w:rsid w:val="00B92C1C"/>
    <w:rsid w:val="00BC2739"/>
    <w:rsid w:val="00BE20A0"/>
    <w:rsid w:val="00BE5556"/>
    <w:rsid w:val="00C14A6B"/>
    <w:rsid w:val="00C40B27"/>
    <w:rsid w:val="00C414C1"/>
    <w:rsid w:val="00C61BB3"/>
    <w:rsid w:val="00CC2D45"/>
    <w:rsid w:val="00D20DD7"/>
    <w:rsid w:val="00D5461D"/>
    <w:rsid w:val="00D61CEF"/>
    <w:rsid w:val="00D86841"/>
    <w:rsid w:val="00D949B0"/>
    <w:rsid w:val="00DB3E32"/>
    <w:rsid w:val="00DC17E2"/>
    <w:rsid w:val="00DE6AB5"/>
    <w:rsid w:val="00E43B27"/>
    <w:rsid w:val="00E551FF"/>
    <w:rsid w:val="00E64BE1"/>
    <w:rsid w:val="00E928A3"/>
    <w:rsid w:val="00EA3FA8"/>
    <w:rsid w:val="00ED6DDF"/>
    <w:rsid w:val="00EE3C54"/>
    <w:rsid w:val="00EF7C76"/>
    <w:rsid w:val="00F2214D"/>
    <w:rsid w:val="00F27922"/>
    <w:rsid w:val="00F42F5B"/>
    <w:rsid w:val="00F53E5E"/>
    <w:rsid w:val="00F95EA7"/>
    <w:rsid w:val="00F960FE"/>
    <w:rsid w:val="00FA3411"/>
    <w:rsid w:val="00FA7A25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1296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customStyle="1" w:styleId="DomylneA">
    <w:name w:val="Domyślne A"/>
    <w:rsid w:val="00311015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1973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Agata Zarówna</cp:lastModifiedBy>
  <cp:revision>7</cp:revision>
  <cp:lastPrinted>2024-07-05T12:13:00Z</cp:lastPrinted>
  <dcterms:created xsi:type="dcterms:W3CDTF">2026-10-14T11:57:00Z</dcterms:created>
  <dcterms:modified xsi:type="dcterms:W3CDTF">2026-10-16T10:14:00Z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