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FC3D92">
        <w:rPr>
          <w:rFonts w:cs="Arial"/>
        </w:rPr>
        <w:t>–</w:t>
      </w:r>
      <w:r>
        <w:rPr>
          <w:rFonts w:cs="Arial"/>
        </w:rPr>
        <w:t xml:space="preserve"> </w:t>
      </w:r>
      <w:r w:rsidR="00E615F3">
        <w:rPr>
          <w:rFonts w:cs="Arial"/>
        </w:rPr>
        <w:t>3</w:t>
      </w:r>
      <w:r w:rsidR="00FC3D92">
        <w:rPr>
          <w:rFonts w:cs="Arial"/>
        </w:rPr>
        <w:t xml:space="preserve"> do SIWZ</w:t>
      </w:r>
      <w:r>
        <w:rPr>
          <w:rFonts w:cs="Arial"/>
        </w:rPr>
        <w:t xml:space="preserve">  </w:t>
      </w:r>
      <w:r w:rsidR="00FC3D92">
        <w:rPr>
          <w:rFonts w:cs="Arial"/>
        </w:rPr>
        <w:t xml:space="preserve">                           </w:t>
      </w:r>
      <w:r>
        <w:rPr>
          <w:rFonts w:cs="Arial"/>
        </w:rPr>
        <w:t xml:space="preserve">                                    ZOZ/DZP/PN/</w:t>
      </w:r>
      <w:r w:rsidR="00F6536E">
        <w:rPr>
          <w:rFonts w:cs="Arial"/>
        </w:rPr>
        <w:t>0</w:t>
      </w:r>
      <w:r w:rsidR="00E615F3">
        <w:rPr>
          <w:rFonts w:cs="Arial"/>
        </w:rPr>
        <w:t>3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E615F3">
        <w:rPr>
          <w:rFonts w:ascii="Arial" w:hAnsi="Arial" w:cs="Arial"/>
          <w:b/>
          <w:bCs/>
          <w:szCs w:val="20"/>
        </w:rPr>
        <w:t>3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CF03A4" w:rsidP="00ED3808">
      <w:pPr>
        <w:pStyle w:val="Nagwek6"/>
        <w:jc w:val="both"/>
        <w:rPr>
          <w:sz w:val="24"/>
          <w:szCs w:val="24"/>
        </w:rPr>
      </w:pPr>
      <w:r w:rsidRPr="00ED3808">
        <w:rPr>
          <w:sz w:val="24"/>
          <w:szCs w:val="24"/>
        </w:rPr>
        <w:t xml:space="preserve">Respirator </w:t>
      </w:r>
      <w:r w:rsidR="0034274A">
        <w:rPr>
          <w:sz w:val="24"/>
          <w:szCs w:val="24"/>
        </w:rPr>
        <w:t>do wentylacji dzieci i dorosłych</w:t>
      </w:r>
      <w:r w:rsidRPr="00ED3808">
        <w:rPr>
          <w:sz w:val="24"/>
          <w:szCs w:val="24"/>
        </w:rPr>
        <w:t xml:space="preserve"> </w:t>
      </w:r>
      <w:r>
        <w:rPr>
          <w:rFonts w:cs="Arial"/>
        </w:rPr>
        <w:t xml:space="preserve">– </w:t>
      </w:r>
      <w:r w:rsidR="00E615F3">
        <w:rPr>
          <w:rFonts w:cs="Arial"/>
          <w:b w:val="0"/>
          <w:sz w:val="24"/>
          <w:szCs w:val="24"/>
        </w:rPr>
        <w:t>1</w:t>
      </w:r>
      <w:r w:rsidRPr="00984F6A">
        <w:rPr>
          <w:rFonts w:cs="Arial"/>
          <w:b w:val="0"/>
          <w:sz w:val="24"/>
          <w:szCs w:val="24"/>
        </w:rPr>
        <w:t xml:space="preserve"> </w:t>
      </w:r>
      <w:r w:rsidR="00E615F3">
        <w:rPr>
          <w:rFonts w:cs="Arial"/>
          <w:b w:val="0"/>
          <w:sz w:val="24"/>
          <w:szCs w:val="24"/>
        </w:rPr>
        <w:t>sztuka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4675"/>
        <w:gridCol w:w="1421"/>
        <w:gridCol w:w="2693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FC3D92" w:rsidRPr="00FA4CE7" w:rsidTr="00946DEC">
        <w:trPr>
          <w:jc w:val="center"/>
        </w:trPr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3D92" w:rsidRPr="007319A3" w:rsidRDefault="00FC3D92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3D92" w:rsidRPr="00391D50" w:rsidRDefault="00FC3D92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FC3D92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C3D92" w:rsidRPr="00391D50" w:rsidRDefault="00FC3D92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C3D92" w:rsidRPr="00391D50" w:rsidRDefault="00FC3D92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84F6A" w:rsidRDefault="00CF03A4" w:rsidP="00E615F3">
            <w:pPr>
              <w:rPr>
                <w:rFonts w:ascii="Arial" w:hAnsi="Arial" w:cs="Arial"/>
                <w:b/>
              </w:rPr>
            </w:pPr>
            <w:r w:rsidRPr="00984F6A">
              <w:rPr>
                <w:rFonts w:ascii="Arial" w:hAnsi="Arial" w:cs="Arial"/>
                <w:b/>
              </w:rPr>
              <w:t>Rok produkcji – fabrycznie nowe, 201</w:t>
            </w:r>
            <w:r w:rsidR="00E615F3">
              <w:rPr>
                <w:rFonts w:ascii="Arial" w:hAnsi="Arial" w:cs="Arial"/>
                <w:b/>
              </w:rPr>
              <w:t>8 lub 2019</w:t>
            </w:r>
            <w:r w:rsidRPr="00984F6A">
              <w:rPr>
                <w:rFonts w:ascii="Arial" w:hAnsi="Arial" w:cs="Arial"/>
                <w:b/>
              </w:rPr>
              <w:t xml:space="preserve"> rok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ind w:left="57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jc w:val="left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WYMAGANIA OGÓLNE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4"/>
              <w:rPr>
                <w:rFonts w:ascii="Arial" w:hAnsi="Arial"/>
                <w:b w:val="0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FC3D92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Respirator wysokiej klasy dla dzieci i dorosłych przeznaczony do stosowania na Oddziale Intensywnej Terapii dla pacjentów z niewydolnością oddechową różnego pochodzenia.</w:t>
            </w:r>
            <w:r w:rsidRPr="00F363F9">
              <w:t xml:space="preserve"> </w:t>
            </w:r>
            <w:r w:rsidRPr="00F363F9">
              <w:rPr>
                <w:rFonts w:ascii="Arial" w:hAnsi="Arial"/>
              </w:rPr>
              <w:t xml:space="preserve">Respirator </w:t>
            </w:r>
            <w:r>
              <w:rPr>
                <w:rFonts w:ascii="Arial" w:hAnsi="Arial"/>
              </w:rPr>
              <w:t xml:space="preserve">montowany na kolumnie </w:t>
            </w:r>
            <w:r w:rsidRPr="005635D5">
              <w:rPr>
                <w:rFonts w:ascii="Arial" w:hAnsi="Arial"/>
              </w:rPr>
              <w:t>(</w:t>
            </w:r>
            <w:r w:rsidR="00FC3D92">
              <w:rPr>
                <w:rFonts w:ascii="Arial" w:hAnsi="Arial"/>
              </w:rPr>
              <w:t xml:space="preserve">możliwość zamontowania na kolumnie, posiadanej przez </w:t>
            </w:r>
            <w:r w:rsidR="00946DEC">
              <w:rPr>
                <w:rFonts w:ascii="Arial" w:hAnsi="Arial"/>
              </w:rPr>
              <w:t>Zamawiając</w:t>
            </w:r>
            <w:r w:rsidR="00FC3D92">
              <w:rPr>
                <w:rFonts w:ascii="Arial" w:hAnsi="Arial"/>
              </w:rPr>
              <w:t>ego</w:t>
            </w:r>
            <w:r w:rsidR="00946DEC">
              <w:rPr>
                <w:rFonts w:ascii="Arial" w:hAnsi="Arial"/>
              </w:rPr>
              <w:t xml:space="preserve"> </w:t>
            </w:r>
            <w:r w:rsidR="00FC3D92">
              <w:rPr>
                <w:rFonts w:ascii="Arial" w:hAnsi="Arial"/>
              </w:rPr>
              <w:t>-</w:t>
            </w:r>
            <w:r w:rsidR="00946DEC">
              <w:rPr>
                <w:rFonts w:ascii="Arial" w:hAnsi="Arial"/>
              </w:rPr>
              <w:t xml:space="preserve"> </w:t>
            </w:r>
            <w:proofErr w:type="spellStart"/>
            <w:r w:rsidRPr="005635D5">
              <w:rPr>
                <w:rFonts w:ascii="Arial" w:hAnsi="Arial"/>
              </w:rPr>
              <w:t>Draeger</w:t>
            </w:r>
            <w:proofErr w:type="spellEnd"/>
            <w:r w:rsidRPr="005635D5">
              <w:rPr>
                <w:rFonts w:ascii="Arial" w:hAnsi="Arial"/>
              </w:rPr>
              <w:t xml:space="preserve"> </w:t>
            </w:r>
            <w:proofErr w:type="spellStart"/>
            <w:r w:rsidRPr="005635D5">
              <w:rPr>
                <w:rFonts w:ascii="Arial" w:hAnsi="Arial"/>
              </w:rPr>
              <w:t>Ag</w:t>
            </w:r>
            <w:r>
              <w:rPr>
                <w:rFonts w:ascii="Arial" w:hAnsi="Arial"/>
              </w:rPr>
              <w:t>il</w:t>
            </w:r>
            <w:r w:rsidRPr="005635D5">
              <w:rPr>
                <w:rFonts w:ascii="Arial" w:hAnsi="Arial"/>
              </w:rPr>
              <w:t>a</w:t>
            </w:r>
            <w:proofErr w:type="spellEnd"/>
            <w:r w:rsidRPr="005635D5">
              <w:rPr>
                <w:rFonts w:ascii="Arial" w:hAnsi="Arial"/>
              </w:rPr>
              <w:t>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CF03A4" w:rsidP="00BF33E4">
            <w:pPr>
              <w:jc w:val="center"/>
              <w:rPr>
                <w:rFonts w:ascii="Arial" w:hAnsi="Arial" w:cs="Arial"/>
              </w:rPr>
            </w:pPr>
            <w:r w:rsidRPr="00BF33E4">
              <w:rPr>
                <w:rFonts w:ascii="Arial" w:hAnsi="Arial" w:cs="Arial"/>
              </w:rPr>
              <w:t>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Podać klasę i typ ochrony przed porażeniem elektrycznym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</w:pP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Zakres wagowy obejmuje pacjentów </w:t>
            </w:r>
            <w:proofErr w:type="gramStart"/>
            <w:r w:rsidRPr="00F363F9">
              <w:rPr>
                <w:rFonts w:ascii="Arial" w:hAnsi="Arial"/>
              </w:rPr>
              <w:t>powyżej 5  kg</w:t>
            </w:r>
            <w:proofErr w:type="gramEnd"/>
            <w:r w:rsidRPr="00F363F9">
              <w:rPr>
                <w:rFonts w:ascii="Arial" w:hAnsi="Arial"/>
              </w:rPr>
              <w:t>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4.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Zasilanie powietrzem z centralnego źródła sprężonego gazu pod ciśnieniem min. od 2,8 do 5,0 b</w:t>
            </w:r>
            <w:r w:rsidR="00946DEC">
              <w:rPr>
                <w:rFonts w:ascii="Arial" w:hAnsi="Arial"/>
              </w:rPr>
              <w:t>ar. W przypadku innych zakresów</w:t>
            </w:r>
            <w:r w:rsidRPr="00F363F9">
              <w:rPr>
                <w:rFonts w:ascii="Arial" w:hAnsi="Arial"/>
              </w:rPr>
              <w:t xml:space="preserve"> do respiratora musi być dołączony odpowiedni reduktor.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5.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Zasilanie w tlen z centralnego źródła sprężonego gazu pod ciśnieniem min. od 2,8 do 5,0 b</w:t>
            </w:r>
            <w:r w:rsidR="00946DEC">
              <w:rPr>
                <w:rFonts w:ascii="Arial" w:hAnsi="Arial"/>
              </w:rPr>
              <w:t>ar. W przypadku innych zakresów</w:t>
            </w:r>
            <w:r w:rsidRPr="00F363F9">
              <w:rPr>
                <w:rFonts w:ascii="Arial" w:hAnsi="Arial"/>
              </w:rPr>
              <w:t xml:space="preserve"> do respiratora musi być dołączony odpowiedni reduktor.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Zasilanie AC 230 VAC 50 </w:t>
            </w:r>
            <w:proofErr w:type="spellStart"/>
            <w:r w:rsidRPr="00F363F9">
              <w:rPr>
                <w:rFonts w:ascii="Arial" w:hAnsi="Arial"/>
              </w:rPr>
              <w:t>Hz</w:t>
            </w:r>
            <w:proofErr w:type="spellEnd"/>
            <w:r w:rsidRPr="00F363F9">
              <w:rPr>
                <w:rFonts w:ascii="Arial" w:hAnsi="Arial"/>
              </w:rPr>
              <w:t>+/-10%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Awaryjne zasilanie z wbudowanego akumulatora na nie mniej niż 0,5 godziny pracy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8.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rPr>
                <w:rFonts w:ascii="Arial" w:hAnsi="Arial"/>
                <w:sz w:val="18"/>
                <w:szCs w:val="18"/>
              </w:rPr>
            </w:pPr>
            <w:r w:rsidRPr="00BF33E4">
              <w:rPr>
                <w:rFonts w:ascii="Arial" w:hAnsi="Arial"/>
              </w:rPr>
              <w:t>Możliwość wymiany akumulatora (bez przerwy w pracy respiratora) przez obsługę w trakcie pracy respiratora przy zasilaniu akumulatorowym</w:t>
            </w:r>
            <w:r w:rsidRPr="00BF33E4">
              <w:rPr>
                <w:rFonts w:ascii="Arial" w:hAnsi="Arial"/>
                <w:sz w:val="18"/>
                <w:szCs w:val="18"/>
              </w:rPr>
              <w:t>.</w:t>
            </w:r>
          </w:p>
          <w:p w:rsidR="00CF03A4" w:rsidRPr="00946DEC" w:rsidRDefault="00CF03A4" w:rsidP="00BF33E4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BF33E4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Tak – 2 pkt,</w:t>
            </w:r>
          </w:p>
          <w:p w:rsidR="00CF03A4" w:rsidRPr="00F363F9" w:rsidRDefault="00CF03A4" w:rsidP="00BF33E4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NIE</w:t>
            </w:r>
            <w:r w:rsidR="00CF03A4" w:rsidRPr="00F363F9">
              <w:rPr>
                <w:sz w:val="20"/>
              </w:rPr>
              <w:t>/</w:t>
            </w:r>
            <w:r w:rsidR="00CF03A4">
              <w:rPr>
                <w:sz w:val="20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ind w:left="340"/>
              <w:rPr>
                <w:rFonts w:ascii="Arial" w:hAnsi="Arial"/>
                <w:b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TRYBY WENTYLACJI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9.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Wentylacja wspomagana/kontrolowana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CMV/ </w:t>
            </w:r>
            <w:proofErr w:type="spellStart"/>
            <w:r w:rsidRPr="00F363F9">
              <w:rPr>
                <w:rFonts w:ascii="Arial" w:hAnsi="Arial"/>
              </w:rPr>
              <w:t>Assist</w:t>
            </w:r>
            <w:proofErr w:type="spellEnd"/>
            <w:r w:rsidRPr="00F363F9">
              <w:rPr>
                <w:rFonts w:ascii="Arial" w:hAnsi="Arial"/>
              </w:rPr>
              <w:t xml:space="preserve"> – IPPV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10.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Zsynchronizowana przerywana wentylacja obowiązkowa SIMV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Wentylacja spontaniczna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Dodatnie ciśnienie końcowo-wydechowe/ Ciągłe dodatnie ciśnienie w drogach oddechowych PEEP/CPAP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Wentylacja na dwóch poziomach ciśnienia typu </w:t>
            </w:r>
            <w:proofErr w:type="spellStart"/>
            <w:r w:rsidRPr="00F363F9">
              <w:rPr>
                <w:rFonts w:ascii="Arial" w:hAnsi="Arial"/>
              </w:rPr>
              <w:t>BiPAP</w:t>
            </w:r>
            <w:proofErr w:type="spellEnd"/>
            <w:r w:rsidRPr="00F363F9">
              <w:rPr>
                <w:rFonts w:ascii="Arial" w:hAnsi="Arial"/>
              </w:rPr>
              <w:t xml:space="preserve">, Bi-Level, </w:t>
            </w:r>
            <w:proofErr w:type="spellStart"/>
            <w:r w:rsidRPr="00F363F9">
              <w:rPr>
                <w:rFonts w:ascii="Arial" w:hAnsi="Arial"/>
              </w:rPr>
              <w:t>DuoPAP</w:t>
            </w:r>
            <w:proofErr w:type="spellEnd"/>
            <w:r w:rsidRPr="00F363F9">
              <w:rPr>
                <w:rFonts w:ascii="Arial" w:hAnsi="Arial"/>
              </w:rPr>
              <w:t>, APRV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14.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Wentylacja nieinwazyjna NIV (wydzielony przycisk wyboru wentylacji nieinwazyjnej)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TAK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15.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Wentylacja bezdechu z możliwością ustawienia parametrów oddechowych i rodzaju oddechu VCV lub PCV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3"/>
              <w:jc w:val="center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Wdech manualny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Oddech kontrolowany objętością VCV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lang w:val="en-US"/>
              </w:rPr>
            </w:pPr>
            <w:r w:rsidRPr="00F363F9">
              <w:rPr>
                <w:rFonts w:ascii="Arial" w:hAnsi="Arial"/>
                <w:lang w:val="en-US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  <w:lang w:val="en-US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  <w:lang w:val="en-US"/>
              </w:rPr>
            </w:pPr>
            <w:r w:rsidRPr="007E3CA5">
              <w:rPr>
                <w:rFonts w:ascii="Arial" w:hAnsi="Arial"/>
                <w:lang w:val="en-US"/>
              </w:rPr>
              <w:t>18.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Oddech kontrolowany ciśnieniem PCV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19.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Oddech kontrolowany ciśnieniem z docelową objętością typu PRVC, </w:t>
            </w:r>
            <w:proofErr w:type="spellStart"/>
            <w:r w:rsidRPr="00F363F9">
              <w:rPr>
                <w:rFonts w:ascii="Arial" w:hAnsi="Arial"/>
              </w:rPr>
              <w:t>AutoFlow</w:t>
            </w:r>
            <w:proofErr w:type="spellEnd"/>
            <w:r w:rsidRPr="00F363F9">
              <w:rPr>
                <w:rFonts w:ascii="Arial" w:hAnsi="Arial"/>
              </w:rPr>
              <w:t>, APV, VC+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20.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Oddech spontaniczny wspomagany ciśnieniem PSV/ASB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Automatyczna kompensacja oporu przepływu rurki dotchawiczej lub tracheotomijnej typu ATC, TC, TRC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trHeight w:val="566"/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Proporcjonalne wspomaganie oddechu spontanicznego PAV+ zgodne z algorytmem </w:t>
            </w:r>
            <w:proofErr w:type="spellStart"/>
            <w:r w:rsidRPr="00F363F9">
              <w:rPr>
                <w:rFonts w:ascii="Arial" w:hAnsi="Arial"/>
              </w:rPr>
              <w:t>Younesa</w:t>
            </w:r>
            <w:proofErr w:type="spellEnd"/>
            <w:r w:rsidRPr="00F363F9">
              <w:rPr>
                <w:rFonts w:ascii="Arial" w:hAnsi="Arial"/>
              </w:rPr>
              <w:t xml:space="preserve"> umożliwiające naturalną zmienność wzorca oddechowego z automatycznym dostosowaniem wspomagania do zmian mierzonych parametrów płuc - </w:t>
            </w:r>
            <w:proofErr w:type="gramStart"/>
            <w:r w:rsidRPr="00F363F9">
              <w:rPr>
                <w:rFonts w:ascii="Arial" w:hAnsi="Arial"/>
              </w:rPr>
              <w:t>minimum  podatności</w:t>
            </w:r>
            <w:proofErr w:type="gramEnd"/>
            <w:r w:rsidRPr="00F363F9">
              <w:rPr>
                <w:rFonts w:ascii="Arial" w:hAnsi="Arial"/>
              </w:rPr>
              <w:t xml:space="preserve">, elastancji i oporów oddechowych pacjenta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proofErr w:type="gramStart"/>
            <w:r w:rsidRPr="00F363F9">
              <w:rPr>
                <w:rFonts w:ascii="Arial" w:hAnsi="Arial"/>
              </w:rPr>
              <w:t>lub</w:t>
            </w:r>
            <w:proofErr w:type="gramEnd"/>
            <w:r w:rsidRPr="00F363F9">
              <w:rPr>
                <w:rFonts w:ascii="Arial" w:hAnsi="Arial"/>
              </w:rPr>
              <w:t xml:space="preserve">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Proporcjonalne wspomaganie oddechu spontanicznego PPS bez automatycznego dostosowywanie </w:t>
            </w:r>
            <w:proofErr w:type="gramStart"/>
            <w:r w:rsidRPr="00F363F9">
              <w:rPr>
                <w:rFonts w:ascii="Arial" w:hAnsi="Arial"/>
              </w:rPr>
              <w:t>wspomagania ale</w:t>
            </w:r>
            <w:proofErr w:type="gramEnd"/>
            <w:r w:rsidRPr="00F363F9">
              <w:rPr>
                <w:rFonts w:ascii="Arial" w:hAnsi="Arial"/>
              </w:rPr>
              <w:t xml:space="preserve"> z możliwością przełączenia na wentylację ze zmiennym wspomaganiem ciśnieniowym </w:t>
            </w:r>
            <w:proofErr w:type="spellStart"/>
            <w:r w:rsidRPr="00F363F9">
              <w:rPr>
                <w:rFonts w:ascii="Arial" w:hAnsi="Arial"/>
              </w:rPr>
              <w:t>Variable</w:t>
            </w:r>
            <w:proofErr w:type="spellEnd"/>
            <w:r w:rsidRPr="00F363F9">
              <w:rPr>
                <w:rFonts w:ascii="Arial" w:hAnsi="Arial"/>
              </w:rPr>
              <w:t xml:space="preserve"> </w:t>
            </w:r>
            <w:proofErr w:type="spellStart"/>
            <w:r w:rsidRPr="00F363F9">
              <w:rPr>
                <w:rFonts w:ascii="Arial" w:hAnsi="Arial"/>
              </w:rPr>
              <w:t>Pressure</w:t>
            </w:r>
            <w:proofErr w:type="spellEnd"/>
            <w:r w:rsidRPr="00F363F9">
              <w:rPr>
                <w:rFonts w:ascii="Arial" w:hAnsi="Arial"/>
              </w:rPr>
              <w:t xml:space="preserve"> </w:t>
            </w:r>
            <w:proofErr w:type="spellStart"/>
            <w:r w:rsidRPr="00F363F9">
              <w:rPr>
                <w:rFonts w:ascii="Arial" w:hAnsi="Arial"/>
              </w:rPr>
              <w:t>Support</w:t>
            </w:r>
            <w:proofErr w:type="spellEnd"/>
            <w:r w:rsidRPr="00F363F9">
              <w:rPr>
                <w:rFonts w:ascii="Arial" w:hAnsi="Arial"/>
              </w:rPr>
              <w:t xml:space="preserve">, generującą zmienne ciśnienie wspomagania, mechanicznie naśladujące zmienność naturalnego trybu oddechowego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proofErr w:type="gramStart"/>
            <w:r w:rsidRPr="00F363F9">
              <w:rPr>
                <w:rFonts w:ascii="Arial" w:hAnsi="Arial"/>
              </w:rPr>
              <w:t>lub</w:t>
            </w:r>
            <w:proofErr w:type="gramEnd"/>
            <w:r w:rsidRPr="00F363F9">
              <w:rPr>
                <w:rFonts w:ascii="Arial" w:hAnsi="Arial"/>
              </w:rPr>
              <w:t xml:space="preserve">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Wentylacja Wspomagana Adaptacyjnie z automatycznym dostosowaniem poziomu PEEP i FiO2 oraz wentylacji minutowej zgodnie z algorytmem inteligentnej wentylacji w zależności od zmierzonych parametrów życiowych pacjenta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proofErr w:type="gramStart"/>
            <w:r w:rsidRPr="00F363F9">
              <w:rPr>
                <w:rFonts w:ascii="Arial" w:hAnsi="Arial"/>
              </w:rPr>
              <w:t>lub</w:t>
            </w:r>
            <w:proofErr w:type="gramEnd"/>
            <w:r w:rsidRPr="00F363F9">
              <w:rPr>
                <w:rFonts w:ascii="Arial" w:hAnsi="Arial"/>
              </w:rPr>
              <w:t xml:space="preserve">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Wentylacja NAVA z min 50 akcesoriami niezbędnymi do zastosowania trybu i modułem do każdego oferowanego respiratora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proofErr w:type="gramStart"/>
            <w:r w:rsidRPr="00F363F9">
              <w:rPr>
                <w:rFonts w:ascii="Arial" w:hAnsi="Arial"/>
              </w:rPr>
              <w:lastRenderedPageBreak/>
              <w:t>lub</w:t>
            </w:r>
            <w:proofErr w:type="gramEnd"/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Moduł do każdego respiratora wraz z min 50 </w:t>
            </w:r>
            <w:proofErr w:type="gramStart"/>
            <w:r w:rsidRPr="00F363F9">
              <w:rPr>
                <w:rFonts w:ascii="Arial" w:hAnsi="Arial"/>
              </w:rPr>
              <w:t>akcesoriami  przeznaczeniem</w:t>
            </w:r>
            <w:proofErr w:type="gramEnd"/>
            <w:r w:rsidRPr="00F363F9">
              <w:rPr>
                <w:rFonts w:ascii="Arial" w:hAnsi="Arial"/>
              </w:rPr>
              <w:t xml:space="preserve"> do pracy na oddziałach intensywnej terapii medycznej do prezentacji parametru VCO2- wytwarzania dwutlenku węgla, VO2- zużycia tlenu, EE- pomiar wydatku energetycznego, RQ- wskaźnika oddechowego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lastRenderedPageBreak/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Oddech spontaniczny wspomagany objętością VSV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ind w:left="57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jc w:val="left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PARAMETRY NASTAWIALNE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4"/>
              <w:rPr>
                <w:rFonts w:ascii="Arial" w:hAnsi="Arial"/>
                <w:b w:val="0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24.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Częstość oddechów w zakresie nie mniejszym niż od 5 do 100 na minutę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25.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Objętość pojedynczego oddechu w zakresie nie mniejszym niż od 30 do 2000 ml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Szczytowy przepływ </w:t>
            </w:r>
            <w:proofErr w:type="gramStart"/>
            <w:r w:rsidRPr="00F363F9">
              <w:rPr>
                <w:rFonts w:ascii="Arial" w:hAnsi="Arial"/>
              </w:rPr>
              <w:t>wdechowy</w:t>
            </w:r>
            <w:proofErr w:type="gramEnd"/>
            <w:r w:rsidRPr="00F363F9">
              <w:rPr>
                <w:rFonts w:ascii="Arial" w:hAnsi="Arial"/>
              </w:rPr>
              <w:t xml:space="preserve"> dla oddechów wymuszonych objętościowo- kontrolowanych w zakresie nie mniejszym niż od 3 do150 l/min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Stosunek wdechu do wydechu I</w:t>
            </w:r>
            <w:proofErr w:type="gramStart"/>
            <w:r w:rsidRPr="00F363F9">
              <w:rPr>
                <w:rFonts w:ascii="Arial" w:hAnsi="Arial"/>
              </w:rPr>
              <w:t>:E</w:t>
            </w:r>
            <w:proofErr w:type="gramEnd"/>
            <w:r w:rsidRPr="00F363F9">
              <w:rPr>
                <w:rFonts w:ascii="Arial" w:hAnsi="Arial"/>
              </w:rPr>
              <w:t xml:space="preserve"> w zakresie nie mniejszym niż od 1: 9 do 4:1   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28.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Czas wdechu Ti od 0.2 </w:t>
            </w:r>
            <w:proofErr w:type="gramStart"/>
            <w:r w:rsidRPr="00F363F9">
              <w:rPr>
                <w:rFonts w:ascii="Arial" w:hAnsi="Arial"/>
              </w:rPr>
              <w:t>do</w:t>
            </w:r>
            <w:proofErr w:type="gramEnd"/>
            <w:r w:rsidRPr="00F363F9">
              <w:rPr>
                <w:rFonts w:ascii="Arial" w:hAnsi="Arial"/>
              </w:rPr>
              <w:t xml:space="preserve"> 5.0</w:t>
            </w:r>
            <w:proofErr w:type="gramStart"/>
            <w:r w:rsidRPr="00F363F9">
              <w:rPr>
                <w:rFonts w:ascii="Arial" w:hAnsi="Arial"/>
              </w:rPr>
              <w:t>s</w:t>
            </w:r>
            <w:proofErr w:type="gramEnd"/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29.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Czas plateau w zakresie nie mniejszym niż od 0,0 do 2,0 s.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30.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Ciśnienie wdechowe PCV w </w:t>
            </w:r>
            <w:proofErr w:type="gramStart"/>
            <w:r w:rsidRPr="00F363F9">
              <w:rPr>
                <w:rFonts w:ascii="Arial" w:hAnsi="Arial"/>
              </w:rPr>
              <w:t>zakresie  nie</w:t>
            </w:r>
            <w:proofErr w:type="gramEnd"/>
            <w:r w:rsidRPr="00F363F9">
              <w:rPr>
                <w:rFonts w:ascii="Arial" w:hAnsi="Arial"/>
              </w:rPr>
              <w:t xml:space="preserve"> mniejszym niż od 5 do 80 cmH2O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Ciśnienie wspomagania PSV/ASB w zakresie nie mniejszym niż od 0 do 60 cmH2O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Ciśnienie PEEP/CPAP w zakresie nie mniejszym niż od 0 do 30 cmH2O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Płynnie regulowany czas lub współczynnik narastania przepływu /ciśnienia dla PCV/PSV/ASB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BD0CBD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Regulowane procentowe kryterium zakończenia fazy </w:t>
            </w:r>
            <w:proofErr w:type="gramStart"/>
            <w:r w:rsidRPr="00F363F9">
              <w:rPr>
                <w:rFonts w:ascii="Arial" w:hAnsi="Arial"/>
              </w:rPr>
              <w:t>wdechowej</w:t>
            </w:r>
            <w:proofErr w:type="gramEnd"/>
            <w:r w:rsidRPr="00F363F9">
              <w:rPr>
                <w:rFonts w:ascii="Arial" w:hAnsi="Arial"/>
              </w:rPr>
              <w:t xml:space="preserve"> w trybie PSV/ASB w zakresie nie mniejszym niż od 5 do 50%</w:t>
            </w:r>
          </w:p>
          <w:p w:rsidR="00CF03A4" w:rsidRPr="00946DEC" w:rsidRDefault="00CF03A4" w:rsidP="00BD0CBD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BD0CBD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- za spełnienie wymogu - 0 pkt </w:t>
            </w:r>
          </w:p>
          <w:p w:rsidR="00CF03A4" w:rsidRPr="007E3CA5" w:rsidRDefault="00CF03A4" w:rsidP="00BD0CBD">
            <w:pPr>
              <w:rPr>
                <w:rFonts w:ascii="Arial" w:hAnsi="Arial"/>
                <w:color w:val="FF0000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za większy zakres - 2 pkt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</w:t>
            </w: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Przepływowy tryb rozpoznawania oddechu własnego pacjenta w zakresie nie mniejszym niż </w:t>
            </w:r>
            <w:proofErr w:type="gramStart"/>
            <w:r w:rsidRPr="00F363F9">
              <w:rPr>
                <w:rFonts w:ascii="Arial" w:hAnsi="Arial"/>
              </w:rPr>
              <w:t>od  0,5 do</w:t>
            </w:r>
            <w:proofErr w:type="gramEnd"/>
            <w:r w:rsidRPr="00F363F9">
              <w:rPr>
                <w:rFonts w:ascii="Arial" w:hAnsi="Arial"/>
              </w:rPr>
              <w:t xml:space="preserve"> 15 l/min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9413F" w:rsidRDefault="00CF03A4" w:rsidP="001E740F">
            <w:pPr>
              <w:rPr>
                <w:rFonts w:ascii="Arial" w:hAnsi="Arial"/>
              </w:rPr>
            </w:pPr>
            <w:r w:rsidRPr="0039413F">
              <w:rPr>
                <w:rFonts w:ascii="Arial" w:hAnsi="Arial"/>
              </w:rPr>
              <w:t>Ciśnieniowy tryb rozpoznawania oddechu własnego pacjenta w zakresie nie mniejszym niż od 0,4 do 15 cmH2O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BD0CBD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za brak funkcji lub w mniejszym zakresie regulacji - 0 pkt</w:t>
            </w:r>
          </w:p>
          <w:p w:rsidR="00CF03A4" w:rsidRPr="00BD0CBD" w:rsidRDefault="00CF03A4" w:rsidP="00BD0CBD">
            <w:pPr>
              <w:rPr>
                <w:rFonts w:ascii="Arial" w:hAnsi="Arial"/>
                <w:color w:val="FF0000"/>
              </w:rPr>
            </w:pPr>
            <w:proofErr w:type="gramStart"/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 za</w:t>
            </w:r>
            <w:proofErr w:type="gramEnd"/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 ciśnieniowy tryb rozpoznawania oddechu własnego pacjenta w podanym lub szerszym zakresie – 2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CF03A4">
              <w:rPr>
                <w:rFonts w:ascii="Arial" w:hAnsi="Arial"/>
              </w:rPr>
              <w:t>/</w:t>
            </w:r>
            <w:r w:rsidR="00CF03A4"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Stężenie tlenu w mieszaninie oddechowej regulowane płynnie przez mieszalnik </w:t>
            </w:r>
            <w:proofErr w:type="spellStart"/>
            <w:r w:rsidRPr="00F363F9">
              <w:rPr>
                <w:rFonts w:ascii="Arial" w:hAnsi="Arial"/>
              </w:rPr>
              <w:t>elektroniczno</w:t>
            </w:r>
            <w:proofErr w:type="spellEnd"/>
            <w:r w:rsidRPr="00F363F9">
              <w:rPr>
                <w:rFonts w:ascii="Arial" w:hAnsi="Arial"/>
              </w:rPr>
              <w:t xml:space="preserve"> </w:t>
            </w:r>
            <w:r w:rsidRPr="00F363F9">
              <w:rPr>
                <w:rFonts w:ascii="Arial" w:hAnsi="Arial"/>
              </w:rPr>
              <w:lastRenderedPageBreak/>
              <w:t xml:space="preserve">-pneumatyczny kontrolowany mikroprocesorowo </w:t>
            </w:r>
            <w:r w:rsidR="00AB42A7">
              <w:rPr>
                <w:rFonts w:ascii="Arial" w:hAnsi="Arial"/>
              </w:rPr>
              <w:t xml:space="preserve">w zakresie </w:t>
            </w:r>
            <w:proofErr w:type="gramStart"/>
            <w:r w:rsidR="00AB42A7">
              <w:rPr>
                <w:rFonts w:ascii="Arial" w:hAnsi="Arial"/>
              </w:rPr>
              <w:t>od 21 do 100% co</w:t>
            </w:r>
            <w:proofErr w:type="gramEnd"/>
            <w:r w:rsidR="00AB42A7">
              <w:rPr>
                <w:rFonts w:ascii="Arial" w:hAnsi="Arial"/>
              </w:rPr>
              <w:t xml:space="preserve"> 1%.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lastRenderedPageBreak/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pStyle w:val="Nagwek4"/>
              <w:ind w:left="57"/>
              <w:rPr>
                <w:rFonts w:ascii="Arial" w:hAnsi="Arial"/>
                <w:szCs w:val="24"/>
              </w:rPr>
            </w:pPr>
            <w:r w:rsidRPr="003E7BB6">
              <w:rPr>
                <w:rFonts w:ascii="Arial" w:hAnsi="Arial"/>
                <w:szCs w:val="24"/>
              </w:rPr>
              <w:t>IV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jc w:val="left"/>
              <w:rPr>
                <w:rFonts w:ascii="Arial" w:hAnsi="Arial"/>
                <w:b w:val="0"/>
              </w:rPr>
            </w:pPr>
            <w:r w:rsidRPr="00F363F9">
              <w:rPr>
                <w:rFonts w:ascii="Arial" w:hAnsi="Arial"/>
              </w:rPr>
              <w:t xml:space="preserve">POMIARY PARAMETRÓW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4"/>
              <w:rPr>
                <w:rFonts w:ascii="Arial" w:hAnsi="Arial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38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ind w:left="57"/>
              <w:rPr>
                <w:rFonts w:ascii="Arial" w:hAnsi="Arial"/>
                <w:sz w:val="24"/>
              </w:rPr>
            </w:pPr>
            <w:r w:rsidRPr="00F363F9">
              <w:rPr>
                <w:rFonts w:ascii="Arial" w:hAnsi="Arial"/>
              </w:rPr>
              <w:t xml:space="preserve">Pomiar poziomu dwutlenku węgla zintegrowany z respiratorem. Prezentacja krzywej </w:t>
            </w:r>
            <w:proofErr w:type="spellStart"/>
            <w:r w:rsidRPr="00F363F9">
              <w:rPr>
                <w:rFonts w:ascii="Arial" w:hAnsi="Arial"/>
              </w:rPr>
              <w:t>kapnograficznej</w:t>
            </w:r>
            <w:proofErr w:type="spellEnd"/>
            <w:r w:rsidRPr="00F363F9">
              <w:rPr>
                <w:rFonts w:ascii="Arial" w:hAnsi="Arial"/>
              </w:rPr>
              <w:t xml:space="preserve"> na ekranie respiratora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39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Integralny pomiar stężenia tlenu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całkowitej częstości oddychania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objętości pojedynczego oddechu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całkowitej objętości wentylacji minutowej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objętości spontanicznej wentylacji minutowej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ciśnienia szczytowego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średniego ciśnienia w układzie oddechowym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stosunku wdech/wydech I</w:t>
            </w:r>
            <w:proofErr w:type="gramStart"/>
            <w:r w:rsidRPr="00F363F9">
              <w:rPr>
                <w:rFonts w:ascii="Arial" w:hAnsi="Arial"/>
              </w:rPr>
              <w:t>:E</w:t>
            </w:r>
            <w:proofErr w:type="gramEnd"/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ciśnienia plateau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ciśnienia PEEP/CPAP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Pomiar ciśnienia </w:t>
            </w:r>
            <w:proofErr w:type="spellStart"/>
            <w:r w:rsidRPr="00F363F9">
              <w:rPr>
                <w:rFonts w:ascii="Arial" w:hAnsi="Arial"/>
              </w:rPr>
              <w:t>AutoPEEP</w:t>
            </w:r>
            <w:proofErr w:type="spellEnd"/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podatności statycznej płuc pacjenta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Pomiar oporności </w:t>
            </w:r>
            <w:proofErr w:type="gramStart"/>
            <w:r w:rsidRPr="00F363F9">
              <w:rPr>
                <w:rFonts w:ascii="Arial" w:hAnsi="Arial"/>
              </w:rPr>
              <w:t>wdechowej</w:t>
            </w:r>
            <w:proofErr w:type="gramEnd"/>
            <w:r w:rsidRPr="00F363F9">
              <w:rPr>
                <w:rFonts w:ascii="Arial" w:hAnsi="Arial"/>
              </w:rPr>
              <w:t xml:space="preserve"> płuc pacjenta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Pomiar NIF/MIP maksymalnego ciśnienia </w:t>
            </w:r>
            <w:proofErr w:type="gramStart"/>
            <w:r w:rsidRPr="00F363F9">
              <w:rPr>
                <w:rFonts w:ascii="Arial" w:hAnsi="Arial"/>
              </w:rPr>
              <w:t>wdechowego</w:t>
            </w:r>
            <w:proofErr w:type="gramEnd"/>
            <w:r w:rsidRPr="00F363F9">
              <w:rPr>
                <w:rFonts w:ascii="Arial" w:hAnsi="Arial"/>
              </w:rPr>
              <w:t>, negatywnej siły wdechowej.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Pomiar P 0,1 ciśnienia okluzji po 100 ms.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Indeks dyszenia RSB/SBI (f/</w:t>
            </w:r>
            <w:proofErr w:type="spellStart"/>
            <w:r w:rsidRPr="00F363F9">
              <w:rPr>
                <w:rFonts w:ascii="Arial" w:hAnsi="Arial"/>
              </w:rPr>
              <w:t>Vt</w:t>
            </w:r>
            <w:proofErr w:type="spellEnd"/>
            <w:r w:rsidRPr="00F363F9">
              <w:rPr>
                <w:rFonts w:ascii="Arial" w:hAnsi="Arial"/>
              </w:rPr>
              <w:t>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Kontrola </w:t>
            </w:r>
            <w:r w:rsidRPr="00F363F9">
              <w:rPr>
                <w:rFonts w:ascii="Arial" w:hAnsi="Arial"/>
              </w:rPr>
              <w:t xml:space="preserve">objętości przecieku w fazie wdechu </w:t>
            </w:r>
            <w:r>
              <w:rPr>
                <w:rFonts w:ascii="Arial" w:hAnsi="Arial"/>
              </w:rPr>
              <w:t>z funkcją</w:t>
            </w:r>
            <w:r w:rsidRPr="00F363F9">
              <w:rPr>
                <w:rFonts w:ascii="Arial" w:hAnsi="Arial"/>
              </w:rPr>
              <w:t xml:space="preserve"> kompensacji nieszczelności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Tak – 2 pkt,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proofErr w:type="gramStart"/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 Nie</w:t>
            </w:r>
            <w:proofErr w:type="gramEnd"/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CF03A4" w:rsidRPr="00F363F9">
              <w:rPr>
                <w:rFonts w:ascii="Arial" w:hAnsi="Arial"/>
              </w:rPr>
              <w:t>/</w:t>
            </w:r>
            <w:r w:rsidR="00CF03A4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Kontrola</w:t>
            </w:r>
            <w:r w:rsidRPr="00F363F9">
              <w:rPr>
                <w:rFonts w:ascii="Arial" w:hAnsi="Arial"/>
              </w:rPr>
              <w:t xml:space="preserve"> przecieku w fazie wydechowej przy danym ciśnieniu PEEP </w:t>
            </w:r>
            <w:r>
              <w:rPr>
                <w:rFonts w:ascii="Arial" w:hAnsi="Arial"/>
              </w:rPr>
              <w:t>funkcją</w:t>
            </w:r>
            <w:r w:rsidRPr="00F363F9">
              <w:rPr>
                <w:rFonts w:ascii="Arial" w:hAnsi="Arial"/>
              </w:rPr>
              <w:t xml:space="preserve"> kompensacji nieszczelności 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- Tak – 2 pkt,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CF03A4" w:rsidRPr="00F363F9">
              <w:rPr>
                <w:rFonts w:ascii="Arial" w:hAnsi="Arial"/>
              </w:rPr>
              <w:t>/</w:t>
            </w:r>
            <w:r w:rsidR="00CF03A4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V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  <w:b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MONITOR GRAFICZNY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CF03A4" w:rsidP="006B1342">
            <w:pPr>
              <w:ind w:left="57"/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57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Podstawowy kolorowy monitor o przekątnej całkowitej minimum </w:t>
            </w:r>
            <w:smartTag w:uri="urn:schemas-microsoft-com:office:smarttags" w:element="metricconverter">
              <w:smartTagPr>
                <w:attr w:name="ProductID" w:val="14”"/>
              </w:smartTagPr>
              <w:r w:rsidRPr="00F363F9">
                <w:rPr>
                  <w:rFonts w:ascii="Arial" w:hAnsi="Arial"/>
                </w:rPr>
                <w:t>14”</w:t>
              </w:r>
            </w:smartTag>
            <w:r w:rsidRPr="00F363F9">
              <w:rPr>
                <w:rFonts w:ascii="Arial" w:hAnsi="Arial"/>
              </w:rPr>
              <w:t xml:space="preserve"> do obrazowania parametrów wentylacji oraz wyboru i nastawiania parametrów wentylacji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za spełnienie wymogu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>0 pkt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</w:p>
          <w:p w:rsidR="00CF03A4" w:rsidRPr="00735B48" w:rsidRDefault="00CF03A4" w:rsidP="001E740F">
            <w:pPr>
              <w:rPr>
                <w:rFonts w:ascii="Arial" w:hAnsi="Arial"/>
                <w:color w:val="FF0000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- 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>za przekątną &gt;</w:t>
            </w:r>
            <w:smartTag w:uri="urn:schemas-microsoft-com:office:smarttags" w:element="metricconverter">
              <w:smartTagPr>
                <w:attr w:name="ProductID" w:val="14”"/>
              </w:smartTagPr>
              <w:r w:rsidRPr="00735B48">
                <w:rPr>
                  <w:rFonts w:ascii="Arial" w:hAnsi="Arial"/>
                  <w:color w:val="FF0000"/>
                  <w:sz w:val="18"/>
                  <w:szCs w:val="18"/>
                </w:rPr>
                <w:t>14”</w:t>
              </w:r>
            </w:smartTag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>2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</w:t>
            </w:r>
          </w:p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Podać przekątną całkowitą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CF03A4" w:rsidP="006B1342">
            <w:pPr>
              <w:ind w:left="57"/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58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Dodatkowy monitor, wyświetlacz na którym prezentowane są podstawowe parametry </w:t>
            </w:r>
            <w:r w:rsidRPr="00F363F9">
              <w:rPr>
                <w:rFonts w:ascii="Arial" w:hAnsi="Arial"/>
              </w:rPr>
              <w:lastRenderedPageBreak/>
              <w:t>respiratora, komunikaty alarmowe w przypadku uszkodzenia podstawowego ekranu</w:t>
            </w:r>
          </w:p>
          <w:p w:rsidR="00CF03A4" w:rsidRPr="00946DEC" w:rsidRDefault="00CF03A4" w:rsidP="001E740F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Tak – 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>6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pkt,</w:t>
            </w:r>
          </w:p>
          <w:p w:rsidR="00CF03A4" w:rsidRPr="00735B48" w:rsidRDefault="00CF03A4" w:rsidP="001E740F">
            <w:pPr>
              <w:rPr>
                <w:rFonts w:ascii="Arial" w:hAnsi="Arial"/>
                <w:color w:val="FF0000"/>
              </w:rPr>
            </w:pPr>
            <w:proofErr w:type="gramStart"/>
            <w:r>
              <w:rPr>
                <w:rFonts w:ascii="Arial" w:hAnsi="Arial"/>
                <w:color w:val="FF0000"/>
                <w:sz w:val="18"/>
                <w:szCs w:val="18"/>
              </w:rPr>
              <w:t xml:space="preserve">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Nie</w:t>
            </w:r>
            <w:proofErr w:type="gramEnd"/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– 0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NIE</w:t>
            </w:r>
            <w:r w:rsidR="00CF03A4" w:rsidRPr="00F363F9">
              <w:rPr>
                <w:rFonts w:ascii="Arial" w:hAnsi="Arial"/>
              </w:rPr>
              <w:t>/</w:t>
            </w:r>
            <w:r w:rsidR="00CF03A4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CF03A4" w:rsidP="006B1342">
            <w:pPr>
              <w:ind w:left="57"/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59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Możliwość obrotu monitora w płaszczyźnie poziomej lub/i pionowej w stosunku do respiratora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B1342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Graficzna prezentacja ciśnienia, przepływu, objętości w funkcji czasu </w:t>
            </w:r>
          </w:p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Co najmniej 3 krzywe jednocześnie na ekranie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B1342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Graficzna prezentacja pętli ciśnienie- objętość lub przepływ- objętość.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B1342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CF03A4" w:rsidP="001E740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Możliwość prezentacji danych z ostatnich 48 godzin . Trendy w postaci graficznej i tabelarycznej</w:t>
            </w:r>
          </w:p>
          <w:p w:rsidR="00CF03A4" w:rsidRPr="00AB42A7" w:rsidRDefault="00CF03A4" w:rsidP="001E740F">
            <w:pPr>
              <w:rPr>
                <w:rFonts w:ascii="Arial" w:hAnsi="Arial"/>
                <w:u w:val="single"/>
              </w:rPr>
            </w:pPr>
            <w:r w:rsidRPr="00F363F9">
              <w:t xml:space="preserve"> </w:t>
            </w:r>
            <w:r w:rsidRPr="00AB42A7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za spełnienie wymogu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>0 pkt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</w:p>
          <w:p w:rsidR="00CF03A4" w:rsidRPr="001E740F" w:rsidRDefault="00CF03A4" w:rsidP="001E740F">
            <w:pPr>
              <w:rPr>
                <w:rFonts w:ascii="Arial" w:hAnsi="Arial"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za &gt;48 h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- 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>2</w:t>
            </w:r>
            <w:r w:rsidRPr="00735B48">
              <w:rPr>
                <w:rFonts w:ascii="Arial" w:hAnsi="Arial"/>
                <w:color w:val="FF0000"/>
                <w:sz w:val="18"/>
                <w:szCs w:val="18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</w:t>
            </w: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pStyle w:val="Nagwek4"/>
              <w:ind w:left="57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VI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pStyle w:val="Nagwek4"/>
              <w:jc w:val="left"/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ALARMY / SYGNALIZACJA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4"/>
              <w:rPr>
                <w:rFonts w:ascii="Arial" w:hAnsi="Arial"/>
                <w:b w:val="0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Hierarchia alarmów w zależności od ważności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wizualny ma być widoczny z każdej strony respiratora w zakresie 360</w:t>
            </w:r>
            <w:r w:rsidRPr="00406975">
              <w:rPr>
                <w:rFonts w:ascii="Arial" w:hAnsi="Arial"/>
                <w:vertAlign w:val="superscript"/>
              </w:rPr>
              <w:t>o</w:t>
            </w:r>
            <w:r w:rsidRPr="00406975">
              <w:rPr>
                <w:rFonts w:ascii="Arial" w:hAnsi="Arial"/>
              </w:rPr>
              <w:t xml:space="preserve"> , nawet gdy obsługa znajduje się z tyłu respiratora</w:t>
            </w:r>
          </w:p>
          <w:p w:rsidR="00CF03A4" w:rsidRPr="00946DEC" w:rsidRDefault="00CF03A4" w:rsidP="004C6109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4C6109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- Tak – 2 pkt, </w:t>
            </w:r>
          </w:p>
          <w:p w:rsidR="00CF03A4" w:rsidRPr="00406975" w:rsidRDefault="00CF03A4" w:rsidP="004C6109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4C610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CF03A4" w:rsidRPr="00F363F9">
              <w:rPr>
                <w:rFonts w:ascii="Arial" w:hAnsi="Arial"/>
              </w:rPr>
              <w:t>/</w:t>
            </w:r>
            <w:r w:rsidR="00CF03A4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zaniku zasilania sieciowego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zaniku zasilania bateryjnego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niskiego ciśnienia tlenu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 xml:space="preserve">Alarm niskiego ciśnienia powietrza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zbyt niskiego lub zbyt wysokiego stężenia tlenu w ramieniu wdechowym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wysokiej całkowitej objętości minutowej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niskiej całkowitej objętości minutowej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 xml:space="preserve">Alarm wysokiego ciśnienia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niskiego ciśnienia wdechowego lub rozłączenia układu oddechowego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wysokiej częstości oddechów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wysokiej objętości oddechowej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niskiej objętości oddechowej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niskiej częstości oddechów lub bezdechu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Alarm rozłączenia układu pacjenta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Pamięć alarmów z komentarzem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pStyle w:val="Nagwek4"/>
              <w:ind w:left="57"/>
              <w:rPr>
                <w:rFonts w:ascii="Arial" w:hAnsi="Arial"/>
                <w:sz w:val="20"/>
              </w:rPr>
            </w:pPr>
            <w:r w:rsidRPr="003E7BB6">
              <w:rPr>
                <w:rFonts w:ascii="Arial" w:hAnsi="Arial"/>
                <w:sz w:val="20"/>
              </w:rPr>
              <w:t>VII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pStyle w:val="Nagwek4"/>
              <w:jc w:val="left"/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INNE FUNKCJE I WYPOSAŻENIE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3D7610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Możliwość wspomagania oddechu spontanicznego ciśnieniem PSV przy BIPAP lub BILEVEL lub APRV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TAK/</w:t>
            </w:r>
            <w:r>
              <w:rPr>
                <w:rFonts w:ascii="Arial" w:hAnsi="Arial" w:cs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lastRenderedPageBreak/>
              <w:t>82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Próba oddechu spontanicznego SBT</w:t>
            </w:r>
          </w:p>
          <w:p w:rsidR="00CF03A4" w:rsidRPr="00946DEC" w:rsidRDefault="00CF03A4" w:rsidP="004C6109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406975" w:rsidRDefault="00CF03A4" w:rsidP="004C6109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406975">
              <w:rPr>
                <w:rFonts w:ascii="Arial" w:hAnsi="Arial"/>
                <w:color w:val="FF0000"/>
                <w:sz w:val="18"/>
                <w:szCs w:val="18"/>
              </w:rPr>
              <w:t xml:space="preserve">- Tak – 2 pkt, </w:t>
            </w:r>
          </w:p>
          <w:p w:rsidR="00CF03A4" w:rsidRPr="00406975" w:rsidRDefault="00CF03A4" w:rsidP="004C6109">
            <w:pPr>
              <w:rPr>
                <w:rFonts w:ascii="Arial" w:hAnsi="Arial"/>
                <w:color w:val="FF0000"/>
              </w:rPr>
            </w:pPr>
            <w:proofErr w:type="gramStart"/>
            <w:r w:rsidRPr="00406975">
              <w:rPr>
                <w:rFonts w:ascii="Arial" w:hAnsi="Arial"/>
                <w:color w:val="FF0000"/>
                <w:sz w:val="18"/>
                <w:szCs w:val="18"/>
              </w:rPr>
              <w:t>-  Nie</w:t>
            </w:r>
            <w:proofErr w:type="gramEnd"/>
            <w:r w:rsidRPr="00406975">
              <w:rPr>
                <w:rFonts w:ascii="Arial" w:hAnsi="Arial"/>
                <w:color w:val="FF0000"/>
                <w:sz w:val="18"/>
                <w:szCs w:val="18"/>
              </w:rPr>
              <w:t xml:space="preserve">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CF03A4" w:rsidRPr="00F363F9">
              <w:rPr>
                <w:rFonts w:ascii="Arial" w:hAnsi="Arial" w:cs="Arial"/>
              </w:rPr>
              <w:t>/</w:t>
            </w:r>
            <w:r w:rsidR="00CF03A4">
              <w:rPr>
                <w:rFonts w:ascii="Arial" w:hAnsi="Arial" w:cs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Automatyczna kompensacja przecieków możliwa do włączenia  w trybach inwazyjnych i nieinwazyjnych wentylacji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 xml:space="preserve">TAK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Funkcja Stand-by. Respirator musi mieć możliwość świadomego odłączenia układu oddechowego od pacjenta, z zawieszeniem wszystkich alarmów. Po ponownym podłączeniu układu oddechowego respirator powinien automatycznie rozpocząć wentylacje z parametrami z przed rozłączenia.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Wentylacja bezpieczeństwa. Respirator posiada, możliwość (zdublowane niektóre elementy) prowadzenia wentylacji pacjenta nawet przy uszkodzeniu niektórych elementów pneumatyki i elektroniki. Respirator alarmuje i informuje o uszkodzeniu ale nadal kontynuuje wentylację.</w:t>
            </w:r>
          </w:p>
          <w:p w:rsidR="00CF03A4" w:rsidRPr="00946DEC" w:rsidRDefault="00CF03A4" w:rsidP="004C6109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4C6109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Tak – 2 pkt,</w:t>
            </w:r>
          </w:p>
          <w:p w:rsidR="00CF03A4" w:rsidRPr="00406975" w:rsidRDefault="00CF03A4" w:rsidP="004C6109">
            <w:pPr>
              <w:rPr>
                <w:rFonts w:ascii="Arial" w:hAnsi="Arial"/>
              </w:rPr>
            </w:pPr>
            <w:proofErr w:type="gramStart"/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 Nie</w:t>
            </w:r>
            <w:proofErr w:type="gramEnd"/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CF03A4" w:rsidRPr="00F363F9">
              <w:rPr>
                <w:rFonts w:ascii="Arial" w:hAnsi="Arial" w:cs="Arial"/>
              </w:rPr>
              <w:t>/</w:t>
            </w:r>
            <w:r w:rsidR="00CF03A4">
              <w:rPr>
                <w:rFonts w:ascii="Arial" w:hAnsi="Arial" w:cs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Szybki start wentylacji. Respirator posiada bezpieczną wentylację startową. Umożliwia podłączenie pacjenta i włączenie respiratora bez wybierania i ustawiania jakichkolwiek parametrów. Po rozpoczęciu wentylacji możliwa jest korekcja ustawień trybu wentylacji oraz wszystkich parametrów</w:t>
            </w:r>
          </w:p>
          <w:p w:rsidR="00CF03A4" w:rsidRPr="00946DEC" w:rsidRDefault="00CF03A4" w:rsidP="004C6109">
            <w:pPr>
              <w:rPr>
                <w:rFonts w:ascii="Arial" w:hAnsi="Arial"/>
                <w:u w:val="single"/>
              </w:rPr>
            </w:pPr>
            <w:r w:rsidRPr="00946DEC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46DEC" w:rsidRDefault="00CF03A4" w:rsidP="004C6109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 xml:space="preserve">- Tak – 2 pkt, </w:t>
            </w:r>
          </w:p>
          <w:p w:rsidR="00CF03A4" w:rsidRPr="00406975" w:rsidRDefault="00CF03A4" w:rsidP="004C6109">
            <w:pPr>
              <w:rPr>
                <w:rFonts w:ascii="Arial" w:hAnsi="Arial"/>
              </w:rPr>
            </w:pPr>
            <w:r w:rsidRPr="00946DEC">
              <w:rPr>
                <w:rFonts w:ascii="Arial" w:hAnsi="Arial"/>
                <w:color w:val="FF0000"/>
                <w:sz w:val="18"/>
                <w:szCs w:val="18"/>
              </w:rPr>
              <w:t>- Nie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C3D92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  <w:r w:rsidR="00CF03A4" w:rsidRPr="00F363F9">
              <w:rPr>
                <w:rFonts w:ascii="Arial" w:hAnsi="Arial" w:cs="Arial"/>
              </w:rPr>
              <w:t>/</w:t>
            </w:r>
            <w:r w:rsidR="00CF03A4">
              <w:rPr>
                <w:rFonts w:ascii="Arial" w:hAnsi="Arial" w:cs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Zabezpieczenie przed przypadkową zmianą parametrów wentylacji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 xml:space="preserve">TAK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Łatwy wybór elementów obsługi na ekranie poprzez dotyk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Możliwość powrotu do nastawień ostatniego pacjenta po wyłączeniu aparatu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Wstępne ustawienie parametrów wentylacji i alarmów na podstawie wagi pacjenta  oraz na podstawie wzrostu i płci pacjenta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cs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91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4C6109">
            <w:pPr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Test aparatu sprawdzający poprawność działania i szczelność układu oddechowego wykonywany automatycznie lub na żądanie użytkownika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 xml:space="preserve">TAK </w:t>
            </w:r>
          </w:p>
          <w:p w:rsidR="00CF03A4" w:rsidRPr="00F363F9" w:rsidRDefault="00CF03A4" w:rsidP="004C6109">
            <w:pPr>
              <w:jc w:val="center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0019B6">
        <w:trPr>
          <w:trHeight w:val="573"/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019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0019B6">
              <w:rPr>
                <w:rFonts w:ascii="Arial" w:hAnsi="Arial"/>
              </w:rPr>
              <w:t>92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0019B6" w:rsidRDefault="00CF03A4" w:rsidP="004C6109">
            <w:pPr>
              <w:rPr>
                <w:rFonts w:ascii="Arial" w:hAnsi="Arial"/>
              </w:rPr>
            </w:pPr>
            <w:r w:rsidRPr="000019B6">
              <w:rPr>
                <w:rFonts w:ascii="Arial" w:hAnsi="Arial"/>
              </w:rPr>
              <w:t xml:space="preserve">Wydechowy filtr przeciwbakteryjny </w:t>
            </w:r>
            <w:r w:rsidR="00FC3D92" w:rsidRPr="000019B6">
              <w:rPr>
                <w:rFonts w:ascii="Arial" w:hAnsi="Arial"/>
              </w:rPr>
              <w:t>z pojemnikiem na skropliny dla</w:t>
            </w:r>
            <w:r w:rsidRPr="000019B6">
              <w:rPr>
                <w:rFonts w:ascii="Arial" w:hAnsi="Arial"/>
              </w:rPr>
              <w:t xml:space="preserve"> respiratora (2 szt. wielorazowe).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0019B6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2DE3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2DE3" w:rsidRPr="000019B6" w:rsidRDefault="000019B6" w:rsidP="003E7BB6">
            <w:pPr>
              <w:ind w:left="57"/>
              <w:jc w:val="center"/>
              <w:rPr>
                <w:rFonts w:ascii="Arial" w:hAnsi="Arial"/>
              </w:rPr>
            </w:pPr>
            <w:r w:rsidRPr="000019B6">
              <w:rPr>
                <w:rFonts w:ascii="Arial" w:hAnsi="Arial"/>
              </w:rPr>
              <w:t>93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2DE3" w:rsidRPr="000019B6" w:rsidRDefault="00942DE3" w:rsidP="00942DE3">
            <w:pPr>
              <w:rPr>
                <w:rFonts w:ascii="Arial" w:hAnsi="Arial"/>
              </w:rPr>
            </w:pPr>
            <w:r w:rsidRPr="000019B6">
              <w:rPr>
                <w:rFonts w:ascii="Arial" w:hAnsi="Arial"/>
              </w:rPr>
              <w:t>Konstrukcja respiratora uniemożliwiająca użycie urządzenia bez filtra</w:t>
            </w:r>
          </w:p>
          <w:p w:rsidR="00942DE3" w:rsidRPr="000019B6" w:rsidRDefault="00942DE3" w:rsidP="00942DE3">
            <w:pPr>
              <w:rPr>
                <w:rFonts w:ascii="Arial" w:hAnsi="Arial"/>
                <w:u w:val="single"/>
              </w:rPr>
            </w:pPr>
            <w:r w:rsidRPr="000019B6">
              <w:rPr>
                <w:rFonts w:ascii="Arial" w:hAnsi="Arial" w:cs="Arial"/>
                <w:u w:val="single"/>
              </w:rPr>
              <w:t>Zasady oceny punktowej:</w:t>
            </w:r>
          </w:p>
          <w:p w:rsidR="00942DE3" w:rsidRPr="000019B6" w:rsidRDefault="00942DE3" w:rsidP="00942DE3">
            <w:pPr>
              <w:rPr>
                <w:rFonts w:ascii="Arial" w:hAnsi="Arial"/>
              </w:rPr>
            </w:pPr>
          </w:p>
          <w:p w:rsidR="00942DE3" w:rsidRPr="000019B6" w:rsidRDefault="00942DE3" w:rsidP="00942DE3">
            <w:pPr>
              <w:rPr>
                <w:rFonts w:ascii="Arial" w:hAnsi="Arial"/>
                <w:color w:val="FF0000"/>
                <w:sz w:val="18"/>
                <w:szCs w:val="18"/>
              </w:rPr>
            </w:pPr>
            <w:r w:rsidRPr="000019B6">
              <w:rPr>
                <w:rFonts w:ascii="Arial" w:hAnsi="Arial"/>
                <w:color w:val="FF0000"/>
                <w:sz w:val="18"/>
                <w:szCs w:val="18"/>
              </w:rPr>
              <w:t>- Tak – 2 pkt,</w:t>
            </w:r>
          </w:p>
          <w:p w:rsidR="00942DE3" w:rsidRPr="000019B6" w:rsidRDefault="00942DE3" w:rsidP="00942DE3">
            <w:pPr>
              <w:rPr>
                <w:rFonts w:ascii="Arial" w:hAnsi="Arial"/>
              </w:rPr>
            </w:pPr>
            <w:proofErr w:type="gramStart"/>
            <w:r w:rsidRPr="000019B6">
              <w:rPr>
                <w:rFonts w:ascii="Arial" w:hAnsi="Arial"/>
                <w:color w:val="FF0000"/>
                <w:sz w:val="18"/>
                <w:szCs w:val="18"/>
              </w:rPr>
              <w:t>-  Nie</w:t>
            </w:r>
            <w:proofErr w:type="gramEnd"/>
            <w:r w:rsidRPr="000019B6">
              <w:rPr>
                <w:rFonts w:ascii="Arial" w:hAnsi="Arial"/>
                <w:color w:val="FF0000"/>
                <w:sz w:val="18"/>
                <w:szCs w:val="18"/>
              </w:rPr>
              <w:t xml:space="preserve"> – 0 pkt.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2DE3" w:rsidRDefault="000019B6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NIE</w:t>
            </w:r>
            <w:r w:rsidRPr="00F363F9">
              <w:rPr>
                <w:rFonts w:cs="Arial"/>
                <w:sz w:val="20"/>
              </w:rPr>
              <w:t>/</w:t>
            </w:r>
            <w:r>
              <w:rPr>
                <w:rFonts w:cs="Arial"/>
                <w:sz w:val="20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2DE3" w:rsidRPr="00F363F9" w:rsidRDefault="00942DE3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lastRenderedPageBreak/>
              <w:t>9</w:t>
            </w:r>
            <w:r w:rsidR="000019B6">
              <w:rPr>
                <w:rFonts w:ascii="Arial" w:hAnsi="Arial"/>
              </w:rPr>
              <w:t>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371245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Wdechowy filtr przeciwbakteryjny dla każdego respiratora (</w:t>
            </w:r>
            <w:bookmarkStart w:id="0" w:name="_GoBack"/>
            <w:bookmarkEnd w:id="0"/>
            <w:r w:rsidRPr="00F363F9">
              <w:rPr>
                <w:rFonts w:ascii="Arial" w:hAnsi="Arial"/>
              </w:rPr>
              <w:t>2 szt. wielorazowe)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Sztuczne płuco testowe- worek testowy dla każdego respiratora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Ramię do podtrzymywania rur pacjenta.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506D1F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Kompletny układ oddechowy 10 </w:t>
            </w:r>
            <w:r w:rsidR="00506D1F">
              <w:rPr>
                <w:rFonts w:ascii="Arial" w:hAnsi="Arial"/>
              </w:rPr>
              <w:t>szt.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46DEC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Nebulizator wielorazowy </w:t>
            </w:r>
            <w:proofErr w:type="gramStart"/>
            <w:r w:rsidRPr="00F363F9">
              <w:rPr>
                <w:rFonts w:ascii="Arial" w:hAnsi="Arial"/>
              </w:rPr>
              <w:t>nie wymagający</w:t>
            </w:r>
            <w:proofErr w:type="gramEnd"/>
            <w:r w:rsidRPr="00F363F9">
              <w:rPr>
                <w:rFonts w:ascii="Arial" w:hAnsi="Arial"/>
              </w:rPr>
              <w:t xml:space="preserve"> przepływu gazu do napędu, do podawania leków w formie aerozolu przeznaczony do pracy z pacjentami </w:t>
            </w:r>
            <w:proofErr w:type="spellStart"/>
            <w:r w:rsidRPr="00F363F9">
              <w:rPr>
                <w:rFonts w:ascii="Arial" w:hAnsi="Arial"/>
              </w:rPr>
              <w:t>intubowanymi</w:t>
            </w:r>
            <w:proofErr w:type="spellEnd"/>
            <w:r w:rsidRPr="00F363F9">
              <w:rPr>
                <w:rFonts w:ascii="Arial" w:hAnsi="Arial"/>
              </w:rPr>
              <w:t xml:space="preserve"> i wentylowanymi nieinwazyjnie przez maskę. Aparat do stosowania u pacjentów podłączonych do respiratora a także u oddychających spontanicznie. MMAD &lt; 4.0 </w:t>
            </w:r>
            <w:r w:rsidRPr="00F363F9">
              <w:rPr>
                <w:rFonts w:ascii="Arial" w:hAnsi="Arial" w:cs="Arial"/>
              </w:rPr>
              <w:t>µ</w:t>
            </w:r>
            <w:proofErr w:type="gramStart"/>
            <w:r w:rsidRPr="00F363F9">
              <w:rPr>
                <w:rFonts w:ascii="Arial" w:hAnsi="Arial"/>
              </w:rPr>
              <w:t>m</w:t>
            </w:r>
            <w:proofErr w:type="gramEnd"/>
            <w:r w:rsidRPr="00F363F9">
              <w:rPr>
                <w:rFonts w:ascii="Arial" w:hAnsi="Arial"/>
              </w:rPr>
              <w:t>. Do każdego resp</w:t>
            </w:r>
            <w:r>
              <w:rPr>
                <w:rFonts w:ascii="Arial" w:hAnsi="Arial"/>
              </w:rPr>
              <w:t>iratora jeden kompletny zestaw T</w:t>
            </w:r>
            <w:r w:rsidRPr="00F363F9">
              <w:rPr>
                <w:rFonts w:ascii="Arial" w:hAnsi="Arial"/>
              </w:rPr>
              <w:t xml:space="preserve"> + dodatkowo drugi wielorazowy element </w:t>
            </w:r>
            <w:proofErr w:type="spellStart"/>
            <w:r w:rsidRPr="00F363F9">
              <w:rPr>
                <w:rFonts w:ascii="Arial" w:hAnsi="Arial"/>
              </w:rPr>
              <w:t>nebulizujący</w:t>
            </w:r>
            <w:proofErr w:type="spellEnd"/>
            <w:r w:rsidRPr="00F363F9">
              <w:rPr>
                <w:rFonts w:ascii="Arial" w:hAnsi="Arial"/>
              </w:rPr>
              <w:t xml:space="preserve"> umieszczany w układzie oddechowym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0019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</w:t>
            </w:r>
            <w:r w:rsidR="000019B6">
              <w:rPr>
                <w:rFonts w:ascii="Arial" w:hAnsi="Arial"/>
              </w:rPr>
              <w:t>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Złącze do komunikacji z urządzeniami zewnętrznymi umożliwiające przesyłanie danych z respiratora.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0019B6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Komunikacja z użytkownikiem w języku polskim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DEC" w:rsidRPr="007319A3" w:rsidTr="00946DEC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6DEC" w:rsidRPr="00946DEC" w:rsidRDefault="00946DEC" w:rsidP="004C610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46DEC" w:rsidRPr="007319A3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6DEC" w:rsidRPr="00946DEC" w:rsidRDefault="00946DEC" w:rsidP="003E7BB6">
            <w:pPr>
              <w:ind w:left="57"/>
              <w:jc w:val="center"/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VIII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6DEC" w:rsidRDefault="00946DEC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946DEC" w:rsidRPr="00D94050" w:rsidRDefault="00D94050" w:rsidP="004C6109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>Max. do 6 tygodni od dnia podpisania umowy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46DEC" w:rsidRPr="00946DEC" w:rsidRDefault="00D94050" w:rsidP="00946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946DEC" w:rsidRPr="00F363F9" w:rsidRDefault="00946DEC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 przeglądy w okresie gwarancji, min. 1x/rok lub częściej, zgodnie z zaleceniami producenta) wraz z wystawieniem certyfikatu sprawności</w:t>
            </w:r>
          </w:p>
          <w:p w:rsidR="00CF03A4" w:rsidRPr="00946DEC" w:rsidRDefault="00CF03A4" w:rsidP="001E740F">
            <w:pPr>
              <w:pStyle w:val="Bezodstpw"/>
              <w:rPr>
                <w:rFonts w:ascii="Arial" w:hAnsi="Arial" w:cs="Arial"/>
                <w:sz w:val="20"/>
                <w:u w:val="single"/>
              </w:rPr>
            </w:pPr>
            <w:r w:rsidRPr="00946DEC">
              <w:rPr>
                <w:rFonts w:ascii="Arial" w:hAnsi="Arial" w:cs="Arial"/>
                <w:sz w:val="20"/>
                <w:u w:val="single"/>
              </w:rPr>
              <w:t>Zasady oceny punktowej:</w:t>
            </w:r>
          </w:p>
          <w:p w:rsidR="00CF03A4" w:rsidRPr="006E1360" w:rsidRDefault="00CF03A4" w:rsidP="001E740F">
            <w:pPr>
              <w:pStyle w:val="Bezodstpw"/>
              <w:rPr>
                <w:rFonts w:ascii="Arial" w:hAnsi="Arial" w:cs="Arial"/>
                <w:color w:val="FF0000"/>
                <w:sz w:val="20"/>
              </w:rPr>
            </w:pPr>
            <w:r w:rsidRPr="006E1360">
              <w:rPr>
                <w:rFonts w:ascii="Arial" w:hAnsi="Arial" w:cs="Arial"/>
                <w:color w:val="FF0000"/>
                <w:sz w:val="20"/>
              </w:rPr>
              <w:t xml:space="preserve">Gwarancja </w:t>
            </w:r>
            <w:r w:rsidR="005F18B7">
              <w:rPr>
                <w:rFonts w:ascii="Arial" w:hAnsi="Arial" w:cs="Arial"/>
                <w:color w:val="FF0000"/>
                <w:sz w:val="20"/>
              </w:rPr>
              <w:t>min. 24 m-ce do 35 m-</w:t>
            </w:r>
            <w:proofErr w:type="spellStart"/>
            <w:r w:rsidR="005F18B7">
              <w:rPr>
                <w:rFonts w:ascii="Arial" w:hAnsi="Arial" w:cs="Arial"/>
                <w:color w:val="FF0000"/>
                <w:sz w:val="20"/>
              </w:rPr>
              <w:t>cy</w:t>
            </w:r>
            <w:proofErr w:type="spellEnd"/>
            <w:r w:rsidRPr="006E1360">
              <w:rPr>
                <w:rFonts w:ascii="Arial" w:hAnsi="Arial" w:cs="Arial"/>
                <w:color w:val="FF0000"/>
                <w:sz w:val="20"/>
              </w:rPr>
              <w:t xml:space="preserve"> – 0 pkt.</w:t>
            </w:r>
          </w:p>
          <w:p w:rsidR="00CF03A4" w:rsidRPr="00F5317B" w:rsidRDefault="00CF03A4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  <w:r w:rsidRPr="006E1360">
              <w:rPr>
                <w:rFonts w:ascii="Arial" w:hAnsi="Arial" w:cs="Arial"/>
                <w:color w:val="FF0000"/>
                <w:sz w:val="20"/>
              </w:rPr>
              <w:t xml:space="preserve">Gwarancja </w:t>
            </w:r>
            <w:r w:rsidRPr="006E1360">
              <w:rPr>
                <w:rFonts w:ascii="Arial" w:hAnsi="Arial" w:cs="Arial"/>
                <w:color w:val="FF0000"/>
                <w:sz w:val="18"/>
                <w:szCs w:val="18"/>
              </w:rPr>
              <w:t>36 i więcej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snapToGrid w:val="0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</w:t>
            </w:r>
            <w:r w:rsidR="005F18B7">
              <w:rPr>
                <w:rFonts w:ascii="Arial" w:hAnsi="Arial" w:cs="Arial"/>
              </w:rPr>
              <w:t>Czas reakcji liczony od przyjęcia zgłoszenia do momentu</w:t>
            </w:r>
            <w:r w:rsidR="005F18B7" w:rsidRPr="007319A3">
              <w:rPr>
                <w:rFonts w:ascii="Arial" w:hAnsi="Arial" w:cs="Arial"/>
              </w:rPr>
              <w:t xml:space="preserve"> </w:t>
            </w:r>
            <w:r w:rsidR="005F18B7">
              <w:rPr>
                <w:rFonts w:ascii="Arial" w:hAnsi="Arial" w:cs="Arial"/>
              </w:rPr>
              <w:t>podjęcia</w:t>
            </w:r>
            <w:r w:rsidR="005F18B7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</w:t>
            </w:r>
            <w:r w:rsidR="005F18B7" w:rsidRPr="003C5D41">
              <w:rPr>
                <w:rFonts w:ascii="Arial" w:hAnsi="Arial" w:cs="Arial"/>
              </w:rPr>
              <w:t xml:space="preserve">Maksymalny czas niezbędny na usunięcie awarii od czasu </w:t>
            </w:r>
            <w:r w:rsidR="005F18B7">
              <w:rPr>
                <w:rFonts w:ascii="Arial" w:hAnsi="Arial" w:cs="Arial"/>
              </w:rPr>
              <w:t>zdiagnozowania awarii: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</w:t>
            </w:r>
            <w:r w:rsidR="005F18B7" w:rsidRPr="003C5D41">
              <w:rPr>
                <w:rFonts w:ascii="Arial" w:hAnsi="Arial" w:cs="Arial"/>
              </w:rPr>
              <w:t xml:space="preserve">Jeżeli czas </w:t>
            </w:r>
            <w:r w:rsidR="005F18B7">
              <w:rPr>
                <w:rFonts w:ascii="Arial" w:hAnsi="Arial" w:cs="Arial"/>
              </w:rPr>
              <w:t>usunięcia awarii</w:t>
            </w:r>
            <w:r w:rsidR="005F18B7"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="005F18B7" w:rsidRPr="003C5D41">
              <w:rPr>
                <w:rFonts w:ascii="Arial" w:hAnsi="Arial" w:cs="Arial"/>
              </w:rPr>
              <w:t>niegorszych</w:t>
            </w:r>
            <w:proofErr w:type="spellEnd"/>
            <w:r w:rsidR="005F18B7"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5F18B7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5F18B7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5F18B7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5F18B7" w:rsidP="001E740F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5F18B7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5F18B7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7319A3" w:rsidRDefault="005F18B7" w:rsidP="00DD6FD9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</w:t>
            </w:r>
            <w:proofErr w:type="gramStart"/>
            <w:r>
              <w:rPr>
                <w:rFonts w:ascii="Arial" w:hAnsi="Arial" w:cs="Arial"/>
              </w:rPr>
              <w:t xml:space="preserve">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proofErr w:type="gramEnd"/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F18B7" w:rsidRPr="00E67D99" w:rsidRDefault="005F18B7" w:rsidP="005F18B7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F18B7" w:rsidRPr="00E67D99" w:rsidRDefault="005F18B7" w:rsidP="005F18B7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F18B7" w:rsidRDefault="005F18B7" w:rsidP="005F18B7">
      <w:pPr>
        <w:jc w:val="both"/>
        <w:rPr>
          <w:rFonts w:ascii="Arial" w:hAnsi="Arial" w:cs="Arial"/>
          <w:b/>
        </w:rPr>
      </w:pPr>
    </w:p>
    <w:p w:rsidR="005F18B7" w:rsidRPr="00C072B3" w:rsidRDefault="005F18B7" w:rsidP="005F18B7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F18B7" w:rsidRPr="00E67D99" w:rsidRDefault="005F18B7" w:rsidP="005F18B7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Pr="00E67D99" w:rsidRDefault="00CF03A4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7"/>
      <w:headerReference w:type="default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BED" w:rsidRDefault="00142BED" w:rsidP="00C7451F">
      <w:r>
        <w:separator/>
      </w:r>
    </w:p>
  </w:endnote>
  <w:endnote w:type="continuationSeparator" w:id="0">
    <w:p w:rsidR="00142BED" w:rsidRDefault="00142BED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DE3" w:rsidRDefault="00942DE3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371245">
      <w:rPr>
        <w:noProof/>
      </w:rPr>
      <w:t>8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371245">
      <w:rPr>
        <w:noProof/>
      </w:rPr>
      <w:t>8</w:t>
    </w:r>
    <w:r>
      <w:rPr>
        <w:noProof/>
      </w:rPr>
      <w:fldChar w:fldCharType="end"/>
    </w:r>
  </w:p>
  <w:p w:rsidR="00942DE3" w:rsidRDefault="00942D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BED" w:rsidRDefault="00142BED" w:rsidP="00C7451F">
      <w:r>
        <w:separator/>
      </w:r>
    </w:p>
  </w:footnote>
  <w:footnote w:type="continuationSeparator" w:id="0">
    <w:p w:rsidR="00142BED" w:rsidRDefault="00142BED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DE3" w:rsidRDefault="00942DE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2DE3" w:rsidRDefault="00942DE3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36E" w:rsidRDefault="00F6536E">
    <w:pPr>
      <w:pStyle w:val="Nagwek"/>
    </w:pPr>
    <w:r>
      <w:rPr>
        <w:noProof/>
      </w:rPr>
      <w:drawing>
        <wp:inline distT="0" distB="0" distL="0" distR="0" wp14:anchorId="7A96D17E" wp14:editId="06EFC397">
          <wp:extent cx="5760720" cy="75184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1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019B6"/>
    <w:rsid w:val="000215CA"/>
    <w:rsid w:val="0003233A"/>
    <w:rsid w:val="00056425"/>
    <w:rsid w:val="00065A37"/>
    <w:rsid w:val="001231C5"/>
    <w:rsid w:val="00127011"/>
    <w:rsid w:val="00142BED"/>
    <w:rsid w:val="001B0258"/>
    <w:rsid w:val="001B1118"/>
    <w:rsid w:val="001E740F"/>
    <w:rsid w:val="001F32C9"/>
    <w:rsid w:val="001F521E"/>
    <w:rsid w:val="00235950"/>
    <w:rsid w:val="002800B7"/>
    <w:rsid w:val="00290025"/>
    <w:rsid w:val="00296EDB"/>
    <w:rsid w:val="002B3732"/>
    <w:rsid w:val="002E28A6"/>
    <w:rsid w:val="002F450D"/>
    <w:rsid w:val="0034274A"/>
    <w:rsid w:val="00371245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506D1F"/>
    <w:rsid w:val="005316A6"/>
    <w:rsid w:val="005401E0"/>
    <w:rsid w:val="00551A8B"/>
    <w:rsid w:val="00553ED2"/>
    <w:rsid w:val="005635D5"/>
    <w:rsid w:val="0059132C"/>
    <w:rsid w:val="005E5228"/>
    <w:rsid w:val="005F18B7"/>
    <w:rsid w:val="006426A3"/>
    <w:rsid w:val="00671B39"/>
    <w:rsid w:val="006A69D5"/>
    <w:rsid w:val="006B1342"/>
    <w:rsid w:val="006C08F3"/>
    <w:rsid w:val="006E1360"/>
    <w:rsid w:val="00723A20"/>
    <w:rsid w:val="007319A3"/>
    <w:rsid w:val="00735B48"/>
    <w:rsid w:val="00775800"/>
    <w:rsid w:val="007C7DAD"/>
    <w:rsid w:val="007E3853"/>
    <w:rsid w:val="007E3CA5"/>
    <w:rsid w:val="00815552"/>
    <w:rsid w:val="00850528"/>
    <w:rsid w:val="008733DA"/>
    <w:rsid w:val="008D6C56"/>
    <w:rsid w:val="009323B1"/>
    <w:rsid w:val="00942DE3"/>
    <w:rsid w:val="00946DEC"/>
    <w:rsid w:val="00951F12"/>
    <w:rsid w:val="00975837"/>
    <w:rsid w:val="00984F6A"/>
    <w:rsid w:val="009902B6"/>
    <w:rsid w:val="009C40D9"/>
    <w:rsid w:val="009C6E87"/>
    <w:rsid w:val="009C746B"/>
    <w:rsid w:val="009D2007"/>
    <w:rsid w:val="009D39BA"/>
    <w:rsid w:val="00A86F87"/>
    <w:rsid w:val="00AB42A7"/>
    <w:rsid w:val="00AD212A"/>
    <w:rsid w:val="00AD4AF8"/>
    <w:rsid w:val="00AD6B86"/>
    <w:rsid w:val="00BA4A0E"/>
    <w:rsid w:val="00BA6C3B"/>
    <w:rsid w:val="00BD0CBD"/>
    <w:rsid w:val="00BD7D5F"/>
    <w:rsid w:val="00BF33E4"/>
    <w:rsid w:val="00C15FAE"/>
    <w:rsid w:val="00C2331A"/>
    <w:rsid w:val="00C2391E"/>
    <w:rsid w:val="00C2434B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D6FD9"/>
    <w:rsid w:val="00E615F3"/>
    <w:rsid w:val="00E660B3"/>
    <w:rsid w:val="00E67D99"/>
    <w:rsid w:val="00E95EDC"/>
    <w:rsid w:val="00ED3808"/>
    <w:rsid w:val="00F01327"/>
    <w:rsid w:val="00F053D7"/>
    <w:rsid w:val="00F363F9"/>
    <w:rsid w:val="00F42787"/>
    <w:rsid w:val="00F471D1"/>
    <w:rsid w:val="00F5317B"/>
    <w:rsid w:val="00F6536E"/>
    <w:rsid w:val="00FA4CE7"/>
    <w:rsid w:val="00FC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2146</Words>
  <Characters>12876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14993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6</cp:revision>
  <cp:lastPrinted>2017-03-13T08:22:00Z</cp:lastPrinted>
  <dcterms:created xsi:type="dcterms:W3CDTF">2019-02-12T13:11:00Z</dcterms:created>
  <dcterms:modified xsi:type="dcterms:W3CDTF">2019-02-20T08:40:00Z</dcterms:modified>
</cp:coreProperties>
</file>