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B0" w:rsidRDefault="003F5CB0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3F5CB0" w:rsidRDefault="00DA43A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Zamawiający: Zespół Opieki Zdrowotnej w Oławie</w:t>
      </w:r>
    </w:p>
    <w:p w:rsidR="003F5CB0" w:rsidRDefault="003F5CB0">
      <w:pPr>
        <w:jc w:val="center"/>
        <w:rPr>
          <w:rFonts w:ascii="Calibri" w:hAnsi="Calibri"/>
          <w:szCs w:val="22"/>
        </w:rPr>
      </w:pPr>
    </w:p>
    <w:p w:rsidR="003F5CB0" w:rsidRDefault="00DA43A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Adres: 55-200 Oława, ul. K. Baczyńskiego 1</w:t>
      </w:r>
    </w:p>
    <w:p w:rsidR="003F5CB0" w:rsidRDefault="003F5CB0">
      <w:pPr>
        <w:jc w:val="center"/>
        <w:rPr>
          <w:rFonts w:ascii="Calibri" w:hAnsi="Calibri"/>
          <w:szCs w:val="22"/>
        </w:rPr>
      </w:pPr>
    </w:p>
    <w:p w:rsidR="003F5CB0" w:rsidRDefault="003F5CB0">
      <w:pPr>
        <w:jc w:val="center"/>
        <w:rPr>
          <w:rFonts w:ascii="Calibri" w:hAnsi="Calibri"/>
          <w:szCs w:val="22"/>
        </w:rPr>
      </w:pPr>
    </w:p>
    <w:p w:rsidR="003F5CB0" w:rsidRDefault="00DA43A3">
      <w:pPr>
        <w:jc w:val="center"/>
        <w:rPr>
          <w:rFonts w:ascii="Calibri" w:hAnsi="Calibri"/>
          <w:b/>
          <w:sz w:val="44"/>
          <w:szCs w:val="22"/>
        </w:rPr>
      </w:pPr>
      <w:r>
        <w:rPr>
          <w:rFonts w:ascii="Calibri" w:hAnsi="Calibri"/>
          <w:b/>
          <w:sz w:val="44"/>
          <w:szCs w:val="22"/>
        </w:rPr>
        <w:t>Program funkcjonalno-użytkowy</w:t>
      </w:r>
    </w:p>
    <w:p w:rsidR="003F5CB0" w:rsidRDefault="003F5CB0">
      <w:pPr>
        <w:rPr>
          <w:rFonts w:ascii="Calibri" w:hAnsi="Calibri"/>
          <w:szCs w:val="22"/>
        </w:rPr>
      </w:pPr>
    </w:p>
    <w:p w:rsidR="003F5CB0" w:rsidRDefault="00DA43A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(opracowany zgodnie</w:t>
      </w:r>
    </w:p>
    <w:p w:rsidR="003F5CB0" w:rsidRDefault="00DA43A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 Rozporządzeniem Ministra Infrastruktury z dnia 2 września 2004r. w sprawie szczegółowego zakresu</w:t>
      </w:r>
      <w:r>
        <w:rPr>
          <w:rFonts w:ascii="Calibri" w:hAnsi="Calibri"/>
          <w:szCs w:val="22"/>
        </w:rPr>
        <w:br/>
        <w:t>i formy dokumentacji projektowej, specyfikacji technicznych wykonania i odbioru robót budowlanych oraz programu funkcjonalno użytkowego)</w:t>
      </w:r>
    </w:p>
    <w:p w:rsidR="003F5CB0" w:rsidRDefault="003F5CB0">
      <w:pPr>
        <w:rPr>
          <w:rFonts w:ascii="Calibri" w:hAnsi="Calibri"/>
          <w:szCs w:val="22"/>
        </w:rPr>
      </w:pPr>
    </w:p>
    <w:p w:rsidR="003F5CB0" w:rsidRDefault="003F5CB0">
      <w:pPr>
        <w:jc w:val="center"/>
        <w:rPr>
          <w:rFonts w:ascii="Calibri" w:hAnsi="Calibri"/>
          <w:szCs w:val="22"/>
        </w:rPr>
      </w:pPr>
    </w:p>
    <w:p w:rsidR="003F5CB0" w:rsidRDefault="008645C2">
      <w:pPr>
        <w:jc w:val="center"/>
      </w:pPr>
      <w:r>
        <w:rPr>
          <w:rFonts w:ascii="Calibri" w:hAnsi="Calibri"/>
          <w:sz w:val="36"/>
          <w:szCs w:val="22"/>
        </w:rPr>
        <w:t>Dostawa i montaż klimatyzacji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Inwestor: </w:t>
      </w:r>
      <w:r>
        <w:rPr>
          <w:rFonts w:ascii="Calibri" w:hAnsi="Calibri"/>
          <w:szCs w:val="22"/>
        </w:rPr>
        <w:tab/>
        <w:t xml:space="preserve">Zespół Opieki Zdrowotnej Szpital w Oławie </w:t>
      </w:r>
    </w:p>
    <w:p w:rsidR="003F5CB0" w:rsidRDefault="00DA43A3">
      <w:pPr>
        <w:ind w:left="709" w:firstLine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ul. K. Baczyńskiego 1 </w:t>
      </w:r>
    </w:p>
    <w:p w:rsidR="003F5CB0" w:rsidRDefault="00DA43A3">
      <w:pPr>
        <w:ind w:left="709" w:firstLine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55-200 Oława </w:t>
      </w:r>
    </w:p>
    <w:p w:rsidR="003F5CB0" w:rsidRDefault="00DA43A3">
      <w:pPr>
        <w:ind w:left="709" w:firstLine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Miasto powiatowe Oława, powiat oławski, województwo dolnośląskie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2D2460" w:rsidRDefault="002D2460">
      <w:pPr>
        <w:jc w:val="both"/>
        <w:rPr>
          <w:rFonts w:ascii="Calibri" w:hAnsi="Calibri"/>
        </w:rPr>
      </w:pPr>
    </w:p>
    <w:p w:rsidR="002D2460" w:rsidRDefault="002D2460">
      <w:pPr>
        <w:jc w:val="both"/>
        <w:rPr>
          <w:rFonts w:ascii="Calibri" w:hAnsi="Calibri"/>
        </w:rPr>
      </w:pPr>
    </w:p>
    <w:p w:rsidR="002D2460" w:rsidRDefault="002D2460">
      <w:pPr>
        <w:jc w:val="both"/>
        <w:rPr>
          <w:rFonts w:ascii="Calibri" w:hAnsi="Calibri"/>
        </w:rPr>
      </w:pPr>
    </w:p>
    <w:p w:rsidR="002D2460" w:rsidRDefault="002D2460">
      <w:pPr>
        <w:jc w:val="both"/>
        <w:rPr>
          <w:rFonts w:ascii="Calibri" w:hAnsi="Calibri"/>
        </w:rPr>
      </w:pP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Wg. wspólnego słownika zamówień CPV: </w:t>
      </w: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45300000-0 Roboty instalacyjne w budynkach </w:t>
      </w: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45000000-7 Prace budowlane </w:t>
      </w: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45310000-3 Prace dotyczące wykonania instalacji elektrycznej </w:t>
      </w: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45453000-7 Roboty remontowe i renowacyjne </w:t>
      </w:r>
    </w:p>
    <w:p w:rsidR="003F5CB0" w:rsidRDefault="00DA4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45400000-1 Roboty wykończeniowe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4C1845" w:rsidRDefault="004C1845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F5CB0" w:rsidRDefault="00DA43A3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Oława, </w:t>
      </w:r>
      <w:r w:rsidR="002127B8">
        <w:rPr>
          <w:rFonts w:ascii="Calibri" w:hAnsi="Calibri"/>
          <w:szCs w:val="22"/>
        </w:rPr>
        <w:t xml:space="preserve">10 </w:t>
      </w:r>
      <w:r w:rsidR="007D00D1">
        <w:rPr>
          <w:rFonts w:ascii="Calibri" w:hAnsi="Calibri"/>
          <w:szCs w:val="22"/>
        </w:rPr>
        <w:t>października</w:t>
      </w:r>
      <w:r>
        <w:rPr>
          <w:rFonts w:ascii="Calibri" w:hAnsi="Calibri"/>
          <w:szCs w:val="22"/>
        </w:rPr>
        <w:t xml:space="preserve"> 201</w:t>
      </w:r>
      <w:r w:rsidR="002127B8">
        <w:rPr>
          <w:rFonts w:ascii="Calibri" w:hAnsi="Calibri"/>
          <w:szCs w:val="22"/>
        </w:rPr>
        <w:t>8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lastRenderedPageBreak/>
        <w:t xml:space="preserve">Spis treści 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1. Cel opracowania programu i przedmiot zamówienia – str. 3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2. Prawna wykonalność inwestycji – str. 3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3. Aktualne uwarunkowania wykonania przedmiotu zamówienia – str. 4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 xml:space="preserve">3.1. Lokalizacja obiektu – str. 4 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 xml:space="preserve">3.2. Stan obecny obiektu – str. 6 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 xml:space="preserve">4. Opis ogólny przedmiotu zamówienia – str. 8 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5. Pozostałe wymagania Zamawiającego w stosunku do przedmiotu zamówienia – str. 8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6. Zakres rzeczowy – str. 8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 xml:space="preserve">7. Plan wdrożenia i eksploatacji projektu – str. 10 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8. Realizacja robót – str. 12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8.1. Przygotowanie terenu budowy – str. 12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8.2. Transport materiałów – str. 12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8.3. Odbiory – str. 12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8.4. Wymagania dotyczące bezpieczeństwa i higieny pracy oraz ochrony ppoż . – str. 13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9. Uwagi końcowe – str. 14</w:t>
      </w:r>
    </w:p>
    <w:p w:rsidR="007D6697" w:rsidRPr="007D66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10. Załączniki – str. 15</w:t>
      </w:r>
    </w:p>
    <w:p w:rsidR="00DA7397" w:rsidRDefault="007D6697" w:rsidP="007D6697">
      <w:pPr>
        <w:jc w:val="both"/>
        <w:rPr>
          <w:rFonts w:ascii="Calibri" w:hAnsi="Calibri"/>
          <w:szCs w:val="22"/>
        </w:rPr>
      </w:pPr>
      <w:r w:rsidRPr="007D6697">
        <w:rPr>
          <w:rFonts w:ascii="Calibri" w:hAnsi="Calibri"/>
          <w:szCs w:val="22"/>
        </w:rPr>
        <w:t>11. Aktualne uwarunkowania wykonania przedmiotu zamówienia – str. 15</w:t>
      </w:r>
    </w:p>
    <w:p w:rsidR="00DA7397" w:rsidRDefault="00DA7397" w:rsidP="00631EBD">
      <w:pPr>
        <w:jc w:val="both"/>
        <w:rPr>
          <w:rFonts w:ascii="Calibri" w:hAnsi="Calibri"/>
          <w:szCs w:val="22"/>
        </w:rPr>
      </w:pPr>
    </w:p>
    <w:p w:rsidR="00DA7397" w:rsidRDefault="00DA7397" w:rsidP="00631EBD">
      <w:pPr>
        <w:jc w:val="both"/>
        <w:rPr>
          <w:rFonts w:ascii="Calibri" w:hAnsi="Calibri"/>
          <w:szCs w:val="22"/>
        </w:rPr>
      </w:pPr>
    </w:p>
    <w:p w:rsidR="00DA7397" w:rsidRDefault="00DA7397" w:rsidP="00631EBD">
      <w:pPr>
        <w:jc w:val="both"/>
        <w:rPr>
          <w:rFonts w:ascii="Calibri" w:hAnsi="Calibri"/>
          <w:szCs w:val="22"/>
        </w:rPr>
      </w:pPr>
    </w:p>
    <w:p w:rsidR="00631EBD" w:rsidRDefault="00631EBD">
      <w:pPr>
        <w:jc w:val="both"/>
      </w:pPr>
    </w:p>
    <w:p w:rsidR="003F5CB0" w:rsidRDefault="003F5CB0">
      <w:pPr>
        <w:pageBreakBefore/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1. Cel opracowania programu i przedmiot zamówienia.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Celem poniższego opracowania jest przygotowanie w systemie zaprojektuj i wybuduj przedsięwzięcia związanego z </w:t>
      </w:r>
      <w:r w:rsidR="008645C2">
        <w:rPr>
          <w:rFonts w:ascii="Calibri" w:hAnsi="Calibri"/>
          <w:szCs w:val="22"/>
        </w:rPr>
        <w:t>dostawą, montażem i uruchomieniem klimatyzacji w poczekalni pacjentów SOR</w:t>
      </w:r>
      <w:r w:rsidR="005C0E8F">
        <w:rPr>
          <w:rFonts w:ascii="Calibri" w:hAnsi="Calibri"/>
          <w:szCs w:val="22"/>
        </w:rPr>
        <w:t xml:space="preserve"> w bud. A</w:t>
      </w:r>
      <w:r w:rsidR="00F66E30">
        <w:rPr>
          <w:rFonts w:ascii="Calibri" w:hAnsi="Calibri"/>
          <w:szCs w:val="22"/>
        </w:rPr>
        <w:t>.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8645C2" w:rsidRDefault="008645C2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Oczekuje się od Oferentów złożenia ofert obejmujących pełen zakres Zamówienia: projektowanie oraz realizację przedsięwzięcia. Oferta powinna być zgodna z niniejszym programem. Oferent ujmie w swoim zakresie również te dodatkowe roboty i elementy instalacji, które nie zostały wyszczególnione w programie, lecz są ważne i niezbędne dla poprawnego funkcjonowania, stabilnego działania oraz wykonywania prac konserwacyjnych, jak również gwarancji sprawnego i bezawaryjnego działania. Projekt wykonawczy musi uwzględniać zagadnienia ujęte w programie funkcjonalno-użytkowym i SIWZ.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Prawna wykonalność inwestycji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Wykonawca zobowiązany będzie do uzyskania wszystkich wymaganych prawem i przepisami dokumentów, aby zapewniły dostawcom i personelowi budowlanemu wystarczające wskazówki do realizacji inwestycji. Szpital jako zamawiający będzie miał prawo dokonywać przeglądów dokumentów Wykonawcy i dokonywać inspekcji ich przygotowania, gdziekolwiek są one przygotowywane. Każdy dokument Wykonawcy będzie, po uznaniu go za nadający się do użytku, przedłożony Zamawiającemu do weryfikacji i zatwierdzenia.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Dodatkowe informacje: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1. Zamawiający udostępni Wykonawcy zainteresowanemu wykonaniem projektu oraz realizacją zadania wszystkie niezbędne dokumenty, które są w jego posiadaniu oraz udzieli informacji niezbędnych do realizacji przedmiotu zamówienia. Dokumentacja może służyć jako materiał pomocniczy.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Wykonawca jest zobowiązany zrealizować przedmiot zamówienia spełniając w szczególności wymagania: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Ustawy  z dnia 7 lipca 1994r. Prawo budowlane (Dz. U. z 2003r. Nr 207, poz. 2016 ze zmianami),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Ustawy z dnia 10 kwietnia 1997r. Prawo energetyczne, </w:t>
      </w:r>
    </w:p>
    <w:p w:rsidR="003F5CB0" w:rsidRDefault="00DA43A3">
      <w:pPr>
        <w:pStyle w:val="Default"/>
      </w:pPr>
      <w:r>
        <w:rPr>
          <w:rFonts w:ascii="Calibri" w:hAnsi="Calibri"/>
          <w:color w:val="auto"/>
          <w:szCs w:val="22"/>
        </w:rPr>
        <w:t xml:space="preserve">- </w:t>
      </w:r>
      <w:r>
        <w:rPr>
          <w:rFonts w:ascii="Calibri" w:hAnsi="Calibri" w:cs="Calibri"/>
          <w:color w:val="auto"/>
          <w:sz w:val="23"/>
          <w:szCs w:val="23"/>
        </w:rPr>
        <w:t xml:space="preserve">WTWiO Roboty budowlano-montażowe. Tom II. Instalacje sanitarne i przemysłowe,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Rozporządzenia Ministra Infrastruktury z dnia 2 września 2004 r. (Dz. U. Nr 202, poz. 2072) w sprawie szczegółowego zakresu i formy dokumentacji projektowej, specyfikacji technicznych wykonania i odbioru robót budowlanych oraz programu funkcjonalno-użytkowego,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Infrastruktury z dnia 18 maja 2004 r.(Dz. U. Nr 130 poz. 1389) w sprawie określenia metod i podstaw sporządzania kosztorysu inwestorskiego, obliczenia planowanych kosztów prac projektowych oraz planowanych kosztów robót budowlanych określonych w programie funkcjonalno-użytkowym,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Infrastruktury z dnia 12 kwietnia 2002 r. w sprawie warunków technicznych, jakim powinny odpowiadać budynki i ich usytuowanie (Dz. U. z dnia 15czerwca 2002 r.).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3. Aktualne uwarunkowania wykonania przedmiotu zamówienia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3.1. Lokalizacja obiektu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Inwestycja jest zlokalizowana na terenie Zespołu Opieki Zdrowotnej w Oławie i będzie polegać na </w:t>
      </w:r>
      <w:r w:rsidR="008645C2">
        <w:rPr>
          <w:rFonts w:ascii="Calibri" w:hAnsi="Calibri"/>
          <w:szCs w:val="22"/>
        </w:rPr>
        <w:t xml:space="preserve"> dostawie, montażu i </w:t>
      </w:r>
      <w:r w:rsidR="00F33779">
        <w:rPr>
          <w:rFonts w:ascii="Calibri" w:hAnsi="Calibri"/>
          <w:szCs w:val="22"/>
        </w:rPr>
        <w:t>uruchomieniu klimatyzatora typu multisplit  inwerter 2x3,5 KW w wykonaniu kasetonowym w poczekalni pacjentów SOR.</w:t>
      </w:r>
    </w:p>
    <w:p w:rsidR="00F33779" w:rsidRDefault="00F33779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Inwestycja zlokalizowana jest w mieście powiatowym Oława, w powiecie oławskim, województwie dolnośląskim.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Lokalizacja inwestycji jest zaznaczona na poniższych mapach.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5988305" cy="3844183"/>
            <wp:effectExtent l="0" t="0" r="0" b="0"/>
            <wp:docPr id="1" name="Obraz 5" descr="mapa ogol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305" cy="3844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</w:pPr>
      <w:r>
        <w:rPr>
          <w:rFonts w:ascii="Calibri" w:hAnsi="Calibri"/>
          <w:noProof/>
          <w:szCs w:val="22"/>
        </w:rPr>
        <w:lastRenderedPageBreak/>
        <w:drawing>
          <wp:inline distT="0" distB="0" distL="0" distR="0">
            <wp:extent cx="6036192" cy="3964911"/>
            <wp:effectExtent l="0" t="0" r="0" b="0"/>
            <wp:docPr id="2" name="Obraz 6" descr="mapa szczegolo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192" cy="39649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CB0" w:rsidRDefault="00DA43A3">
      <w:pPr>
        <w:pageBreakBefore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3.2. Stan obecny obiektu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Zespół Opieki Zdrowotnej w Oławie jest samodzielnym publicznym zakładem opieki zdrowotnej, którego organem założycielskim i nadzorującym jest Powiat Oławski. ZOZ w Oławie to specjalistyczna placówka medyczna z rozbudowaną bazą diagnostyczną, wyposażona w najnowszej generacji sprzęt, przygotowana do udzielania kompleksowych świadczeń zdrowotnych najwyższej jakości.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Szpital w Oławie sprawuje opiekę zdrowotną nad mieszkańcami powiatu oławskiego oraz okolicznych gmin w oparciu o posiadaną bazę w postaci oddziałów szpitalnych, poradni specjalistycznych, Zakładu Opiekuńczo-Leczniczego, hospicjum, działu rehabilitacji oraz pracowni diagnostycznych.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 ramach struktury organizacyjnej funkcjonuje 7 oddziałów (wewnętrzny, chirurgiczny z blokiem operacyjnym, ginekologiczno-położniczy z pododdziałem patologii ciąży i blokiem porodowym, dziecięcy, neonatologiczny, laryngologiczny, SOR</w:t>
      </w:r>
      <w:r w:rsidR="00243AE3">
        <w:rPr>
          <w:rFonts w:ascii="Calibri" w:hAnsi="Calibri"/>
          <w:szCs w:val="22"/>
        </w:rPr>
        <w:t>, OAiIT</w:t>
      </w:r>
      <w:r>
        <w:rPr>
          <w:rFonts w:ascii="Calibri" w:hAnsi="Calibri"/>
          <w:szCs w:val="22"/>
        </w:rPr>
        <w:t xml:space="preserve">), ZOL, hospicjum, kilkanaście poradni specjalistycznych oraz kilka pracowni i działów diagnostycznych (USG, EKG, pracownia endoskopowa, RTG, rehabilitacja z podpodziałem fizykoterapii, laboratorium centralne z bakteriologią i patomorfologią, apteka szpitalna).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Obecnie w szpitalu działają oddziały: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1) Blok Operacyjny z Działem Anestezjologii.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2) Oddział Chirurgii Ogólnej.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3) Oddział Neonatologiczny.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4) Oddział Ginekologiczno – Położniczy.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5) Oddział Laryngologii.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6) Oddział Dziecięcy.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7) Oddział Chorób Wewnętrznych.</w:t>
      </w:r>
    </w:p>
    <w:p w:rsidR="00243AE3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8) Oddział Ratunkowy</w:t>
      </w:r>
    </w:p>
    <w:p w:rsidR="003F5CB0" w:rsidRDefault="00243AE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9) Oddział Anestezjologii i Intensywnej Terapii</w:t>
      </w:r>
      <w:r w:rsidR="00DA43A3">
        <w:rPr>
          <w:rFonts w:ascii="Calibri" w:hAnsi="Calibri"/>
          <w:szCs w:val="22"/>
        </w:rPr>
        <w:t xml:space="preserve">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Obiekty szpitalne Zespołu Opieki Zdrowotnej w Oławie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1. Budynek główny szpitala z dobudowanym oddziałem ratownictwa medycznego i diagnostyki obrazowej (SOR i DO) - Budynek A - </w:t>
      </w:r>
      <w:r w:rsidR="00243AE3">
        <w:rPr>
          <w:rFonts w:ascii="Calibri" w:hAnsi="Calibri"/>
          <w:szCs w:val="22"/>
        </w:rPr>
        <w:t>7 kondygnacji (</w:t>
      </w:r>
      <w:r>
        <w:rPr>
          <w:rFonts w:ascii="Calibri" w:hAnsi="Calibri"/>
          <w:szCs w:val="22"/>
        </w:rPr>
        <w:t xml:space="preserve">piwnica </w:t>
      </w:r>
      <w:r w:rsidR="00243AE3">
        <w:rPr>
          <w:rFonts w:ascii="Calibri" w:hAnsi="Calibri"/>
          <w:szCs w:val="22"/>
        </w:rPr>
        <w:t xml:space="preserve">+ parter </w:t>
      </w:r>
      <w:r>
        <w:rPr>
          <w:rFonts w:ascii="Calibri" w:hAnsi="Calibri"/>
          <w:szCs w:val="22"/>
        </w:rPr>
        <w:t xml:space="preserve">+ 5 pięter)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Budynek administracyjny - Budynek B - </w:t>
      </w:r>
      <w:r w:rsidR="00243AE3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 xml:space="preserve"> kondygnacji (piwnica +</w:t>
      </w:r>
      <w:r w:rsidR="00243AE3">
        <w:rPr>
          <w:rFonts w:ascii="Calibri" w:hAnsi="Calibri"/>
          <w:szCs w:val="22"/>
        </w:rPr>
        <w:t xml:space="preserve"> parter +</w:t>
      </w:r>
      <w:r>
        <w:rPr>
          <w:rFonts w:ascii="Calibri" w:hAnsi="Calibri"/>
          <w:szCs w:val="22"/>
        </w:rPr>
        <w:t xml:space="preserve"> 5 pięter)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3. Budynek przychodni lekarskiej - Budynek C - 3 kondygnacje ( piwnica + </w:t>
      </w:r>
      <w:r w:rsidR="00243AE3">
        <w:rPr>
          <w:rFonts w:ascii="Calibri" w:hAnsi="Calibri"/>
          <w:szCs w:val="22"/>
        </w:rPr>
        <w:t>parter + 1 piętro</w:t>
      </w:r>
      <w:r>
        <w:rPr>
          <w:rFonts w:ascii="Calibri" w:hAnsi="Calibri"/>
          <w:szCs w:val="22"/>
        </w:rPr>
        <w:t xml:space="preserve">)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4. Budynek zaplecza, w którym znajduje się </w:t>
      </w:r>
      <w:r w:rsidR="00243AE3">
        <w:rPr>
          <w:rFonts w:ascii="Calibri" w:hAnsi="Calibri"/>
          <w:szCs w:val="22"/>
        </w:rPr>
        <w:t>magazyn</w:t>
      </w:r>
      <w:r>
        <w:rPr>
          <w:rFonts w:ascii="Calibri" w:hAnsi="Calibri"/>
          <w:szCs w:val="22"/>
        </w:rPr>
        <w:t xml:space="preserve"> i kuchnia - Budynek D </w:t>
      </w:r>
      <w:r w:rsidR="00243AE3">
        <w:rPr>
          <w:rFonts w:ascii="Calibri" w:hAnsi="Calibri"/>
          <w:szCs w:val="22"/>
        </w:rPr>
        <w:t>–</w:t>
      </w:r>
      <w:r>
        <w:rPr>
          <w:rFonts w:ascii="Calibri" w:hAnsi="Calibri"/>
          <w:szCs w:val="22"/>
        </w:rPr>
        <w:t xml:space="preserve"> 2</w:t>
      </w:r>
      <w:r w:rsidR="00243AE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kondygnacje (piwnica + p</w:t>
      </w:r>
      <w:r w:rsidR="00243AE3">
        <w:rPr>
          <w:rFonts w:ascii="Calibri" w:hAnsi="Calibri"/>
          <w:szCs w:val="22"/>
        </w:rPr>
        <w:t>arter</w:t>
      </w:r>
      <w:r>
        <w:rPr>
          <w:rFonts w:ascii="Calibri" w:hAnsi="Calibri"/>
          <w:szCs w:val="22"/>
        </w:rPr>
        <w:t xml:space="preserve">)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 szpitalu pracuje około </w:t>
      </w:r>
      <w:r w:rsidR="00243AE3">
        <w:rPr>
          <w:rFonts w:ascii="Calibri" w:hAnsi="Calibri"/>
          <w:szCs w:val="22"/>
        </w:rPr>
        <w:t>40</w:t>
      </w:r>
      <w:r>
        <w:rPr>
          <w:rFonts w:ascii="Calibri" w:hAnsi="Calibri"/>
          <w:szCs w:val="22"/>
        </w:rPr>
        <w:t>0 osób, znajduje się w nim około 3</w:t>
      </w:r>
      <w:r w:rsidR="00243AE3">
        <w:rPr>
          <w:rFonts w:ascii="Calibri" w:hAnsi="Calibri"/>
          <w:szCs w:val="22"/>
        </w:rPr>
        <w:t>1</w:t>
      </w:r>
      <w:r>
        <w:rPr>
          <w:rFonts w:ascii="Calibri" w:hAnsi="Calibri"/>
          <w:szCs w:val="22"/>
        </w:rPr>
        <w:t xml:space="preserve">0 łóżek z obłożeniem około 80-90%.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center"/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5664387" cy="3305528"/>
            <wp:effectExtent l="0" t="0" r="0" b="0"/>
            <wp:docPr id="3" name="Obraz 7" descr="sche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387" cy="3305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center"/>
      </w:pPr>
      <w:r>
        <w:rPr>
          <w:rFonts w:ascii="Calibri" w:hAnsi="Calibri"/>
          <w:noProof/>
          <w:szCs w:val="22"/>
        </w:rPr>
        <w:lastRenderedPageBreak/>
        <w:drawing>
          <wp:inline distT="0" distB="0" distL="0" distR="0">
            <wp:extent cx="5411464" cy="4449077"/>
            <wp:effectExtent l="0" t="0" r="0" b="0"/>
            <wp:docPr id="4" name="Obraz 8" descr="Przechwytyw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464" cy="4449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039F" w:rsidRDefault="0098039F">
      <w:pPr>
        <w:jc w:val="center"/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4. Opis ogólny przedmiotu zamówienia </w:t>
      </w:r>
    </w:p>
    <w:p w:rsidR="002D2460" w:rsidRDefault="002D2460" w:rsidP="002D2460">
      <w:pPr>
        <w:jc w:val="both"/>
        <w:rPr>
          <w:rFonts w:ascii="Calibri" w:hAnsi="Calibri"/>
          <w:szCs w:val="22"/>
        </w:rPr>
      </w:pPr>
    </w:p>
    <w:p w:rsidR="003F5CB0" w:rsidRDefault="00DA43A3" w:rsidP="002D246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Wykonanie inwestycji na podstawie sporządzonych </w:t>
      </w:r>
      <w:r w:rsidR="002D2460">
        <w:rPr>
          <w:rFonts w:ascii="Calibri" w:hAnsi="Calibri"/>
          <w:szCs w:val="22"/>
        </w:rPr>
        <w:t>i zatwierdzonych przez Zamawiającego projektów</w:t>
      </w:r>
      <w:r>
        <w:rPr>
          <w:rFonts w:ascii="Calibri" w:hAnsi="Calibri"/>
          <w:szCs w:val="22"/>
        </w:rPr>
        <w:t>.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 Pozostałe wymagania Zamawiającego w stosunku do przedmiotu zamówienia.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 zakresie inwestycji Wykonawca jest zobowiązany do </w:t>
      </w:r>
      <w:r w:rsidR="002D2460">
        <w:rPr>
          <w:rFonts w:ascii="Calibri" w:hAnsi="Calibri"/>
          <w:szCs w:val="22"/>
        </w:rPr>
        <w:t>wykonania inwentaryzacji</w:t>
      </w:r>
      <w:r w:rsidR="007D6697" w:rsidRPr="007D6697">
        <w:rPr>
          <w:rFonts w:ascii="Calibri" w:hAnsi="Calibri"/>
          <w:szCs w:val="22"/>
        </w:rPr>
        <w:t xml:space="preserve"> obiektu – w celu potwierdzenia wszystkich robót do wykonania i naniesieniu ewentualnych poprawek; </w:t>
      </w:r>
    </w:p>
    <w:p w:rsidR="007D6697" w:rsidRDefault="007D6697">
      <w:pPr>
        <w:jc w:val="both"/>
        <w:rPr>
          <w:rFonts w:ascii="Calibri" w:hAnsi="Calibri"/>
          <w:szCs w:val="22"/>
        </w:rPr>
      </w:pPr>
    </w:p>
    <w:p w:rsidR="003F5CB0" w:rsidRPr="00FA31C2" w:rsidRDefault="00DA43A3">
      <w:pPr>
        <w:jc w:val="both"/>
        <w:rPr>
          <w:rFonts w:ascii="Calibri" w:hAnsi="Calibri" w:cs="Arial"/>
          <w:szCs w:val="20"/>
        </w:rPr>
      </w:pPr>
      <w:r w:rsidRPr="00FA31C2">
        <w:rPr>
          <w:rFonts w:ascii="Calibri" w:hAnsi="Calibri" w:cs="Arial"/>
          <w:szCs w:val="20"/>
        </w:rPr>
        <w:t>6. Zakres rzeczowy</w:t>
      </w:r>
    </w:p>
    <w:p w:rsidR="003F5CB0" w:rsidRPr="00FA31C2" w:rsidRDefault="003F5CB0">
      <w:pPr>
        <w:jc w:val="both"/>
        <w:rPr>
          <w:rFonts w:ascii="Calibri" w:hAnsi="Calibri" w:cs="Arial"/>
          <w:szCs w:val="20"/>
        </w:rPr>
      </w:pPr>
    </w:p>
    <w:p w:rsidR="003F5CB0" w:rsidRPr="00FA31C2" w:rsidRDefault="00DA43A3">
      <w:pPr>
        <w:widowControl/>
        <w:suppressAutoHyphens w:val="0"/>
        <w:jc w:val="both"/>
        <w:textAlignment w:val="auto"/>
        <w:rPr>
          <w:rFonts w:ascii="Calibri" w:hAnsi="Calibri" w:cs="Arial"/>
          <w:szCs w:val="20"/>
        </w:rPr>
      </w:pPr>
      <w:r w:rsidRPr="00FA31C2">
        <w:rPr>
          <w:rFonts w:ascii="Calibri" w:hAnsi="Calibri" w:cs="Arial"/>
          <w:szCs w:val="20"/>
        </w:rPr>
        <w:t xml:space="preserve">Mając na uwadze, że roboty budowlane prowadzone będą w czynnym obiekcie służby zdrowia do obowiązku Wykonawcy należeć będzie </w:t>
      </w:r>
      <w:r w:rsidR="00EA2964" w:rsidRPr="00FA31C2">
        <w:rPr>
          <w:rFonts w:ascii="Calibri" w:hAnsi="Calibri" w:cs="Arial"/>
          <w:szCs w:val="20"/>
        </w:rPr>
        <w:t xml:space="preserve">minimalizowanie </w:t>
      </w:r>
      <w:r w:rsidR="00F33779">
        <w:rPr>
          <w:rFonts w:ascii="Calibri" w:hAnsi="Calibri" w:cs="Arial"/>
          <w:szCs w:val="20"/>
        </w:rPr>
        <w:t>uciążliwości prowadzonych prac</w:t>
      </w:r>
      <w:r w:rsidR="00EA2964" w:rsidRPr="00FA31C2">
        <w:rPr>
          <w:rFonts w:ascii="Calibri" w:hAnsi="Calibri" w:cs="Arial"/>
          <w:szCs w:val="20"/>
        </w:rPr>
        <w:t>.</w:t>
      </w:r>
    </w:p>
    <w:p w:rsidR="003F5CB0" w:rsidRPr="00FA31C2" w:rsidRDefault="003F5CB0">
      <w:pPr>
        <w:jc w:val="both"/>
        <w:rPr>
          <w:rFonts w:ascii="Calibri" w:hAnsi="Calibri" w:cs="Arial"/>
          <w:szCs w:val="20"/>
        </w:rPr>
      </w:pPr>
    </w:p>
    <w:p w:rsidR="00EA2964" w:rsidRPr="00FA31C2" w:rsidRDefault="00F33779" w:rsidP="00EA2964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Jednostki wewnętrzne typu multisplit inwerter 2x3,5KW powinny zostać zainstalowane w suficie podwieszanym w poczekalni SOR.</w:t>
      </w:r>
    </w:p>
    <w:p w:rsidR="00EA2964" w:rsidRDefault="00F33779" w:rsidP="00EA2964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Jednostka zewnętrza powinna zostać zainstalowana pod sufitem ciepłego podjazdu karetek (odległość od jednostek wewnętrznych – około 20 metrów).</w:t>
      </w:r>
    </w:p>
    <w:p w:rsidR="00F33779" w:rsidRPr="00FA31C2" w:rsidRDefault="00F33779" w:rsidP="00EA2964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Skropliny powinny być odprowadzane automatyczną pompką za dach ciepłego podjazdu.</w:t>
      </w:r>
    </w:p>
    <w:p w:rsidR="00F33779" w:rsidRDefault="00F33779" w:rsidP="00EA2964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Instalacje powinny być schowane za sufitem podwieszanym.</w:t>
      </w:r>
    </w:p>
    <w:p w:rsidR="003F5CB0" w:rsidRDefault="00F33779" w:rsidP="00F33779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Miejsca montażu poszczególnych elementów instalacji zostanie wskazane przez Zamawiającego.</w:t>
      </w:r>
    </w:p>
    <w:p w:rsidR="00F33779" w:rsidRDefault="00F33779" w:rsidP="00F33779">
      <w:pPr>
        <w:spacing w:after="160" w:line="254" w:lineRule="auto"/>
        <w:jc w:val="both"/>
        <w:rPr>
          <w:rFonts w:ascii="Calibri" w:hAnsi="Calibri" w:cs="Arial"/>
          <w:szCs w:val="20"/>
        </w:rPr>
      </w:pPr>
    </w:p>
    <w:p w:rsidR="00F33779" w:rsidRDefault="00F33779" w:rsidP="00F33779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Przed przystąpieniem do postępowania, zalecany jest udział w wizji lokalnej.</w:t>
      </w:r>
    </w:p>
    <w:p w:rsidR="007609FC" w:rsidRDefault="007609FC" w:rsidP="00F33779">
      <w:pPr>
        <w:spacing w:after="160" w:line="254" w:lineRule="auto"/>
        <w:jc w:val="both"/>
        <w:rPr>
          <w:rFonts w:ascii="Calibri" w:hAnsi="Calibri" w:cs="Arial"/>
          <w:szCs w:val="20"/>
        </w:rPr>
      </w:pPr>
    </w:p>
    <w:p w:rsidR="007609FC" w:rsidRDefault="007609FC" w:rsidP="00F33779">
      <w:pPr>
        <w:spacing w:after="160" w:line="254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Termin realizacji: </w:t>
      </w:r>
      <w:r w:rsidR="006E6C85">
        <w:rPr>
          <w:rFonts w:ascii="Calibri" w:hAnsi="Calibri" w:cs="Arial"/>
          <w:szCs w:val="20"/>
        </w:rPr>
        <w:t>max. 3 tygodnie.</w:t>
      </w:r>
    </w:p>
    <w:p w:rsidR="007609FC" w:rsidRDefault="007609FC" w:rsidP="00F33779">
      <w:pPr>
        <w:spacing w:after="160" w:line="254" w:lineRule="auto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Cs w:val="20"/>
        </w:rPr>
        <w:t xml:space="preserve">Gwarancja na całość: </w:t>
      </w:r>
      <w:r w:rsidR="006E6C85">
        <w:rPr>
          <w:rFonts w:ascii="Calibri" w:hAnsi="Calibri" w:cs="Arial"/>
          <w:szCs w:val="20"/>
        </w:rPr>
        <w:t>min. 6</w:t>
      </w:r>
      <w:r>
        <w:rPr>
          <w:rFonts w:ascii="Calibri" w:hAnsi="Calibri" w:cs="Arial"/>
          <w:szCs w:val="20"/>
        </w:rPr>
        <w:t xml:space="preserve"> lat (w trakcie trwania gwarancji bezpłatne przeglądy techniczne i czynności serwisowe: odgrzybianie, uzupełnianie czynnika itp.)</w:t>
      </w:r>
    </w:p>
    <w:p w:rsidR="003F5CB0" w:rsidRDefault="003F5CB0">
      <w:pPr>
        <w:jc w:val="both"/>
        <w:rPr>
          <w:rFonts w:ascii="Calibri" w:hAnsi="Calibri" w:cs="Arial"/>
          <w:sz w:val="22"/>
          <w:szCs w:val="20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</w:t>
      </w:r>
      <w:r w:rsidR="00DA43A3">
        <w:rPr>
          <w:rFonts w:ascii="Calibri" w:hAnsi="Calibri"/>
          <w:szCs w:val="22"/>
        </w:rPr>
        <w:t xml:space="preserve">. Plan wdrożenia i eksploatacji projektu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</w:pPr>
      <w:r>
        <w:rPr>
          <w:rFonts w:ascii="Calibri" w:hAnsi="Calibri"/>
          <w:szCs w:val="22"/>
        </w:rPr>
        <w:t xml:space="preserve">Przedmiot zamówienia zostanie </w:t>
      </w:r>
      <w:r w:rsidR="007D6697" w:rsidRPr="007D6697">
        <w:rPr>
          <w:rFonts w:ascii="Calibri" w:hAnsi="Calibri"/>
          <w:szCs w:val="22"/>
        </w:rPr>
        <w:t xml:space="preserve">zrealizowany z materiałów wykonawcy. </w:t>
      </w:r>
      <w:r>
        <w:rPr>
          <w:rFonts w:ascii="Calibri" w:hAnsi="Calibri"/>
          <w:szCs w:val="22"/>
        </w:rPr>
        <w:t xml:space="preserve">Wykonawca będzie zobowiązany do przyjęcia odpowiedzialności od następstw i za wyniki działalności w zakresie: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organizacji robot;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zabezpieczenia osób trzecich;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ochrony środowiska;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warunków BHP;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warunków bezpieczeństwa ruchu drogowego związanego z wykonaniem zadania;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zabezpieczeniem terenu robót.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Wyroby budowlane i instalacyjne, stosowane w trakcie wykonywania robót budowlanych, mają spełniać wymagania polskich przepisów prawa, a wykonawca będzie posiadał dokumenty potwierdzające, że zostały one wprowadzone do obrotu zgodnie z ustawą o wyrobach budowlanych i posiadają wymagane parametry. Zamawiający przewiduje bieżącą kontrolę wykonywanych robót. W celu zapewnienia współpracy z wykonawcą i prowadzenia kontroli wykonywanych robót zamawiający przewiduje ustanowienie osoby upoważnionej do kontaktów.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Kontroli będą podlegały w szczególności: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rozwiązania projektowe w aspekcie ich zgodności z programem funkcjonalno-użytkowym oraz warunkami umowy;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stosowane gotowe wyroby instalacyjne w odniesieniu do ich zgodności z programem funkcjonalno-użytkowym;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jakość i dokładność wykonania prac;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prawidłowość funkcjonowania zamontowanych urządzeń i wyposażenia;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- prawidłowość połączeń funkcjonalnych;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sposób wykonania przedmiotu umowy w aspekcie zgodności wykonania z programem funkcjonalno-użytkowym i umową.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764703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Zamawiający ustala następujące rodzaje odbiorów: </w:t>
      </w:r>
    </w:p>
    <w:p w:rsidR="0063083B" w:rsidRPr="0063083B" w:rsidRDefault="0063083B">
      <w:pPr>
        <w:jc w:val="both"/>
        <w:rPr>
          <w:rFonts w:ascii="Calibri" w:hAnsi="Calibri"/>
          <w:szCs w:val="22"/>
          <w:shd w:val="clear" w:color="auto" w:fill="FFFF00"/>
        </w:rPr>
      </w:pPr>
      <w:r>
        <w:rPr>
          <w:rFonts w:ascii="Calibri" w:hAnsi="Calibri"/>
          <w:szCs w:val="22"/>
        </w:rPr>
        <w:t>- końcowy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Dodatkowe wymagania Zamawiającego w stosunku do wykonania zadań: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wykonawca będzie zobowiązany do wykonania i utrzymania w stanie nadającym się do użytku oraz likwidacji wszystkich robót tymczasowych niezbędnych do realizacji przedmiotu zamówienia.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zamawiający oświadcza, że posiada prawo do dysponowania wskazanymi w niniejszym programie nieruchomościami na cele budowlane i nie ma przeszkód w realizacji zamierzenia – wykonawca jest zobowiązany zrealizować przedmiot zamówienia spełniając wymagania ustawy Prawo budowlane (tekst jedn. Dz. U. z 2006r., Nr 156, poz. 1118 z późn. zm.), rozporządzenia Ministra Infrastruktury z dnia 12 kwietnia 2002 r. w sprawie warunków technicznych jakim powinny odpowiadać budynki i ich usytuowanie (Dz. U. z 2002r., Nr 75, poz. 690 z późn. zm.), innych ustaw i rozporządzeń, Polskich Norm, zasad wiedzy technicznej i sztuki budowlanej;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zamawiający zgłosi swoje uwagi do proponowanych rozwiązań i wyda zalecenia;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 trakcie procedury odbiorowej Wykonawca dostarczy Zamawiającemu kompletne instrukcje obsługi zainstalowanych urządzeń i aparatury;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Próby i przekazanie do eksploatacji całości zamówienia.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A43A3">
        <w:rPr>
          <w:rFonts w:ascii="Calibri" w:hAnsi="Calibri"/>
          <w:szCs w:val="22"/>
        </w:rPr>
        <w:t xml:space="preserve">. Realizacja robót.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A43A3">
        <w:rPr>
          <w:rFonts w:ascii="Calibri" w:hAnsi="Calibri"/>
          <w:szCs w:val="22"/>
        </w:rPr>
        <w:t xml:space="preserve">.1. Przygotowanie terenu budowy.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czas wykonania robót Wykonawca ma obowiązek wykonać lub dostarczyć na swój koszt, tymczasowe urządzenia zabezpieczające, takie jak </w:t>
      </w:r>
      <w:r w:rsidR="00764703">
        <w:rPr>
          <w:rFonts w:ascii="Calibri" w:hAnsi="Calibri"/>
          <w:szCs w:val="22"/>
        </w:rPr>
        <w:t>foliowe fartuchy, wydzielenia</w:t>
      </w:r>
      <w:r>
        <w:rPr>
          <w:rFonts w:ascii="Calibri" w:hAnsi="Calibri"/>
          <w:szCs w:val="22"/>
        </w:rPr>
        <w:t xml:space="preserve">, </w:t>
      </w:r>
      <w:r w:rsidR="00764703">
        <w:rPr>
          <w:rFonts w:ascii="Calibri" w:hAnsi="Calibri"/>
          <w:szCs w:val="22"/>
        </w:rPr>
        <w:t xml:space="preserve">tablice ostrzegawcze, </w:t>
      </w:r>
      <w:r>
        <w:rPr>
          <w:rFonts w:ascii="Calibri" w:hAnsi="Calibri"/>
          <w:szCs w:val="22"/>
        </w:rPr>
        <w:t xml:space="preserve">rusztowania itp. o ile będą wymagane.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 zadań Wykonawcy należy również wykonanie badań i sprawdzeń obligatoryjnych w świetle obowiązujących przepisów prawa oraz ochrony mienia w obrębie terenu budowy.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Wykonawca zobowiązuje się do wykonania przedmiotu zamówienia zgodnie z zatwierdzonym projektem i polskimi normami oraz aktualnym stanem wiedzy technicznej. W trakcie realizacji zamówienia do obowiązków Wykonawcy i na jego koszt, należy zrealizowanie inwestycji zgodnie z Prawem budowlanym a w szczególności: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wyłączne stosowanie do robót budowlanych materiałów najwyższej jakości, dopuszczonych do obrotu i stosowania zgodnie z art. 10 Ustawy Prawo budowlane, koordynacja robót branżowych wykonywanych na obiekcie;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zapewnienie dostaw urządzeń zgodnie z programem funkcjonalno-użytkowym, specyfikacją projektową i specyfikacją techniczna wykonaną w projekcie,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- wykonanie wszystkich wymaganych: normami, warunkami technicznymi wykonania i odbioru robót budowlano-montażowych zawartymi w niniejszym programie oraz stosownymi przepisami: pomiarów, badań, prób oraz rozruchów,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udział w odbiorach technicznych i odbiorach częściowych robót budowlanych oraz w Odbiorze Końcowym Przedmiotu Zamówienia.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A43A3">
        <w:rPr>
          <w:rFonts w:ascii="Calibri" w:hAnsi="Calibri"/>
          <w:szCs w:val="22"/>
        </w:rPr>
        <w:t xml:space="preserve">.2. Transport materiałów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Transport materiałów na Plac budowy zapewnia Wykonawca na własny koszt.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A43A3">
        <w:rPr>
          <w:rFonts w:ascii="Calibri" w:hAnsi="Calibri"/>
          <w:szCs w:val="22"/>
        </w:rPr>
        <w:t xml:space="preserve">.3. Odbiory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 w:rsidP="00DE403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Zamawiający zastrzega sobie prawo do kontrolowania stanu zaawansowania realizowanych robót.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Odbiór Końcowy Przedmiotu Zamówienia nastąpi po zrealizowaniu całego zakresu Umowy. Przy Odbiorze Końcowym Przedmiotu Zamówienia Zamawiający dokonuje rozliczenia ilościowego i jakościowego Wykonawcy z wykonanych robót.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Warunkiem dokonania Odbioru Końcowego jest posiadanie przez Wykonawcę wszelkich wymaganych </w:t>
      </w:r>
      <w:r w:rsidR="00DE4032">
        <w:rPr>
          <w:rFonts w:ascii="Calibri" w:hAnsi="Calibri"/>
          <w:szCs w:val="22"/>
        </w:rPr>
        <w:t xml:space="preserve">dokumentów, a w szczególności: </w:t>
      </w:r>
      <w:r>
        <w:rPr>
          <w:rFonts w:ascii="Calibri" w:hAnsi="Calibri"/>
          <w:szCs w:val="22"/>
        </w:rPr>
        <w:t>gwarancje, DTR, instrukcje</w:t>
      </w:r>
      <w:r w:rsidR="00DE4032">
        <w:rPr>
          <w:rFonts w:ascii="Calibri" w:hAnsi="Calibri"/>
          <w:szCs w:val="22"/>
        </w:rPr>
        <w:t>.</w:t>
      </w:r>
    </w:p>
    <w:p w:rsidR="00DE4032" w:rsidRDefault="00DE4032">
      <w:pPr>
        <w:jc w:val="both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A43A3">
        <w:rPr>
          <w:rFonts w:ascii="Calibri" w:hAnsi="Calibri"/>
          <w:szCs w:val="22"/>
        </w:rPr>
        <w:t xml:space="preserve">.4. Wymagania dotyczące bezpieczeństwa i higieny pracy oraz ochrony ppoż.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Podczas realizacji robót budowlanych Wykonawca będzie przestrzegać obowiązujących przepisów dotyczących bezpieczeństwa i higieny pracy, między innymi: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Gospodarki z dnia 30 października 2002 r. w sprawie minimalnych wymagań dotyczących bezpieczeństwa i higieny pracy w zakresie użytkowania maszyn przez pracowników podczas pracy (Dz. U. 2002 nr 191 póz. 1596) z późniejszymi zmianami (Dz. U. 2003 nr 178 póz. 1745).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Obwieszczenie Ministra Gospodarki, Pracy i Polityki Społecznej z dnia 28 sierpnia 2003 r. w sprawie ogłoszenia jednolitego tekstu rozporządzenia Ministra Pracy i Polityki Socjalnej w sprawie ogólnych przepisów bezpieczeństwa i higieny pracy (Dz. U. 2003 nr 169 póz. 1650).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Gospodarki i Pracy z dnia 27 lipca 2004 r. w sprawie szkolenia w dziedzinie bezpieczeństwa i higieny pracy (Dz. U. 2004 nr 180 póz. 1860)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Rady Ministrów z dnia 28 lipca 1998 r. w sprawie ustalania okoliczności i przyczyn wypadków przy pracy oraz sposobu ich dokumentowania, a także zakresu informacji zamieszczonych w rejestrze wypadków przy pracy (Dz. U. 1998 nr 115 póz.744) z późniejszymi zmianami (Dz. U. 2004 nr 14 póz. 117).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Infrastruktury z dnia 6 lutego 2003 r. w sprawie bezpieczeństwa i higieny pracy podczas wykonywania robót budowlanych (Dz. U. 2003 nr 47 póz. 401).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Gospodarki z dnia 20 września 2001 r. w sprawie bezpieczeństwa i higieny pracy podczas eksploatacji maszyn i innych urządzeń technicznych do robót ziemnych, budowlanych i drogowych (Dz. U. 2001 nr 118 póz. 1263).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Pracy i Polityki Społecznej z dnia 14 marca 2000 r. w sprawie bezpieczeństwa i higieny pracy przy ręcznych pracach transportowych (Dz. U. 2000 nr 26 póz. 313) z późniejszymi zmianami </w:t>
      </w:r>
      <w:r>
        <w:rPr>
          <w:rFonts w:ascii="Calibri" w:hAnsi="Calibri"/>
          <w:szCs w:val="22"/>
        </w:rPr>
        <w:lastRenderedPageBreak/>
        <w:t xml:space="preserve">(Dz. U. 2000 nr 82 póz. 930).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Gospodarki z dnia 17 września 1999 r. w sprawie bezpieczeństwa i higieny pracy przy urządzeniach i instalacjach elektrycznych (Dz. U. 1999 nr 80 poz.912).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 Ministra Gospodarki, Pracy i Polityki Społecznej z dnia 28 kwietnia 2003 r. w sprawie szczegółowych zasad stwierdzania posiadania kwalifikacji przez osoby zajmujące się eksploatacją urządzeń, instalacji i sieci (Dz. U. 2003 nr 89 póz. 828) z późniejszymi zmianami (Dz. U. 2003 nr 129 póz. 1184).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Prace projektowe i budowlane muszą być prowadzone zgodnie z prawem budowlanym, przepisami BHP i Ppoż., obowiązującymi przy prowadzeniu tego typu prac, w tym w szczególności: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Ustawą z dnia 17 lipca 1994r. D Prawo budowlane (Dz. U. Nr 89, Póz. 144 z późn. zm.) oraz przepisami z nią związanymi,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Rozporządzeniem Ministra Spraw Wewnętrznych i Administracji z dnia 3 listopada 1998r. w sprawie szczegółowego zakresu i formy projektu budowlanego (Dz. U. Nr 140, Póz. 906),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Ustawą z dnia 27 kwietnia 2001 r. Prawo ochrony środowiska (Dz. U. Nr 62, Póz. 627) - Rozporządzeniem Ministra Budownictwa i Przemysłu Materiałów Budowlanych z dnia 28 marca 1972r. w sprawie bezpieczeństwa i higieny pracy przy wykonywaniu robót budowlano-montażowych i rozbiórkowych (Dz. U. Nr 13, Póz. 93),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Rozporządzeniem Ministra Spraw Wewnętrznych z dnia 3 listopada 1992r. w sprawie ochrony przeciwpożarowej budynków, innych obiektów budowlanych i terenów (Dz. U. Nr 92, Póz. 460 z późn. zm.), Ustawą z dnia 24 sierpnia 1991 r. o ochronie przeciwpożarowej (Dz. U. Nr 81, Póz. 351 z późn. zm.),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Rozporządzeniem Ministra Infrastruktury z dnia 12 kwietnia 2002r. w sprawie warunków technicznych jakim powinny odpowiadać budynki i ich usytuowanie (Dz. U. Nr 75,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Póz. 690), Polskimi Normami.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Zamówienie będzie wykonywane zgodnie z Polskimi Normami i przepisami obowiązującymi na terenie Rzeczypospolitej Ustawa z dnia 29 stycznia 2004 r. Prawo zamówień publicznych (Dz. U. nr 19 póz. 177 ze zm., ostatnia nowelizacja ustawy z dnia 7 kwietnia 2006 r.- Dz. U. z dnia 10.05.2006 r. nr 79, póz. 551)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32905" w:rsidRPr="00332905" w:rsidRDefault="00332905" w:rsidP="00332905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2"/>
          <w:szCs w:val="20"/>
        </w:rPr>
      </w:pPr>
      <w:r w:rsidRPr="00332905">
        <w:rPr>
          <w:rFonts w:ascii="Calibri" w:hAnsi="Calibri" w:cs="Arial"/>
          <w:sz w:val="22"/>
          <w:szCs w:val="20"/>
        </w:rPr>
        <w:t>Uwagi końcowe</w:t>
      </w:r>
    </w:p>
    <w:p w:rsidR="003F5CB0" w:rsidRDefault="00332905" w:rsidP="00DE4032">
      <w:pPr>
        <w:suppressAutoHyphens w:val="0"/>
        <w:jc w:val="both"/>
        <w:textAlignment w:val="auto"/>
        <w:rPr>
          <w:rFonts w:ascii="Calibri" w:eastAsia="Times New Roman" w:hAnsi="Calibri" w:cs="Arial"/>
          <w:sz w:val="22"/>
          <w:szCs w:val="20"/>
        </w:rPr>
      </w:pPr>
      <w:r>
        <w:rPr>
          <w:rFonts w:ascii="Calibri" w:eastAsia="Times New Roman" w:hAnsi="Calibri" w:cs="Arial"/>
          <w:sz w:val="22"/>
          <w:szCs w:val="20"/>
        </w:rPr>
        <w:t>- Wszystkie materiały powinny posiadać deklarację zgodności bądź deklarację właściwości użytkowych.</w:t>
      </w:r>
    </w:p>
    <w:p w:rsidR="00DE4032" w:rsidRDefault="00DE4032" w:rsidP="00DE4032">
      <w:pPr>
        <w:suppressAutoHyphens w:val="0"/>
        <w:jc w:val="both"/>
        <w:textAlignment w:val="auto"/>
        <w:rPr>
          <w:rFonts w:ascii="Calibri" w:hAnsi="Calibri"/>
          <w:szCs w:val="22"/>
        </w:rPr>
      </w:pPr>
    </w:p>
    <w:p w:rsidR="003F5CB0" w:rsidRDefault="0033290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10</w:t>
      </w:r>
      <w:r w:rsidR="00DA43A3">
        <w:rPr>
          <w:rFonts w:ascii="Calibri" w:hAnsi="Calibri"/>
          <w:szCs w:val="22"/>
        </w:rPr>
        <w:t xml:space="preserve">. Załączniki.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7609FC" w:rsidP="00250606">
      <w:pPr>
        <w:ind w:firstLine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brak</w:t>
      </w:r>
    </w:p>
    <w:p w:rsidR="007D6697" w:rsidRDefault="007D6697" w:rsidP="007D6697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631EBD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11</w:t>
      </w:r>
      <w:r w:rsidR="00DA43A3">
        <w:rPr>
          <w:rFonts w:ascii="Calibri" w:hAnsi="Calibri"/>
          <w:szCs w:val="22"/>
        </w:rPr>
        <w:t xml:space="preserve">. Aktualne uwarunkowania wykonania przedmiotu zamówienia.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 administracyjny obiektu objętego zamówieniem: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Zespół Opieki Zdrowotnej w Oławie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ul. K. Baczyńskiego 1 </w:t>
      </w: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55-200 Oława </w:t>
      </w: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3F5CB0">
      <w:pPr>
        <w:jc w:val="both"/>
        <w:rPr>
          <w:rFonts w:ascii="Calibri" w:hAnsi="Calibri"/>
          <w:szCs w:val="22"/>
        </w:rPr>
      </w:pPr>
    </w:p>
    <w:p w:rsidR="003F5CB0" w:rsidRDefault="00DA43A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Zamawiający zaleca Wykonawcom ubiegających się o udzielenie zamówienia szczegółowego zapoznania się w terenie z warunkami wykonania zamówienia. </w:t>
      </w:r>
    </w:p>
    <w:p w:rsidR="003F5CB0" w:rsidRDefault="003F5CB0">
      <w:pPr>
        <w:jc w:val="both"/>
        <w:rPr>
          <w:rFonts w:ascii="Calibri" w:hAnsi="Calibri"/>
          <w:szCs w:val="22"/>
          <w:shd w:val="clear" w:color="auto" w:fill="FFFF00"/>
        </w:rPr>
      </w:pPr>
    </w:p>
    <w:p w:rsidR="007D6697" w:rsidRDefault="007D6697">
      <w:pPr>
        <w:jc w:val="both"/>
        <w:rPr>
          <w:rFonts w:ascii="Calibri" w:hAnsi="Calibri"/>
          <w:szCs w:val="22"/>
        </w:rPr>
      </w:pPr>
    </w:p>
    <w:sectPr w:rsidR="007D6697" w:rsidSect="003F5CB0">
      <w:headerReference w:type="default" r:id="rId12"/>
      <w:footerReference w:type="default" r:id="rId13"/>
      <w:pgSz w:w="11905" w:h="16837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A4" w:rsidRDefault="00067FA4" w:rsidP="003F5CB0">
      <w:r>
        <w:separator/>
      </w:r>
    </w:p>
  </w:endnote>
  <w:endnote w:type="continuationSeparator" w:id="0">
    <w:p w:rsidR="00067FA4" w:rsidRDefault="00067FA4" w:rsidP="003F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94" w:rsidRDefault="008C7950">
    <w:pPr>
      <w:pStyle w:val="Stopka1"/>
      <w:tabs>
        <w:tab w:val="clear" w:pos="4536"/>
        <w:tab w:val="clear" w:pos="907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3175" t="635" r="0" b="0"/>
              <wp:wrapSquare wrapText="bothSides"/>
              <wp:docPr id="9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94" w:rsidRDefault="004C6353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 w:rsidR="00901D94"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8C7950">
                            <w:rPr>
                              <w:rStyle w:val="Numerstrony1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9" type="#_x0000_t202" style="position:absolute;margin-left:-39.15pt;margin-top:.05pt;width:12.05pt;height:13.8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" stroked="f">
              <v:textbox style="mso-fit-shape-to-text:t" inset="0,0,0,0">
                <w:txbxContent>
                  <w:p w:rsidR="00901D94" w:rsidRDefault="004C6353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 w:rsidR="00901D94"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8C7950">
                      <w:rPr>
                        <w:rStyle w:val="Numerstrony1"/>
                        <w:noProof/>
                      </w:rPr>
                      <w:t>1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-153670</wp:posOffset>
              </wp:positionV>
              <wp:extent cx="6858635" cy="228600"/>
              <wp:effectExtent l="9525" t="0" r="8890" b="127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228600"/>
                        <a:chOff x="0" y="-242"/>
                        <a:chExt cx="10801" cy="360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0" y="-242"/>
                          <a:ext cx="1080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94" w:rsidRDefault="00901D94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  <wps:wsp>
                      <wps:cNvPr id="8" name="Line 7"/>
                      <wps:cNvSpPr>
                        <a:spLocks noChangeArrowheads="1"/>
                      </wps:cNvSpPr>
                      <wps:spPr bwMode="auto">
                        <a:xfrm>
                          <a:off x="0" y="-61"/>
                          <a:ext cx="10800" cy="1"/>
                        </a:xfrm>
                        <a:custGeom>
                          <a:avLst/>
                          <a:gdLst>
                            <a:gd name="T0" fmla="*/ 3429000 w 6858000"/>
                            <a:gd name="T1" fmla="*/ 0 h 630"/>
                            <a:gd name="T2" fmla="*/ 6858000 w 6858000"/>
                            <a:gd name="T3" fmla="*/ 315 h 630"/>
                            <a:gd name="T4" fmla="*/ 3429000 w 6858000"/>
                            <a:gd name="T5" fmla="*/ 630 h 630"/>
                            <a:gd name="T6" fmla="*/ 0 w 6858000"/>
                            <a:gd name="T7" fmla="*/ 315 h 630"/>
                            <a:gd name="T8" fmla="*/ 3429000 w 6858000"/>
                            <a:gd name="T9" fmla="*/ 0 h 630"/>
                            <a:gd name="T10" fmla="*/ 6858000 w 6858000"/>
                            <a:gd name="T11" fmla="*/ 315 h 630"/>
                            <a:gd name="T12" fmla="*/ 3429000 w 6858000"/>
                            <a:gd name="T13" fmla="*/ 630 h 630"/>
                            <a:gd name="T14" fmla="*/ 0 w 6858000"/>
                            <a:gd name="T15" fmla="*/ 315 h 63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6858000"/>
                            <a:gd name="T25" fmla="*/ 0 h 630"/>
                            <a:gd name="T26" fmla="*/ 6858000 w 6858000"/>
                            <a:gd name="T27" fmla="*/ 630 h 63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6858000" h="630">
                              <a:moveTo>
                                <a:pt x="0" y="0"/>
                              </a:moveTo>
                              <a:lnTo>
                                <a:pt x="6858002" y="630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D94" w:rsidRDefault="00901D94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0;margin-top:-12.1pt;width:540.05pt;height:18pt;z-index:-251651072" coordorigin=",-242" coordsize="108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">
              <v:rect id="Rectangle 6" o:spid="_x0000_s1031" style="position:absolute;top:-242;width:108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eysAA&#10;AADaAAAADwAAAGRycy9kb3ducmV2LnhtbESP3WrCQBSE7wu+w3KE3tVNUqgSXUUCtd5WfYBD9pik&#10;zZ5Nd9f8vH1XELwcZuYbZrMbTSt6cr6xrCBdJCCIS6sbrhRczp9vKxA+IGtsLZOCiTzstrOXDeba&#10;DvxN/SlUIkLY56igDqHLpfRlTQb9wnbE0btaZzBE6SqpHQ4RblqZJcmHNNhwXKixo6Km8vd0Mwoq&#10;/TWtXJHtx94f3i2m08+fmZR6nY/7NYhAY3iGH+2jVrCE+5V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2eysAAAADaAAAADwAAAAAAAAAAAAAAAACYAgAAZHJzL2Rvd25y&#10;ZXYueG1sUEsFBgAAAAAEAAQA9QAAAIUDAAAAAA==&#10;" filled="f" stroked="f">
                <v:textbox inset="4.40994mm,2.29006mm,4.40994mm,2.29006mm">
                  <w:txbxContent>
                    <w:p w:rsidR="00901D94" w:rsidRDefault="00901D94"/>
                  </w:txbxContent>
                </v:textbox>
              </v:rect>
              <v:shape id="Line 7" o:spid="_x0000_s1032" style="position:absolute;top:-61;width:10800;height:1;visibility:visible;mso-wrap-style:square;v-text-anchor:top" coordsize="685800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AuL8A&#10;AADaAAAADwAAAGRycy9kb3ducmV2LnhtbERPz2vCMBS+D/wfwhN2WxM9bKMaRQRhuwzXFc/P5tkW&#10;m5eYZLX775fDYMeP7/d6O9lBjBRi71jDolAgiBtnem411F+Hp1cQMSEbHByThh+KsN3MHtZYGnfn&#10;Txqr1IocwrFEDV1KvpQyNh1ZjIXzxJm7uGAxZRhaaQLec7gd5FKpZ2mx59zQoad9R821+rYa5MvN&#10;U+UP76dlFY7HcaH441xr/TifdisQiab0L/5zvxkNeWu+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IC4vwAAANoAAAAPAAAAAAAAAAAAAAAAAJgCAABkcnMvZG93bnJl&#10;di54bWxQSwUGAAAAAAQABAD1AAAAhAMAAAAA&#10;" adj="-11796480,,5400" path="m,l6858002,630e" filled="f" strokeweight=".26008mm">
                <v:stroke joinstyle="miter"/>
                <v:formulas/>
                <v:path o:connecttype="custom" o:connectlocs="5400,0;10800,1;5400,1;0,1;5400,0;10800,1;5400,1;0,1" o:connectangles="270,0,90,180,270,0,90,180" textboxrect="0,0,6858000,630"/>
                <v:textbox inset="4.40994mm,2.29006mm,4.40994mm,2.29006mm">
                  <w:txbxContent>
                    <w:p w:rsidR="00901D94" w:rsidRDefault="00901D94"/>
                  </w:txbxContent>
                </v:textbox>
              </v:shape>
            </v:group>
          </w:pict>
        </mc:Fallback>
      </mc:AlternateContent>
    </w:r>
    <w:r w:rsidR="00901D94">
      <w:rPr>
        <w:sz w:val="16"/>
        <w:szCs w:val="16"/>
      </w:rPr>
      <w:t>Dyrektor - +48 (71) 301-13-13</w:t>
    </w:r>
    <w:r w:rsidR="00901D94">
      <w:rPr>
        <w:sz w:val="16"/>
        <w:szCs w:val="16"/>
      </w:rPr>
      <w:tab/>
    </w:r>
    <w:r w:rsidR="00901D94">
      <w:rPr>
        <w:sz w:val="16"/>
        <w:szCs w:val="16"/>
      </w:rPr>
      <w:tab/>
    </w:r>
    <w:r w:rsidR="00901D94">
      <w:rPr>
        <w:sz w:val="16"/>
        <w:szCs w:val="16"/>
      </w:rPr>
      <w:tab/>
      <w:t>Księgowość - +48 (71) 301-13-19</w:t>
    </w:r>
    <w:r w:rsidR="00901D94">
      <w:rPr>
        <w:sz w:val="16"/>
        <w:szCs w:val="16"/>
      </w:rPr>
      <w:tab/>
    </w:r>
    <w:r w:rsidR="00901D94">
      <w:rPr>
        <w:sz w:val="16"/>
        <w:szCs w:val="16"/>
      </w:rPr>
      <w:tab/>
      <w:t>Zamówienia Publiczne - +48 (71) 313-26-38</w:t>
    </w:r>
  </w:p>
  <w:p w:rsidR="00901D94" w:rsidRDefault="00901D94">
    <w:pPr>
      <w:pStyle w:val="Stopka1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Z-ca dyrektora - +48 (71) 301-13-14   </w:t>
    </w:r>
    <w:r>
      <w:rPr>
        <w:sz w:val="16"/>
        <w:szCs w:val="16"/>
      </w:rPr>
      <w:tab/>
    </w:r>
    <w:r>
      <w:rPr>
        <w:sz w:val="16"/>
        <w:szCs w:val="16"/>
      </w:rPr>
      <w:tab/>
      <w:t>Kadry - +48(71) 301-13-25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Zaopatrzenie - +48 (71) 301-13-17</w:t>
    </w:r>
  </w:p>
  <w:p w:rsidR="00901D94" w:rsidRDefault="00901D94">
    <w:pPr>
      <w:pStyle w:val="Stopka1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Pielęgniarka naczelna - +48 (71) 301-13-91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>Płace - +48 (71) 301-13-16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Rozliczenia i Statystyka - +48 (71) 301-13-28         </w:t>
    </w:r>
  </w:p>
  <w:p w:rsidR="00901D94" w:rsidRDefault="00901D94">
    <w:pPr>
      <w:pStyle w:val="Stopka1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Centrala - +48 (71) 301-13-00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Organizacja i Zarządzanie - +48 (71) 301-13-15 </w:t>
    </w:r>
    <w:r>
      <w:rPr>
        <w:sz w:val="16"/>
        <w:szCs w:val="16"/>
      </w:rPr>
      <w:tab/>
      <w:t>Informatyk - +48 (71) 301-13-28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A4" w:rsidRDefault="00067FA4" w:rsidP="003F5CB0">
      <w:r w:rsidRPr="003F5CB0">
        <w:rPr>
          <w:color w:val="000000"/>
        </w:rPr>
        <w:separator/>
      </w:r>
    </w:p>
  </w:footnote>
  <w:footnote w:type="continuationSeparator" w:id="0">
    <w:p w:rsidR="00067FA4" w:rsidRDefault="00067FA4" w:rsidP="003F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94" w:rsidRDefault="00901D94">
    <w:pPr>
      <w:pStyle w:val="Nagwek10"/>
      <w:ind w:left="551" w:firstLine="709"/>
    </w:pPr>
    <w:r>
      <w:rPr>
        <w:rFonts w:ascii="Tahoma" w:hAnsi="Tahoma"/>
        <w:b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24121</wp:posOffset>
          </wp:positionV>
          <wp:extent cx="685800" cy="678960"/>
          <wp:effectExtent l="0" t="0" r="0" b="0"/>
          <wp:wrapNone/>
          <wp:docPr id="5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8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 w:val="22"/>
        <w:szCs w:val="22"/>
      </w:rPr>
      <w:t>Zespół Opieki Zdrowotnej w Oławie</w:t>
    </w:r>
  </w:p>
  <w:p w:rsidR="00901D94" w:rsidRDefault="00901D94">
    <w:pPr>
      <w:pStyle w:val="Nagwek10"/>
      <w:ind w:left="1260"/>
      <w:rPr>
        <w:rFonts w:ascii="Tahoma" w:hAnsi="Tahoma"/>
        <w:bCs/>
        <w:sz w:val="20"/>
        <w:szCs w:val="20"/>
      </w:rPr>
    </w:pPr>
    <w:r>
      <w:rPr>
        <w:rFonts w:ascii="Tahoma" w:hAnsi="Tahoma"/>
        <w:bCs/>
        <w:sz w:val="20"/>
        <w:szCs w:val="20"/>
      </w:rPr>
      <w:t>ul.K.K.Baczyńskiego 1, 55-200 Oława</w:t>
    </w:r>
  </w:p>
  <w:p w:rsidR="00901D94" w:rsidRPr="00F66E30" w:rsidRDefault="008C7950">
    <w:pPr>
      <w:pStyle w:val="Nagwek10"/>
      <w:ind w:left="551" w:firstLine="709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5667375" cy="342900"/>
              <wp:effectExtent l="0" t="0" r="0" b="3175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7375" cy="342900"/>
                        <a:chOff x="-180" y="10"/>
                        <a:chExt cx="8925" cy="540"/>
                      </a:xfrm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-180" y="10"/>
                          <a:ext cx="892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94" w:rsidRDefault="00901D94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  <wps:wsp>
                      <wps:cNvPr id="12" name="Line 3"/>
                      <wps:cNvSpPr>
                        <a:spLocks noChangeArrowheads="1"/>
                      </wps:cNvSpPr>
                      <wps:spPr bwMode="auto">
                        <a:xfrm>
                          <a:off x="-34" y="369"/>
                          <a:ext cx="7463" cy="1"/>
                        </a:xfrm>
                        <a:custGeom>
                          <a:avLst/>
                          <a:gdLst>
                            <a:gd name="T0" fmla="*/ 2369503 w 5829300"/>
                            <a:gd name="T1" fmla="*/ 0 h 630"/>
                            <a:gd name="T2" fmla="*/ 4739006 w 5829300"/>
                            <a:gd name="T3" fmla="*/ 315 h 630"/>
                            <a:gd name="T4" fmla="*/ 2369503 w 5829300"/>
                            <a:gd name="T5" fmla="*/ 630 h 630"/>
                            <a:gd name="T6" fmla="*/ 0 w 5829300"/>
                            <a:gd name="T7" fmla="*/ 315 h 630"/>
                            <a:gd name="T8" fmla="*/ 1926318 w 5829300"/>
                            <a:gd name="T9" fmla="*/ 0 h 630"/>
                            <a:gd name="T10" fmla="*/ 3852636 w 5829300"/>
                            <a:gd name="T11" fmla="*/ 315 h 630"/>
                            <a:gd name="T12" fmla="*/ 1926318 w 5829300"/>
                            <a:gd name="T13" fmla="*/ 630 h 630"/>
                            <a:gd name="T14" fmla="*/ 0 w 5829300"/>
                            <a:gd name="T15" fmla="*/ 315 h 63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5829300"/>
                            <a:gd name="T25" fmla="*/ 0 h 630"/>
                            <a:gd name="T26" fmla="*/ 5829300 w 5829300"/>
                            <a:gd name="T27" fmla="*/ 630 h 63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829300" h="630">
                              <a:moveTo>
                                <a:pt x="0" y="0"/>
                              </a:moveTo>
                              <a:lnTo>
                                <a:pt x="5829302" y="63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D94" w:rsidRDefault="00901D94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9pt;margin-top:.5pt;width:446.25pt;height:27pt;z-index:-251658240" coordorigin="-180,10" coordsize="89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">
              <v:rect id="Rectangle 2" o:spid="_x0000_s1027" style="position:absolute;left:-180;top:10;width:89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8Yb8A&#10;AADbAAAADwAAAGRycy9kb3ducmV2LnhtbERP22rCQBB9F/oPywi+6SYRikRXCYHavtb2A4bsmKTN&#10;zsbdNZe/7wpC3+ZwrnM4TaYTAznfWlaQbhIQxJXVLdcKvr/e1jsQPiBr7CyTgpk8nI4viwPm2o78&#10;ScMl1CKGsM9RQRNCn0vpq4YM+o3tiSN3tc5giNDVUjscY7jpZJYkr9Jgy7GhwZ7Khqrfy90oqPX7&#10;vHNlVkyDP28tpvPPzcxKrZZTsQcRaAr/4qf7Q8f5KTx+iQfI4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vrxhvwAAANsAAAAPAAAAAAAAAAAAAAAAAJgCAABkcnMvZG93bnJl&#10;di54bWxQSwUGAAAAAAQABAD1AAAAhAMAAAAA&#10;" filled="f" stroked="f">
                <v:textbox inset="4.40994mm,2.29006mm,4.40994mm,2.29006mm">
                  <w:txbxContent>
                    <w:p w:rsidR="00901D94" w:rsidRDefault="00901D94"/>
                  </w:txbxContent>
                </v:textbox>
              </v:rect>
              <v:shape id="Line 3" o:spid="_x0000_s1028" style="position:absolute;left:-34;top:369;width:7463;height:1;visibility:visible;mso-wrap-style:square;v-text-anchor:top" coordsize="582930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xSMMA&#10;AADbAAAADwAAAGRycy9kb3ducmV2LnhtbERPTWvCQBC9C/6HZYRexGyMVGqajYhQKN6qBeltzI5J&#10;muxsyG5j7K/vFgq9zeN9TrYdTSsG6l1tWcEyikEQF1bXXCp4P70snkA4j6yxtUwK7uRgm08nGaba&#10;3viNhqMvRQhhl6KCyvsuldIVFRl0ke2IA3e1vUEfYF9K3eMthJtWJnG8lgZrDg0VdrSvqGiOX0YB&#10;Jo+r82V+Pw0fy02z/naHz3OJSj3Mxt0zCE+j/xf/uV91mJ/A7y/h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xSMMAAADbAAAADwAAAAAAAAAAAAAAAACYAgAAZHJzL2Rv&#10;d25yZXYueG1sUEsFBgAAAAAEAAQA9QAAAIgDAAAAAA==&#10;" adj="-11796480,,5400" path="m,l5829302,630e" filled="f" strokeweight=".35mm">
                <v:stroke joinstyle="miter"/>
                <v:formulas/>
                <v:path o:connecttype="custom" o:connectlocs="3034,0;6067,1;3034,1;0,1;2466,0;4932,1;2466,1;0,1" o:connectangles="270,0,90,180,270,0,90,180" textboxrect="0,0,5829300,630"/>
                <v:textbox inset="4.40994mm,2.29006mm,4.40994mm,2.29006mm">
                  <w:txbxContent>
                    <w:p w:rsidR="00901D94" w:rsidRDefault="00901D94"/>
                  </w:txbxContent>
                </v:textbox>
              </v:shape>
            </v:group>
          </w:pict>
        </mc:Fallback>
      </mc:AlternateContent>
    </w:r>
    <w:r w:rsidR="00901D94" w:rsidRPr="00F66E30">
      <w:rPr>
        <w:rFonts w:ascii="Tahoma" w:hAnsi="Tahoma"/>
        <w:bCs/>
        <w:sz w:val="20"/>
        <w:szCs w:val="20"/>
        <w:lang w:val="en-US"/>
      </w:rPr>
      <w:t>REGON: 000306816 NIP: 912-16-50-658</w:t>
    </w:r>
    <w:r w:rsidR="00901D94" w:rsidRPr="00F66E30">
      <w:rPr>
        <w:rFonts w:ascii="Tahoma" w:hAnsi="Tahoma"/>
        <w:bCs/>
        <w:sz w:val="20"/>
        <w:szCs w:val="20"/>
        <w:lang w:val="en-US"/>
      </w:rPr>
      <w:tab/>
    </w:r>
    <w:r w:rsidR="00901D94" w:rsidRPr="00F66E30">
      <w:rPr>
        <w:rFonts w:ascii="Tahoma" w:hAnsi="Tahoma"/>
        <w:bCs/>
        <w:sz w:val="20"/>
        <w:szCs w:val="20"/>
        <w:lang w:val="en-US"/>
      </w:rPr>
      <w:tab/>
    </w:r>
    <w:r w:rsidR="00901D94" w:rsidRPr="00F66E30">
      <w:rPr>
        <w:rFonts w:ascii="Tahoma" w:hAnsi="Tahoma"/>
        <w:bCs/>
        <w:sz w:val="20"/>
        <w:szCs w:val="20"/>
        <w:lang w:val="en-US"/>
      </w:rPr>
      <w:tab/>
    </w:r>
    <w:r w:rsidR="00901D94" w:rsidRPr="00F66E30">
      <w:rPr>
        <w:rFonts w:ascii="Tahoma" w:hAnsi="Tahoma"/>
        <w:bCs/>
        <w:sz w:val="20"/>
        <w:szCs w:val="20"/>
        <w:lang w:val="en-US"/>
      </w:rPr>
      <w:tab/>
    </w:r>
    <w:r w:rsidR="00901D94" w:rsidRPr="00F66E30">
      <w:rPr>
        <w:lang w:val="en-US"/>
      </w:rPr>
      <w:tab/>
    </w:r>
    <w:r w:rsidR="00901D94" w:rsidRPr="00F66E30">
      <w:rPr>
        <w:lang w:val="en-US"/>
      </w:rPr>
      <w:tab/>
    </w:r>
  </w:p>
  <w:p w:rsidR="00901D94" w:rsidRPr="00F66E30" w:rsidRDefault="00901D94">
    <w:pPr>
      <w:pStyle w:val="Nagwek10"/>
      <w:jc w:val="center"/>
      <w:rPr>
        <w:lang w:val="en-US"/>
      </w:rPr>
    </w:pPr>
    <w:r w:rsidRPr="00F66E30">
      <w:rPr>
        <w:rFonts w:ascii="Tahoma" w:hAnsi="Tahoma"/>
        <w:bCs/>
        <w:sz w:val="20"/>
        <w:szCs w:val="20"/>
        <w:lang w:val="en-US"/>
      </w:rPr>
      <w:t>tel.: +48 (71) 301-13-11        fax.: +48 (71) 301-13-12        www.zozolawa.wroc.pl        zozolawa@zozolawa.wroc.pl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50CB"/>
    <w:multiLevelType w:val="multilevel"/>
    <w:tmpl w:val="9F24C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526D4B"/>
    <w:multiLevelType w:val="multilevel"/>
    <w:tmpl w:val="368CF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6C43078A"/>
    <w:multiLevelType w:val="hybridMultilevel"/>
    <w:tmpl w:val="50A2DA1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0"/>
    <w:rsid w:val="000561ED"/>
    <w:rsid w:val="00067FA4"/>
    <w:rsid w:val="000C4C80"/>
    <w:rsid w:val="000D06E3"/>
    <w:rsid w:val="00191C49"/>
    <w:rsid w:val="001A6088"/>
    <w:rsid w:val="002127B8"/>
    <w:rsid w:val="00220D20"/>
    <w:rsid w:val="00243AE3"/>
    <w:rsid w:val="00243D1B"/>
    <w:rsid w:val="00250606"/>
    <w:rsid w:val="002B51D1"/>
    <w:rsid w:val="002D2460"/>
    <w:rsid w:val="00332905"/>
    <w:rsid w:val="00397745"/>
    <w:rsid w:val="003A3348"/>
    <w:rsid w:val="003A43F9"/>
    <w:rsid w:val="003A450E"/>
    <w:rsid w:val="003F5CB0"/>
    <w:rsid w:val="004040B3"/>
    <w:rsid w:val="004A55A4"/>
    <w:rsid w:val="004C1845"/>
    <w:rsid w:val="004C6353"/>
    <w:rsid w:val="00550AA4"/>
    <w:rsid w:val="0059578C"/>
    <w:rsid w:val="005C0E8F"/>
    <w:rsid w:val="005F5392"/>
    <w:rsid w:val="0063083B"/>
    <w:rsid w:val="00631EBD"/>
    <w:rsid w:val="006E56DA"/>
    <w:rsid w:val="006E6C85"/>
    <w:rsid w:val="007609FC"/>
    <w:rsid w:val="00764703"/>
    <w:rsid w:val="007D00D1"/>
    <w:rsid w:val="007D6697"/>
    <w:rsid w:val="00856C61"/>
    <w:rsid w:val="008645C2"/>
    <w:rsid w:val="00867EB0"/>
    <w:rsid w:val="0087164E"/>
    <w:rsid w:val="008C7950"/>
    <w:rsid w:val="008D4EE4"/>
    <w:rsid w:val="008E63A5"/>
    <w:rsid w:val="00901D94"/>
    <w:rsid w:val="00966ECE"/>
    <w:rsid w:val="0097543F"/>
    <w:rsid w:val="0098039F"/>
    <w:rsid w:val="00A809AC"/>
    <w:rsid w:val="00AC6CC6"/>
    <w:rsid w:val="00C97F6B"/>
    <w:rsid w:val="00CA7B29"/>
    <w:rsid w:val="00CF7D11"/>
    <w:rsid w:val="00DA43A3"/>
    <w:rsid w:val="00DA7397"/>
    <w:rsid w:val="00DE4032"/>
    <w:rsid w:val="00E64274"/>
    <w:rsid w:val="00EA2964"/>
    <w:rsid w:val="00F263F6"/>
    <w:rsid w:val="00F33779"/>
    <w:rsid w:val="00F66E30"/>
    <w:rsid w:val="00FA01E4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96A45-5E7F-4AA3-8525-DCD0446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5CB0"/>
    <w:pPr>
      <w:suppressAutoHyphens/>
    </w:pPr>
  </w:style>
  <w:style w:type="paragraph" w:styleId="Nagwek1">
    <w:name w:val="heading 1"/>
    <w:basedOn w:val="Normalny"/>
    <w:next w:val="Normalny"/>
    <w:rsid w:val="003F5CB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0"/>
    <w:next w:val="Textbody"/>
    <w:rsid w:val="003F5CB0"/>
    <w:pPr>
      <w:outlineLvl w:val="2"/>
    </w:pPr>
    <w:rPr>
      <w:rFonts w:ascii="Times New Roman" w:hAnsi="Times New Roman"/>
      <w:b/>
      <w:bCs/>
    </w:rPr>
  </w:style>
  <w:style w:type="paragraph" w:customStyle="1" w:styleId="Standard">
    <w:name w:val="Standard"/>
    <w:rsid w:val="003F5CB0"/>
    <w:pPr>
      <w:widowControl/>
      <w:suppressAutoHyphens/>
    </w:pPr>
    <w:rPr>
      <w:rFonts w:eastAsia="Times New Roman" w:cs="Times New Roman"/>
    </w:rPr>
  </w:style>
  <w:style w:type="paragraph" w:customStyle="1" w:styleId="Nagwek10">
    <w:name w:val="Nagłówek1"/>
    <w:basedOn w:val="Standard"/>
    <w:next w:val="Textbody"/>
    <w:rsid w:val="003F5C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F5CB0"/>
    <w:pPr>
      <w:spacing w:after="120"/>
    </w:pPr>
  </w:style>
  <w:style w:type="paragraph" w:styleId="Lista">
    <w:name w:val="List"/>
    <w:basedOn w:val="Textbody"/>
    <w:rsid w:val="003F5CB0"/>
    <w:rPr>
      <w:rFonts w:cs="Tahoma"/>
    </w:rPr>
  </w:style>
  <w:style w:type="paragraph" w:customStyle="1" w:styleId="Legenda1">
    <w:name w:val="Legenda1"/>
    <w:basedOn w:val="Standard"/>
    <w:rsid w:val="003F5C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F5CB0"/>
    <w:pPr>
      <w:suppressLineNumbers/>
    </w:pPr>
    <w:rPr>
      <w:rFonts w:cs="Tahoma"/>
    </w:rPr>
  </w:style>
  <w:style w:type="paragraph" w:customStyle="1" w:styleId="Stopka1">
    <w:name w:val="Stopka1"/>
    <w:basedOn w:val="Standard"/>
    <w:rsid w:val="003F5CB0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3F5CB0"/>
  </w:style>
  <w:style w:type="paragraph" w:customStyle="1" w:styleId="TableContents">
    <w:name w:val="Table Contents"/>
    <w:basedOn w:val="Standard"/>
    <w:rsid w:val="003F5CB0"/>
    <w:pPr>
      <w:suppressLineNumbers/>
    </w:pPr>
  </w:style>
  <w:style w:type="paragraph" w:customStyle="1" w:styleId="TableHeading">
    <w:name w:val="Table Heading"/>
    <w:basedOn w:val="TableContents"/>
    <w:rsid w:val="003F5CB0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3F5CB0"/>
    <w:rPr>
      <w:color w:val="0000FF"/>
      <w:u w:val="single"/>
    </w:rPr>
  </w:style>
  <w:style w:type="character" w:customStyle="1" w:styleId="Numerstrony1">
    <w:name w:val="Numer strony1"/>
    <w:basedOn w:val="Domylnaczcionkaakapitu"/>
    <w:rsid w:val="003F5CB0"/>
  </w:style>
  <w:style w:type="character" w:customStyle="1" w:styleId="BulletSymbols">
    <w:name w:val="Bullet Symbols"/>
    <w:rsid w:val="003F5CB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F5CB0"/>
  </w:style>
  <w:style w:type="character" w:styleId="Uwydatnienie">
    <w:name w:val="Emphasis"/>
    <w:rsid w:val="003F5CB0"/>
    <w:rPr>
      <w:i/>
      <w:iCs/>
    </w:rPr>
  </w:style>
  <w:style w:type="character" w:customStyle="1" w:styleId="StrongEmphasis">
    <w:name w:val="Strong Emphasis"/>
    <w:rsid w:val="003F5CB0"/>
    <w:rPr>
      <w:b/>
      <w:bCs/>
    </w:rPr>
  </w:style>
  <w:style w:type="character" w:styleId="Pogrubienie">
    <w:name w:val="Strong"/>
    <w:basedOn w:val="Domylnaczcionkaakapitu"/>
    <w:rsid w:val="003F5CB0"/>
    <w:rPr>
      <w:b/>
      <w:bCs/>
    </w:rPr>
  </w:style>
  <w:style w:type="paragraph" w:styleId="Nagwek">
    <w:name w:val="header"/>
    <w:basedOn w:val="Normalny"/>
    <w:rsid w:val="003F5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F5CB0"/>
  </w:style>
  <w:style w:type="paragraph" w:styleId="Stopka">
    <w:name w:val="footer"/>
    <w:basedOn w:val="Normalny"/>
    <w:rsid w:val="003F5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F5CB0"/>
  </w:style>
  <w:style w:type="paragraph" w:styleId="Tekstprzypisukocowego">
    <w:name w:val="endnote text"/>
    <w:basedOn w:val="Normalny"/>
    <w:rsid w:val="003F5C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3F5CB0"/>
    <w:rPr>
      <w:sz w:val="20"/>
      <w:szCs w:val="20"/>
    </w:rPr>
  </w:style>
  <w:style w:type="character" w:styleId="Odwoanieprzypisukocowego">
    <w:name w:val="endnote reference"/>
    <w:basedOn w:val="Domylnaczcionkaakapitu"/>
    <w:rsid w:val="003F5CB0"/>
    <w:rPr>
      <w:position w:val="0"/>
      <w:vertAlign w:val="superscript"/>
    </w:rPr>
  </w:style>
  <w:style w:type="paragraph" w:styleId="Tekstdymka">
    <w:name w:val="Balloon Text"/>
    <w:basedOn w:val="Normalny"/>
    <w:rsid w:val="003F5CB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3F5CB0"/>
    <w:rPr>
      <w:rFonts w:ascii="Tahoma" w:hAnsi="Tahoma"/>
      <w:sz w:val="16"/>
      <w:szCs w:val="16"/>
    </w:rPr>
  </w:style>
  <w:style w:type="paragraph" w:styleId="NormalnyWeb">
    <w:name w:val="Normal (Web)"/>
    <w:basedOn w:val="Normalny"/>
    <w:rsid w:val="003F5CB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Bezodstpw">
    <w:name w:val="No Spacing"/>
    <w:rsid w:val="003F5CB0"/>
    <w:pPr>
      <w:suppressAutoHyphens/>
    </w:pPr>
  </w:style>
  <w:style w:type="paragraph" w:styleId="Tekstpodstawowy2">
    <w:name w:val="Body Text 2"/>
    <w:basedOn w:val="Normalny"/>
    <w:rsid w:val="003F5CB0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</w:rPr>
  </w:style>
  <w:style w:type="character" w:customStyle="1" w:styleId="Tekstpodstawowy2Znak">
    <w:name w:val="Tekst podstawowy 2 Znak"/>
    <w:basedOn w:val="Domylnaczcionkaakapitu"/>
    <w:rsid w:val="003F5CB0"/>
    <w:rPr>
      <w:rFonts w:eastAsia="Times New Roman" w:cs="Times New Roman"/>
      <w:kern w:val="0"/>
      <w:sz w:val="22"/>
    </w:rPr>
  </w:style>
  <w:style w:type="character" w:customStyle="1" w:styleId="FontStyle12">
    <w:name w:val="Font Style12"/>
    <w:rsid w:val="003F5CB0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rsid w:val="003F5CB0"/>
    <w:pPr>
      <w:widowControl/>
      <w:suppressAutoHyphens w:val="0"/>
      <w:ind w:left="708"/>
      <w:textAlignment w:val="auto"/>
    </w:pPr>
    <w:rPr>
      <w:rFonts w:eastAsia="Times New Roman" w:cs="Times New Roman"/>
      <w:kern w:val="0"/>
    </w:rPr>
  </w:style>
  <w:style w:type="paragraph" w:styleId="Tekstpodstawowywcity">
    <w:name w:val="Body Text Indent"/>
    <w:basedOn w:val="Normalny"/>
    <w:rsid w:val="003F5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3F5CB0"/>
  </w:style>
  <w:style w:type="paragraph" w:styleId="Tekstpodstawowy">
    <w:name w:val="Body Text"/>
    <w:basedOn w:val="Normalny"/>
    <w:rsid w:val="003F5CB0"/>
    <w:pPr>
      <w:spacing w:after="120"/>
    </w:pPr>
  </w:style>
  <w:style w:type="character" w:customStyle="1" w:styleId="TekstpodstawowyZnak">
    <w:name w:val="Tekst podstawowy Znak"/>
    <w:basedOn w:val="Domylnaczcionkaakapitu"/>
    <w:rsid w:val="003F5CB0"/>
  </w:style>
  <w:style w:type="paragraph" w:customStyle="1" w:styleId="Normal1">
    <w:name w:val="Normal1"/>
    <w:basedOn w:val="Normalny"/>
    <w:rsid w:val="003F5CB0"/>
    <w:pPr>
      <w:overflowPunct w:val="0"/>
      <w:autoSpaceDE w:val="0"/>
      <w:spacing w:line="100" w:lineRule="atLeast"/>
      <w:textAlignment w:val="auto"/>
    </w:pPr>
    <w:rPr>
      <w:rFonts w:eastAsia="Calibri" w:cs="Calibri"/>
      <w:sz w:val="20"/>
      <w:szCs w:val="20"/>
    </w:rPr>
  </w:style>
  <w:style w:type="character" w:customStyle="1" w:styleId="Nagwek1Znak">
    <w:name w:val="Nagłówek 1 Znak"/>
    <w:basedOn w:val="Domylnaczcionkaakapitu"/>
    <w:rsid w:val="003F5C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3F5CB0"/>
    <w:pPr>
      <w:widowControl/>
      <w:autoSpaceDE w:val="0"/>
      <w:textAlignment w:val="auto"/>
    </w:pPr>
    <w:rPr>
      <w:rFonts w:ascii="Courier New" w:hAnsi="Courier New" w:cs="Courier New"/>
      <w:color w:val="000000"/>
      <w:kern w:val="0"/>
    </w:rPr>
  </w:style>
  <w:style w:type="paragraph" w:customStyle="1" w:styleId="ZnakZnak1ZnakZnakZnakZnak">
    <w:name w:val="Znak Znak1 Znak Znak Znak Znak"/>
    <w:basedOn w:val="Normalny"/>
    <w:rsid w:val="003F5CB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AE67-BD3E-4F73-93AA-47125936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Oława, dn</vt:lpstr>
    </vt:vector>
  </TitlesOfParts>
  <Company/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Oława, dn</dc:title>
  <dc:creator>ZOZ Oława</dc:creator>
  <cp:lastModifiedBy>Marta MZ. Zapłotna</cp:lastModifiedBy>
  <cp:revision>2</cp:revision>
  <cp:lastPrinted>2014-05-13T06:49:00Z</cp:lastPrinted>
  <dcterms:created xsi:type="dcterms:W3CDTF">2018-10-31T07:47:00Z</dcterms:created>
  <dcterms:modified xsi:type="dcterms:W3CDTF">2018-10-31T07:47:00Z</dcterms:modified>
</cp:coreProperties>
</file>