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7FA3" w:rsidRPr="00961F25" w:rsidRDefault="00BD7FA3" w:rsidP="00FA53F0">
      <w:pPr>
        <w:rPr>
          <w:rFonts w:ascii="Calibri" w:hAnsi="Calibri" w:cs="Calibri"/>
          <w:b/>
          <w:sz w:val="20"/>
          <w:szCs w:val="20"/>
        </w:rPr>
      </w:pPr>
    </w:p>
    <w:p w:rsidR="00BD7FA3" w:rsidRPr="00DF3219" w:rsidRDefault="00BD7FA3" w:rsidP="00DF3219">
      <w:pPr>
        <w:rPr>
          <w:rFonts w:ascii="Arial" w:hAnsi="Arial" w:cs="Arial"/>
          <w:b/>
          <w:sz w:val="20"/>
          <w:szCs w:val="20"/>
        </w:rPr>
      </w:pPr>
      <w:r w:rsidRPr="00DF3219">
        <w:rPr>
          <w:rFonts w:ascii="Arial" w:hAnsi="Arial" w:cs="Arial"/>
          <w:b/>
          <w:sz w:val="20"/>
          <w:szCs w:val="20"/>
        </w:rPr>
        <w:t xml:space="preserve">ZOZ/DZP/ZO/15/22             </w:t>
      </w:r>
      <w:r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         </w:t>
      </w:r>
      <w:r w:rsidRPr="00DF3219">
        <w:rPr>
          <w:rFonts w:ascii="Arial" w:hAnsi="Arial" w:cs="Arial"/>
          <w:b/>
          <w:sz w:val="20"/>
          <w:szCs w:val="20"/>
        </w:rPr>
        <w:t xml:space="preserve">  Załącznik nr 2</w:t>
      </w:r>
    </w:p>
    <w:p w:rsidR="00BD7FA3" w:rsidRPr="00DF3219" w:rsidRDefault="00BD7FA3" w:rsidP="00FA53F0">
      <w:pPr>
        <w:rPr>
          <w:rFonts w:ascii="Arial" w:hAnsi="Arial" w:cs="Arial"/>
          <w:b/>
          <w:sz w:val="20"/>
          <w:szCs w:val="20"/>
        </w:rPr>
      </w:pPr>
      <w:r w:rsidRPr="00DF3219">
        <w:rPr>
          <w:rFonts w:ascii="Arial" w:hAnsi="Arial" w:cs="Arial"/>
          <w:b/>
          <w:sz w:val="20"/>
          <w:szCs w:val="20"/>
        </w:rPr>
        <w:t xml:space="preserve">                                         </w:t>
      </w:r>
      <w:r>
        <w:rPr>
          <w:rFonts w:ascii="Arial" w:hAnsi="Arial" w:cs="Arial"/>
          <w:b/>
          <w:sz w:val="20"/>
          <w:szCs w:val="20"/>
        </w:rPr>
        <w:t xml:space="preserve">                               </w:t>
      </w:r>
      <w:r w:rsidRPr="00DF3219">
        <w:rPr>
          <w:rFonts w:ascii="Arial" w:hAnsi="Arial" w:cs="Arial"/>
          <w:b/>
          <w:sz w:val="20"/>
          <w:szCs w:val="20"/>
        </w:rPr>
        <w:t xml:space="preserve">                                              </w:t>
      </w:r>
      <w:r>
        <w:rPr>
          <w:rFonts w:ascii="Arial" w:hAnsi="Arial" w:cs="Arial"/>
          <w:b/>
          <w:sz w:val="20"/>
          <w:szCs w:val="20"/>
        </w:rPr>
        <w:t xml:space="preserve">                            </w:t>
      </w:r>
    </w:p>
    <w:p w:rsidR="00BD7FA3" w:rsidRPr="00DF3219" w:rsidRDefault="00BD7FA3" w:rsidP="00FA53F0">
      <w:pPr>
        <w:rPr>
          <w:rFonts w:ascii="Arial" w:hAnsi="Arial" w:cs="Arial"/>
          <w:b/>
          <w:sz w:val="20"/>
          <w:szCs w:val="20"/>
        </w:rPr>
      </w:pPr>
      <w:r w:rsidRPr="00DF3219">
        <w:rPr>
          <w:rFonts w:ascii="Arial" w:hAnsi="Arial" w:cs="Arial"/>
          <w:b/>
          <w:sz w:val="20"/>
          <w:szCs w:val="20"/>
        </w:rPr>
        <w:tab/>
      </w:r>
      <w:r w:rsidRPr="00DF3219">
        <w:rPr>
          <w:rFonts w:ascii="Arial" w:hAnsi="Arial" w:cs="Arial"/>
          <w:b/>
          <w:sz w:val="20"/>
          <w:szCs w:val="20"/>
        </w:rPr>
        <w:tab/>
      </w:r>
      <w:r w:rsidRPr="00DF3219">
        <w:rPr>
          <w:rFonts w:ascii="Arial" w:hAnsi="Arial" w:cs="Arial"/>
          <w:b/>
          <w:sz w:val="20"/>
          <w:szCs w:val="20"/>
        </w:rPr>
        <w:tab/>
      </w:r>
      <w:r w:rsidRPr="00DF3219">
        <w:rPr>
          <w:rFonts w:ascii="Arial" w:hAnsi="Arial" w:cs="Arial"/>
          <w:b/>
          <w:sz w:val="20"/>
          <w:szCs w:val="20"/>
        </w:rPr>
        <w:tab/>
      </w:r>
      <w:r w:rsidRPr="00DF3219">
        <w:rPr>
          <w:rFonts w:ascii="Arial" w:hAnsi="Arial" w:cs="Arial"/>
          <w:b/>
          <w:sz w:val="20"/>
          <w:szCs w:val="20"/>
        </w:rPr>
        <w:tab/>
      </w:r>
      <w:r w:rsidRPr="00DF3219">
        <w:rPr>
          <w:rFonts w:ascii="Arial" w:hAnsi="Arial" w:cs="Arial"/>
          <w:b/>
          <w:sz w:val="20"/>
          <w:szCs w:val="20"/>
        </w:rPr>
        <w:tab/>
      </w:r>
      <w:r w:rsidRPr="00DF3219">
        <w:rPr>
          <w:rFonts w:ascii="Arial" w:hAnsi="Arial" w:cs="Arial"/>
          <w:b/>
          <w:sz w:val="20"/>
          <w:szCs w:val="20"/>
        </w:rPr>
        <w:tab/>
      </w:r>
      <w:r w:rsidRPr="00DF3219">
        <w:rPr>
          <w:rFonts w:ascii="Arial" w:hAnsi="Arial" w:cs="Arial"/>
          <w:b/>
          <w:sz w:val="20"/>
          <w:szCs w:val="20"/>
        </w:rPr>
        <w:tab/>
      </w:r>
    </w:p>
    <w:p w:rsidR="00BD7FA3" w:rsidRPr="00DF3219" w:rsidRDefault="00BD7FA3" w:rsidP="00DF3219">
      <w:pPr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DF3219">
        <w:rPr>
          <w:rFonts w:ascii="Arial" w:hAnsi="Arial" w:cs="Arial"/>
          <w:b/>
          <w:sz w:val="20"/>
          <w:szCs w:val="20"/>
        </w:rPr>
        <w:t>OPIS PRZEDMIOTU ZAMÓWIENIA</w:t>
      </w:r>
    </w:p>
    <w:p w:rsidR="00BD7FA3" w:rsidRPr="00DF3219" w:rsidRDefault="00BD7FA3" w:rsidP="00765308">
      <w:pPr>
        <w:jc w:val="center"/>
        <w:outlineLvl w:val="0"/>
        <w:rPr>
          <w:rFonts w:ascii="Arial" w:hAnsi="Arial" w:cs="Arial"/>
          <w:b/>
          <w:sz w:val="20"/>
          <w:szCs w:val="20"/>
        </w:rPr>
      </w:pPr>
    </w:p>
    <w:p w:rsidR="00BD7FA3" w:rsidRPr="00DF3219" w:rsidRDefault="00BD7FA3" w:rsidP="007E3554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Audyt</w:t>
      </w:r>
    </w:p>
    <w:p w:rsidR="00BD7FA3" w:rsidRPr="00DF3219" w:rsidRDefault="00BD7FA3" w:rsidP="007E3554">
      <w:pPr>
        <w:rPr>
          <w:rFonts w:ascii="Arial" w:hAnsi="Arial" w:cs="Arial"/>
          <w:b/>
          <w:sz w:val="20"/>
          <w:szCs w:val="20"/>
        </w:rPr>
      </w:pPr>
    </w:p>
    <w:p w:rsidR="00BD7FA3" w:rsidRPr="00DF3219" w:rsidRDefault="00BD7FA3" w:rsidP="00B25AFA">
      <w:pPr>
        <w:ind w:firstLine="709"/>
        <w:jc w:val="both"/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 xml:space="preserve">Celem audytu jest wykazanie przez Zamawiającego podniesienia poziomu bezpieczeństwa teleinformatycznego </w:t>
      </w:r>
      <w:r w:rsidRPr="00DF3219">
        <w:rPr>
          <w:rFonts w:ascii="Arial" w:hAnsi="Arial" w:cs="Arial"/>
          <w:sz w:val="20"/>
          <w:szCs w:val="20"/>
        </w:rPr>
        <w:br/>
        <w:t>w odniesieniu do poziomu wynikającego z ankiety weryfikacji dojrzałości pod kątem cyberbezpieczeństwa złożonej przez Zamawiającego w dniu 11.04.2022r.</w:t>
      </w:r>
    </w:p>
    <w:p w:rsidR="00BD7FA3" w:rsidRPr="00DF3219" w:rsidRDefault="00BD7FA3" w:rsidP="00F807EA">
      <w:pPr>
        <w:ind w:firstLine="709"/>
        <w:jc w:val="both"/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>Raport końcowy musi zawierać m.in. jasne stanowisko audytora w zakresie wykazania podniesienia przez Zamawiającego poziomu bezpieczeństwa po wykonanych działaniach inwestycyjnych i organizacyjnych wraz z ponownym wypełnieniem ankiety weryfikacji dojrzałości pod kątem cyberbezpieczeństwa.</w:t>
      </w:r>
    </w:p>
    <w:p w:rsidR="00BD7FA3" w:rsidRPr="00DF3219" w:rsidRDefault="00BD7FA3" w:rsidP="008D0A88">
      <w:pPr>
        <w:ind w:firstLine="709"/>
        <w:jc w:val="both"/>
        <w:rPr>
          <w:rFonts w:ascii="Arial" w:hAnsi="Arial" w:cs="Arial"/>
          <w:sz w:val="20"/>
          <w:szCs w:val="20"/>
        </w:rPr>
      </w:pPr>
    </w:p>
    <w:p w:rsidR="00BD7FA3" w:rsidRPr="00DF3219" w:rsidRDefault="00BD7FA3" w:rsidP="008D0A88">
      <w:pPr>
        <w:jc w:val="both"/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>Zamawiający wymagana przeprowadzenia działań złożonych z 3 etapów:</w:t>
      </w:r>
    </w:p>
    <w:p w:rsidR="00BD7FA3" w:rsidRPr="00DF3219" w:rsidRDefault="00BD7FA3" w:rsidP="003514E7">
      <w:pPr>
        <w:pStyle w:val="ListParagraph"/>
        <w:numPr>
          <w:ilvl w:val="0"/>
          <w:numId w:val="25"/>
        </w:numPr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>Etap I – tzw. „audyt zerowy”, który musi dotyczyć weryfikacji poziomu bezpieczeństwa istniejącej infrastruktury teleinformatycznej, bezpieczeństwa technicznego i organizacyjnego oraz dokumentacji dotyczącej obszaru cyberbezpieczeństwa. Wymagane jest przeprowadzenie weryfikacji z uwzględnieniem złożonej przez Zamawiającego Ankiety weryfikacji dojrzałości pod kątem cyberbezpieczeństwa (Załącznik „Ankieta 20220411.pd</w:t>
      </w:r>
      <w:r>
        <w:rPr>
          <w:rFonts w:ascii="Arial" w:hAnsi="Arial" w:cs="Arial"/>
          <w:sz w:val="20"/>
          <w:szCs w:val="20"/>
        </w:rPr>
        <w:t xml:space="preserve">f”), aktualnego stanu prawnego </w:t>
      </w:r>
      <w:r w:rsidRPr="00DF3219">
        <w:rPr>
          <w:rFonts w:ascii="Arial" w:hAnsi="Arial" w:cs="Arial"/>
          <w:sz w:val="20"/>
          <w:szCs w:val="20"/>
        </w:rPr>
        <w:t xml:space="preserve">i innych obowiązujących regulacji. </w:t>
      </w:r>
    </w:p>
    <w:p w:rsidR="00BD7FA3" w:rsidRPr="00DF3219" w:rsidRDefault="00BD7FA3" w:rsidP="005C0F03">
      <w:pPr>
        <w:pStyle w:val="ListParagraph"/>
        <w:numPr>
          <w:ilvl w:val="0"/>
          <w:numId w:val="25"/>
        </w:numPr>
        <w:jc w:val="both"/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 xml:space="preserve">Etap II – określenie działań/map drogowych do wykonania przez Zamawiającego ukierunkowanych na osiągnięcie optymalnego stanu docelowego. Opracowanie niezbędnej wewnętrznej dokumentacji normatywnej </w:t>
      </w:r>
      <w:r w:rsidRPr="00DF3219">
        <w:rPr>
          <w:rFonts w:ascii="Arial" w:hAnsi="Arial" w:cs="Arial"/>
          <w:sz w:val="20"/>
          <w:szCs w:val="20"/>
        </w:rPr>
        <w:br/>
        <w:t xml:space="preserve">i operacyjnej, analiz ryzyka i innych tworzących kompletny System Zarządzania Bezpieczeństwem Informacji (SZBI) </w:t>
      </w:r>
      <w:r w:rsidRPr="00DF3219">
        <w:rPr>
          <w:rFonts w:ascii="Arial" w:hAnsi="Arial" w:cs="Arial"/>
          <w:sz w:val="20"/>
          <w:szCs w:val="20"/>
        </w:rPr>
        <w:br/>
        <w:t>z uwzględnieniem wskazanych rodzajów dokumentacji w opracowaniu „Rekomendacje Centrum e-Zdrowia w zakresie budowy systemów cyberbezpieczeństwa wraz z przekazaniem praw autorskich dokumentacji systemu zarządzania bezpieczeństwem informacji.</w:t>
      </w:r>
    </w:p>
    <w:p w:rsidR="00BD7FA3" w:rsidRPr="00DF3219" w:rsidRDefault="00BD7FA3" w:rsidP="005C0F03">
      <w:pPr>
        <w:pStyle w:val="ListParagraph"/>
        <w:numPr>
          <w:ilvl w:val="0"/>
          <w:numId w:val="25"/>
        </w:numPr>
        <w:jc w:val="both"/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>Etap III – wykonanie audytu końcowego z uwzględnieniem dokonanych przez Zamawiającego działań ukierunkowanych na poprawę poziomu cyberbezpieczeństwa. Audyt musi potwierdzić zwiększenie poziomu Cyberbezpieczeństwa, który jest zgodny z Zarządzeniem Nr 68/2022/BBIICD Prezesa Narodowego Funduszu Zdrowia. Określenie zwiększenia poziomu cyberbezpieczeństwa należy również odnieść do złożonej przez Zamawiającego Ankiety weryfikacji dojrzałości pod kątem cyberbezpieczeństwa (Załącznik „Ankieta 20220411.pdf”).</w:t>
      </w:r>
    </w:p>
    <w:p w:rsidR="00BD7FA3" w:rsidRPr="00DF3219" w:rsidRDefault="00BD7FA3" w:rsidP="000B3B19">
      <w:pPr>
        <w:ind w:firstLine="360"/>
        <w:jc w:val="both"/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>Każdy Etap będzie mógł być przeprowadzony w siedzibie Zamawiającego lub zdalnie po uzgodnieniu z Zamawiającym.</w:t>
      </w:r>
    </w:p>
    <w:p w:rsidR="00BD7FA3" w:rsidRPr="00DF3219" w:rsidRDefault="00BD7FA3" w:rsidP="000B3B19">
      <w:pPr>
        <w:ind w:firstLine="360"/>
        <w:jc w:val="both"/>
        <w:rPr>
          <w:rFonts w:ascii="Arial" w:hAnsi="Arial" w:cs="Arial"/>
          <w:sz w:val="20"/>
          <w:szCs w:val="20"/>
        </w:rPr>
      </w:pPr>
    </w:p>
    <w:p w:rsidR="00BD7FA3" w:rsidRPr="00DF3219" w:rsidRDefault="00BD7FA3" w:rsidP="00AB703B">
      <w:pPr>
        <w:ind w:firstLine="360"/>
        <w:jc w:val="both"/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>Terminy realizacji poszczególnych etapów:</w:t>
      </w:r>
    </w:p>
    <w:p w:rsidR="00BD7FA3" w:rsidRPr="00DF3219" w:rsidRDefault="00BD7FA3" w:rsidP="002C0157">
      <w:pPr>
        <w:pStyle w:val="ListParagraph"/>
        <w:numPr>
          <w:ilvl w:val="0"/>
          <w:numId w:val="24"/>
        </w:numPr>
        <w:jc w:val="both"/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>Etap I – termin realizacji do 1</w:t>
      </w:r>
      <w:r>
        <w:rPr>
          <w:rFonts w:ascii="Arial" w:hAnsi="Arial" w:cs="Arial"/>
          <w:sz w:val="20"/>
          <w:szCs w:val="20"/>
        </w:rPr>
        <w:t>4</w:t>
      </w:r>
      <w:r w:rsidRPr="00DF3219">
        <w:rPr>
          <w:rFonts w:ascii="Arial" w:hAnsi="Arial" w:cs="Arial"/>
          <w:sz w:val="20"/>
          <w:szCs w:val="20"/>
        </w:rPr>
        <w:t>.10.2022r.</w:t>
      </w:r>
    </w:p>
    <w:p w:rsidR="00BD7FA3" w:rsidRPr="00DF3219" w:rsidRDefault="00BD7FA3" w:rsidP="002C0157">
      <w:pPr>
        <w:pStyle w:val="ListParagraph"/>
        <w:numPr>
          <w:ilvl w:val="0"/>
          <w:numId w:val="24"/>
        </w:numPr>
        <w:jc w:val="both"/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 xml:space="preserve">Etap II – termin realizacji do </w:t>
      </w:r>
      <w:r>
        <w:rPr>
          <w:rFonts w:ascii="Arial" w:hAnsi="Arial" w:cs="Arial"/>
          <w:sz w:val="20"/>
          <w:szCs w:val="20"/>
        </w:rPr>
        <w:t>04</w:t>
      </w:r>
      <w:r w:rsidRPr="00DF3219">
        <w:rPr>
          <w:rFonts w:ascii="Arial" w:hAnsi="Arial" w:cs="Arial"/>
          <w:sz w:val="20"/>
          <w:szCs w:val="20"/>
        </w:rPr>
        <w:t>.1</w:t>
      </w:r>
      <w:r>
        <w:rPr>
          <w:rFonts w:ascii="Arial" w:hAnsi="Arial" w:cs="Arial"/>
          <w:sz w:val="20"/>
          <w:szCs w:val="20"/>
        </w:rPr>
        <w:t>1</w:t>
      </w:r>
      <w:r w:rsidRPr="00DF3219">
        <w:rPr>
          <w:rFonts w:ascii="Arial" w:hAnsi="Arial" w:cs="Arial"/>
          <w:sz w:val="20"/>
          <w:szCs w:val="20"/>
        </w:rPr>
        <w:t>.2022r.</w:t>
      </w:r>
    </w:p>
    <w:p w:rsidR="00BD7FA3" w:rsidRPr="00DF3219" w:rsidRDefault="00BD7FA3" w:rsidP="007E3554">
      <w:pPr>
        <w:pStyle w:val="ListParagraph"/>
        <w:numPr>
          <w:ilvl w:val="0"/>
          <w:numId w:val="24"/>
        </w:numPr>
        <w:jc w:val="both"/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>Etap III – termin realizacji do 30.11.2022r., Zamawiający wskaże termin gotowości przystąpienia do Etapu III nie później niż 10 dni roboczych przed wskazanym terminem realizacji.</w:t>
      </w:r>
    </w:p>
    <w:p w:rsidR="00BD7FA3" w:rsidRPr="00DF3219" w:rsidRDefault="00BD7FA3" w:rsidP="00AB703B">
      <w:pPr>
        <w:ind w:firstLine="360"/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>Zamawiający wymaga wykazania przez Wykonawcę dysponowania potencjałem do wykonania opisanych działań poprzez wskazanie personelu Wykonawcy w wykazie osób wraz opisem doświadczenia, kwalifika</w:t>
      </w:r>
      <w:r>
        <w:rPr>
          <w:rFonts w:ascii="Arial" w:hAnsi="Arial" w:cs="Arial"/>
          <w:sz w:val="20"/>
          <w:szCs w:val="20"/>
        </w:rPr>
        <w:t>cji i zakresu wykonywanych prac (Załącznik nr 3).</w:t>
      </w:r>
    </w:p>
    <w:p w:rsidR="00BD7FA3" w:rsidRPr="00DF3219" w:rsidRDefault="00BD7FA3" w:rsidP="00984738">
      <w:pPr>
        <w:ind w:left="360" w:firstLine="349"/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>Ponadto Zamawiający wymaga wykazania przez Wykonawcę doświadczenia w prowadzeniu audytów cyberbezpieczeństwa co najmniej w zakresie wskazanym w niniejszym opisie przedmiotu zamówienia w ilości:</w:t>
      </w:r>
    </w:p>
    <w:p w:rsidR="00BD7FA3" w:rsidRPr="00DF3219" w:rsidRDefault="00BD7FA3" w:rsidP="004C4704">
      <w:pPr>
        <w:pStyle w:val="ListParagraph"/>
        <w:numPr>
          <w:ilvl w:val="0"/>
          <w:numId w:val="26"/>
        </w:numPr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>minimum 5 wykonanych audytów w okresie ostatnich 2 lat,</w:t>
      </w:r>
    </w:p>
    <w:p w:rsidR="00BD7FA3" w:rsidRPr="00DF3219" w:rsidRDefault="00BD7FA3" w:rsidP="004C4704">
      <w:pPr>
        <w:pStyle w:val="ListParagraph"/>
        <w:numPr>
          <w:ilvl w:val="0"/>
          <w:numId w:val="26"/>
        </w:numPr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>minimum 3 wykonane audyty w okresie ostatnich 2 lat w jednostkach funkcjonujących w publicznym systemie ochrony zdrowia.</w:t>
      </w:r>
    </w:p>
    <w:p w:rsidR="00BD7FA3" w:rsidRPr="00DF3219" w:rsidRDefault="00BD7FA3" w:rsidP="00EB0DA7">
      <w:pPr>
        <w:ind w:firstLine="360"/>
        <w:jc w:val="both"/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>Audyt poziomu bezpieczeństwa, o którym mowa w OPZ może być przeprowadzony przez jednostkę oceniającą zgodność, akredytowaną zgodnie z przepisami ustawy z dnia 13 kwietnia 2016 r. o systemach oceny zgodności i nadzoru rynku (Dz. U. z 2022 r. poz. 5), w zakresie właściwym do podejmowanych ocen bezpieczeństwa systemów informacyjnych. Zamawiający wymaga co najmniej dwóch audytorów posiadających:</w:t>
      </w:r>
    </w:p>
    <w:p w:rsidR="00BD7FA3" w:rsidRPr="00DF3219" w:rsidRDefault="00BD7FA3" w:rsidP="00EB0DA7">
      <w:pPr>
        <w:pStyle w:val="ListParagraph"/>
        <w:numPr>
          <w:ilvl w:val="0"/>
          <w:numId w:val="32"/>
        </w:numPr>
        <w:jc w:val="both"/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 xml:space="preserve">co najmniej trzyletnią praktykę w zakresie audytu bezpieczeństwa systemów informacyjnych, </w:t>
      </w:r>
    </w:p>
    <w:p w:rsidR="00BD7FA3" w:rsidRPr="00DF3219" w:rsidRDefault="00BD7FA3" w:rsidP="00EB0DA7">
      <w:pPr>
        <w:pStyle w:val="ListParagraph"/>
        <w:numPr>
          <w:ilvl w:val="0"/>
          <w:numId w:val="32"/>
        </w:numPr>
        <w:jc w:val="both"/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 xml:space="preserve">lub co najmniej dwuletnią praktykę w zakresie audytu bezpieczeństwa systemów informacyjnych i legitymujących się dyplomem ukończenia studiów podyplomowych w zakresie audytu bezpieczeństwa systemów informacyjnych, wydanym przez jednostkę organizacyjną, która w dniu wydania dyplomu była uprawniona, zgodnie z odrębnymi przepisami, do nadawania stopnia naukowego doktora nauk ekonomicznych, technicznych lub prawnych. </w:t>
      </w:r>
    </w:p>
    <w:p w:rsidR="00BD7FA3" w:rsidRPr="00DF3219" w:rsidRDefault="00BD7FA3" w:rsidP="00EB0DA7">
      <w:pPr>
        <w:pStyle w:val="ListParagraph"/>
        <w:numPr>
          <w:ilvl w:val="0"/>
          <w:numId w:val="32"/>
        </w:numPr>
        <w:jc w:val="both"/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>certyfikaty określone w poniższym wykazie certyfikatów uprawiających do przeprowadzenia audytu w tym koniecznie wymagane jest posiadanie:</w:t>
      </w:r>
    </w:p>
    <w:p w:rsidR="00BD7FA3" w:rsidRPr="00DF3219" w:rsidRDefault="00BD7FA3" w:rsidP="00EB0DA7">
      <w:pPr>
        <w:pStyle w:val="ListParagraph"/>
        <w:numPr>
          <w:ilvl w:val="0"/>
          <w:numId w:val="30"/>
        </w:numPr>
        <w:jc w:val="both"/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>CIA lub CISA,</w:t>
      </w:r>
    </w:p>
    <w:p w:rsidR="00BD7FA3" w:rsidRPr="00DF3219" w:rsidRDefault="00BD7FA3" w:rsidP="00EB0DA7">
      <w:pPr>
        <w:pStyle w:val="ListParagraph"/>
        <w:numPr>
          <w:ilvl w:val="0"/>
          <w:numId w:val="30"/>
        </w:numPr>
        <w:jc w:val="both"/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>Certyfikat audytora wiodącego systemu zarządzania bezpieczeństwem informacji według normy PNEN ISO/IEC 27001 wydany przez jednostkę oceniającą zgodność, akredytowaną zgodnie z przepisami ustawy z dnia 13 kwietnia 2016 r. o systemach oceny zgodności i nadzoru rynku, w zakresie certyfikacji osób,</w:t>
      </w:r>
    </w:p>
    <w:p w:rsidR="00BD7FA3" w:rsidRPr="00DF3219" w:rsidRDefault="00BD7FA3" w:rsidP="00EB0DA7">
      <w:pPr>
        <w:pStyle w:val="ListParagraph"/>
        <w:numPr>
          <w:ilvl w:val="0"/>
          <w:numId w:val="30"/>
        </w:numPr>
        <w:jc w:val="both"/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 xml:space="preserve">Certyfikat audytora wiodącego systemu zarządzania ciągłością działania PN-EN ISO 22301 wydany przez jednostkę oceniającą zgodność, akredytowaną zgodnie z przepisami ustawy z dnia 13 kwietnia 2016 r. o systemach oceny zgodności </w:t>
      </w:r>
      <w:r w:rsidRPr="00DF3219">
        <w:rPr>
          <w:rFonts w:ascii="Arial" w:hAnsi="Arial" w:cs="Arial"/>
          <w:sz w:val="20"/>
          <w:szCs w:val="20"/>
        </w:rPr>
        <w:br/>
        <w:t>i nadzoru rynku, w zakresie certyfikacji osób,</w:t>
      </w:r>
    </w:p>
    <w:p w:rsidR="00BD7FA3" w:rsidRPr="00BC2273" w:rsidRDefault="00BD7FA3" w:rsidP="00EB0DA7">
      <w:pPr>
        <w:pStyle w:val="ListParagraph"/>
        <w:numPr>
          <w:ilvl w:val="0"/>
          <w:numId w:val="30"/>
        </w:numPr>
        <w:jc w:val="both"/>
        <w:rPr>
          <w:rFonts w:ascii="Arial" w:hAnsi="Arial" w:cs="Arial"/>
          <w:sz w:val="20"/>
          <w:szCs w:val="20"/>
          <w:lang w:val="en-US"/>
        </w:rPr>
      </w:pPr>
      <w:r w:rsidRPr="00BC2273">
        <w:rPr>
          <w:rFonts w:ascii="Arial" w:hAnsi="Arial" w:cs="Arial"/>
          <w:sz w:val="20"/>
          <w:szCs w:val="20"/>
          <w:lang w:val="en-US"/>
        </w:rPr>
        <w:t>CISSP lub SSCP lub Certified Reliability Professional lub ISA/IEC 62443 Cybersecurity Expert.</w:t>
      </w:r>
    </w:p>
    <w:p w:rsidR="00BD7FA3" w:rsidRPr="00DF3219" w:rsidRDefault="00BD7FA3" w:rsidP="00EB0DA7">
      <w:pPr>
        <w:ind w:firstLine="709"/>
        <w:jc w:val="both"/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 xml:space="preserve">Wykaz certyfikatów uprawniających do przeprowadzenia audytu: </w:t>
      </w:r>
    </w:p>
    <w:p w:rsidR="00BD7FA3" w:rsidRPr="00DF3219" w:rsidRDefault="00BD7FA3" w:rsidP="00EB0DA7">
      <w:pPr>
        <w:pStyle w:val="ListParagraph"/>
        <w:numPr>
          <w:ilvl w:val="0"/>
          <w:numId w:val="29"/>
        </w:numPr>
        <w:jc w:val="both"/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 xml:space="preserve">Certified Internal Auditor (CIA); </w:t>
      </w:r>
    </w:p>
    <w:p w:rsidR="00BD7FA3" w:rsidRPr="00BC2273" w:rsidRDefault="00BD7FA3" w:rsidP="00EB0DA7">
      <w:pPr>
        <w:pStyle w:val="ListParagraph"/>
        <w:numPr>
          <w:ilvl w:val="0"/>
          <w:numId w:val="29"/>
        </w:numPr>
        <w:jc w:val="both"/>
        <w:rPr>
          <w:rFonts w:ascii="Arial" w:hAnsi="Arial" w:cs="Arial"/>
          <w:sz w:val="20"/>
          <w:szCs w:val="20"/>
          <w:lang w:val="en-US"/>
        </w:rPr>
      </w:pPr>
      <w:r w:rsidRPr="00BC2273">
        <w:rPr>
          <w:rFonts w:ascii="Arial" w:hAnsi="Arial" w:cs="Arial"/>
          <w:sz w:val="20"/>
          <w:szCs w:val="20"/>
          <w:lang w:val="en-US"/>
        </w:rPr>
        <w:t xml:space="preserve">Certified Information System Auditor (CISA); </w:t>
      </w:r>
    </w:p>
    <w:p w:rsidR="00BD7FA3" w:rsidRPr="00DF3219" w:rsidRDefault="00BD7FA3" w:rsidP="00EB0DA7">
      <w:pPr>
        <w:pStyle w:val="ListParagraph"/>
        <w:numPr>
          <w:ilvl w:val="0"/>
          <w:numId w:val="29"/>
        </w:numPr>
        <w:jc w:val="both"/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 xml:space="preserve">Certyfikat audytora wiodącego systemu zarządzania bezpieczeństwem informacji według normy PNEN ISO/IEC 27001 wydany przez jednostkę oceniającą zgodność, akredytowaną zgodnie z przepisami ustawy z dnia 13 kwietnia 2016 r. </w:t>
      </w:r>
      <w:r w:rsidRPr="00DF3219">
        <w:rPr>
          <w:rFonts w:ascii="Arial" w:hAnsi="Arial" w:cs="Arial"/>
          <w:sz w:val="20"/>
          <w:szCs w:val="20"/>
        </w:rPr>
        <w:br/>
        <w:t xml:space="preserve">o systemach oceny zgodności i nadzoru rynku, w zakresie certyfikacji osób; </w:t>
      </w:r>
    </w:p>
    <w:p w:rsidR="00BD7FA3" w:rsidRPr="00DF3219" w:rsidRDefault="00BD7FA3" w:rsidP="00EB0DA7">
      <w:pPr>
        <w:pStyle w:val="ListParagraph"/>
        <w:numPr>
          <w:ilvl w:val="0"/>
          <w:numId w:val="29"/>
        </w:numPr>
        <w:jc w:val="both"/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 xml:space="preserve">Certyfikat audytora wiodącego systemu zarządzania ciągłością działania PN-EN ISO 22301 wydany przez jednostkę oceniającą zgodność, akredytowaną zgodnie z przepisami ustawy z dnia 13 kwietnia 2016 r. o systemach oceny zgodności i nadzoru rynku, w zakresie certyfikacji osób; </w:t>
      </w:r>
    </w:p>
    <w:p w:rsidR="00BD7FA3" w:rsidRPr="00BC2273" w:rsidRDefault="00BD7FA3" w:rsidP="00EB0DA7">
      <w:pPr>
        <w:pStyle w:val="ListParagraph"/>
        <w:numPr>
          <w:ilvl w:val="0"/>
          <w:numId w:val="29"/>
        </w:numPr>
        <w:jc w:val="both"/>
        <w:rPr>
          <w:rFonts w:ascii="Arial" w:hAnsi="Arial" w:cs="Arial"/>
          <w:sz w:val="20"/>
          <w:szCs w:val="20"/>
          <w:lang w:val="en-US"/>
        </w:rPr>
      </w:pPr>
      <w:r w:rsidRPr="00BC2273">
        <w:rPr>
          <w:rFonts w:ascii="Arial" w:hAnsi="Arial" w:cs="Arial"/>
          <w:sz w:val="20"/>
          <w:szCs w:val="20"/>
          <w:lang w:val="en-US"/>
        </w:rPr>
        <w:t xml:space="preserve">Certified Information Security Manager (CISM); </w:t>
      </w:r>
    </w:p>
    <w:p w:rsidR="00BD7FA3" w:rsidRPr="00BC2273" w:rsidRDefault="00BD7FA3" w:rsidP="00EB0DA7">
      <w:pPr>
        <w:pStyle w:val="ListParagraph"/>
        <w:numPr>
          <w:ilvl w:val="0"/>
          <w:numId w:val="29"/>
        </w:numPr>
        <w:jc w:val="both"/>
        <w:rPr>
          <w:rFonts w:ascii="Arial" w:hAnsi="Arial" w:cs="Arial"/>
          <w:sz w:val="20"/>
          <w:szCs w:val="20"/>
          <w:lang w:val="en-US"/>
        </w:rPr>
      </w:pPr>
      <w:r w:rsidRPr="00BC2273">
        <w:rPr>
          <w:rFonts w:ascii="Arial" w:hAnsi="Arial" w:cs="Arial"/>
          <w:sz w:val="20"/>
          <w:szCs w:val="20"/>
          <w:lang w:val="en-US"/>
        </w:rPr>
        <w:t xml:space="preserve">Certified in Risk and Information Systems Control (CRISC); </w:t>
      </w:r>
    </w:p>
    <w:p w:rsidR="00BD7FA3" w:rsidRPr="00BC2273" w:rsidRDefault="00BD7FA3" w:rsidP="00EB0DA7">
      <w:pPr>
        <w:pStyle w:val="ListParagraph"/>
        <w:numPr>
          <w:ilvl w:val="0"/>
          <w:numId w:val="29"/>
        </w:numPr>
        <w:jc w:val="both"/>
        <w:rPr>
          <w:rFonts w:ascii="Arial" w:hAnsi="Arial" w:cs="Arial"/>
          <w:sz w:val="20"/>
          <w:szCs w:val="20"/>
          <w:lang w:val="en-US"/>
        </w:rPr>
      </w:pPr>
      <w:r w:rsidRPr="00BC2273">
        <w:rPr>
          <w:rFonts w:ascii="Arial" w:hAnsi="Arial" w:cs="Arial"/>
          <w:sz w:val="20"/>
          <w:szCs w:val="20"/>
          <w:lang w:val="en-US"/>
        </w:rPr>
        <w:t xml:space="preserve">Certified in the Governance of </w:t>
      </w:r>
      <w:smartTag w:uri="urn:schemas-microsoft-com:office:smarttags" w:element="City">
        <w:smartTag w:uri="urn:schemas-microsoft-com:office:smarttags" w:element="place">
          <w:r w:rsidRPr="00BC2273">
            <w:rPr>
              <w:rFonts w:ascii="Arial" w:hAnsi="Arial" w:cs="Arial"/>
              <w:sz w:val="20"/>
              <w:szCs w:val="20"/>
              <w:lang w:val="en-US"/>
            </w:rPr>
            <w:t>Enterprise</w:t>
          </w:r>
        </w:smartTag>
      </w:smartTag>
      <w:r w:rsidRPr="00BC2273">
        <w:rPr>
          <w:rFonts w:ascii="Arial" w:hAnsi="Arial" w:cs="Arial"/>
          <w:sz w:val="20"/>
          <w:szCs w:val="20"/>
          <w:lang w:val="en-US"/>
        </w:rPr>
        <w:t xml:space="preserve"> IT (CGEIT); </w:t>
      </w:r>
    </w:p>
    <w:p w:rsidR="00BD7FA3" w:rsidRPr="00BC2273" w:rsidRDefault="00BD7FA3" w:rsidP="00EB0DA7">
      <w:pPr>
        <w:pStyle w:val="ListParagraph"/>
        <w:numPr>
          <w:ilvl w:val="0"/>
          <w:numId w:val="29"/>
        </w:numPr>
        <w:jc w:val="both"/>
        <w:rPr>
          <w:rFonts w:ascii="Arial" w:hAnsi="Arial" w:cs="Arial"/>
          <w:sz w:val="20"/>
          <w:szCs w:val="20"/>
          <w:lang w:val="en-US"/>
        </w:rPr>
      </w:pPr>
      <w:r w:rsidRPr="00BC2273">
        <w:rPr>
          <w:rFonts w:ascii="Arial" w:hAnsi="Arial" w:cs="Arial"/>
          <w:sz w:val="20"/>
          <w:szCs w:val="20"/>
          <w:lang w:val="en-US"/>
        </w:rPr>
        <w:t xml:space="preserve">Certified Information Systems Security Professional (CISSP); </w:t>
      </w:r>
    </w:p>
    <w:p w:rsidR="00BD7FA3" w:rsidRPr="00BC2273" w:rsidRDefault="00BD7FA3" w:rsidP="00EB0DA7">
      <w:pPr>
        <w:pStyle w:val="ListParagraph"/>
        <w:numPr>
          <w:ilvl w:val="0"/>
          <w:numId w:val="29"/>
        </w:numPr>
        <w:jc w:val="both"/>
        <w:rPr>
          <w:rFonts w:ascii="Arial" w:hAnsi="Arial" w:cs="Arial"/>
          <w:sz w:val="20"/>
          <w:szCs w:val="20"/>
          <w:lang w:val="en-US"/>
        </w:rPr>
      </w:pPr>
      <w:r w:rsidRPr="00BC2273">
        <w:rPr>
          <w:rFonts w:ascii="Arial" w:hAnsi="Arial" w:cs="Arial"/>
          <w:sz w:val="20"/>
          <w:szCs w:val="20"/>
          <w:lang w:val="en-US"/>
        </w:rPr>
        <w:t xml:space="preserve">Systems Security Certified Practitioner (SSCP); </w:t>
      </w:r>
    </w:p>
    <w:p w:rsidR="00BD7FA3" w:rsidRPr="00DF3219" w:rsidRDefault="00BD7FA3" w:rsidP="00EB0DA7">
      <w:pPr>
        <w:pStyle w:val="ListParagraph"/>
        <w:numPr>
          <w:ilvl w:val="0"/>
          <w:numId w:val="29"/>
        </w:numPr>
        <w:jc w:val="both"/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 xml:space="preserve">Certified Reliability Professional; </w:t>
      </w:r>
    </w:p>
    <w:p w:rsidR="00BD7FA3" w:rsidRPr="00DF3219" w:rsidRDefault="00BD7FA3" w:rsidP="00EB0DA7">
      <w:pPr>
        <w:pStyle w:val="ListParagraph"/>
        <w:numPr>
          <w:ilvl w:val="0"/>
          <w:numId w:val="29"/>
        </w:numPr>
        <w:jc w:val="both"/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>Certyfikaty uprawniające do posiadania tytułu ISA/IEC 62443 Cybersecurity Expert.</w:t>
      </w:r>
    </w:p>
    <w:p w:rsidR="00BD7FA3" w:rsidRPr="00DF3219" w:rsidRDefault="00BD7FA3" w:rsidP="00030D5C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Akty prawne oraz regulacje, zgodnie z którymi Wykonawca wykona przedmiot zamówienia: </w:t>
      </w:r>
    </w:p>
    <w:p w:rsidR="00BD7FA3" w:rsidRPr="00DF3219" w:rsidRDefault="00BD7FA3" w:rsidP="00030D5C">
      <w:pPr>
        <w:pStyle w:val="ListParagraph"/>
        <w:numPr>
          <w:ilvl w:val="0"/>
          <w:numId w:val="22"/>
        </w:numPr>
        <w:jc w:val="both"/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>Zarządzenie Nr 68/2022/BBIICD Prezesa Narodowego Funduszu Zdrowia z dnia 20 maja 2022 r. w sprawie finansowania działań w celu podniesienia poziomu bezpieczeństwa systemów teleinformatycznych świadczeniodawców.</w:t>
      </w:r>
    </w:p>
    <w:p w:rsidR="00BD7FA3" w:rsidRDefault="00BD7FA3" w:rsidP="00030D5C">
      <w:pPr>
        <w:pStyle w:val="ListParagraph"/>
        <w:numPr>
          <w:ilvl w:val="0"/>
          <w:numId w:val="22"/>
          <w:numberingChange w:id="0" w:author="Unknown" w:date="2022-09-27T14:12:00Z" w:original=""/>
        </w:numPr>
        <w:jc w:val="both"/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>Plan działania w zakresie cyberbezpieczeństwa w ochronie zdrowia - Rekomendacje Centrum e-Zdrowia w zakresie budowy systemów cyberbezpieczeństwa.</w:t>
      </w:r>
    </w:p>
    <w:p w:rsidR="00BD7FA3" w:rsidRPr="00DF3219" w:rsidRDefault="00BD7FA3" w:rsidP="00030D5C">
      <w:pPr>
        <w:pStyle w:val="ListParagraph"/>
        <w:numPr>
          <w:ilvl w:val="0"/>
          <w:numId w:val="22"/>
          <w:numberingChange w:id="1" w:author="Unknown" w:date="2022-09-27T14:12:00Z" w:original=""/>
        </w:numPr>
        <w:jc w:val="both"/>
        <w:rPr>
          <w:rFonts w:ascii="Arial" w:hAnsi="Arial" w:cs="Arial"/>
          <w:sz w:val="20"/>
          <w:szCs w:val="20"/>
        </w:rPr>
      </w:pPr>
      <w:r w:rsidRPr="00BC2273">
        <w:rPr>
          <w:rFonts w:ascii="Arial" w:hAnsi="Arial" w:cs="Arial"/>
          <w:sz w:val="20"/>
          <w:szCs w:val="20"/>
        </w:rPr>
        <w:t>Wytyczne dla kontroli działania systemów teleinformatycznych używanych do realizacji zadań publicznych zatwierdzone przez Ministra Cyfryzacji</w:t>
      </w:r>
      <w:r>
        <w:rPr>
          <w:rFonts w:ascii="Arial" w:hAnsi="Arial" w:cs="Arial"/>
          <w:sz w:val="20"/>
          <w:szCs w:val="20"/>
        </w:rPr>
        <w:t>.</w:t>
      </w:r>
    </w:p>
    <w:p w:rsidR="00BD7FA3" w:rsidRPr="00DF3219" w:rsidRDefault="00BD7FA3" w:rsidP="00030D5C">
      <w:pPr>
        <w:pStyle w:val="ListParagraph"/>
        <w:numPr>
          <w:ilvl w:val="0"/>
          <w:numId w:val="22"/>
        </w:numPr>
        <w:jc w:val="both"/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>Ustawa z dnia 28 kwietnia 2011 r. o systemie informacji w ochronie zdrowia (Dz.U. 2021 poz. 666, z późn.zm.)</w:t>
      </w:r>
    </w:p>
    <w:p w:rsidR="00BD7FA3" w:rsidRPr="00DF3219" w:rsidRDefault="00BD7FA3" w:rsidP="00030D5C">
      <w:pPr>
        <w:pStyle w:val="ListParagraph"/>
        <w:numPr>
          <w:ilvl w:val="0"/>
          <w:numId w:val="22"/>
        </w:numPr>
        <w:jc w:val="both"/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>Rozporządzenie Ministra Zdrowia z dnia 8 maja 2018 r. w sprawie rodzajów elektronicznej dokumentacji medycznej (Dz.U. 2021 poz. 1153, z późn. zm.).</w:t>
      </w:r>
    </w:p>
    <w:p w:rsidR="00BD7FA3" w:rsidRPr="00DF3219" w:rsidRDefault="00BD7FA3" w:rsidP="00030D5C">
      <w:pPr>
        <w:pStyle w:val="ListParagraph"/>
        <w:numPr>
          <w:ilvl w:val="0"/>
          <w:numId w:val="22"/>
        </w:numPr>
        <w:jc w:val="both"/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>Ustawa o Krajowym Systemie Cyberbezpieczeństwa (KSC) z 5 lipca 2018 (t.j. Dz. U. 2020 poz. 1369, z późn.zm.).</w:t>
      </w:r>
    </w:p>
    <w:p w:rsidR="00BD7FA3" w:rsidRPr="00DF3219" w:rsidRDefault="00BD7FA3" w:rsidP="00030D5C">
      <w:pPr>
        <w:pStyle w:val="ListParagraph"/>
        <w:numPr>
          <w:ilvl w:val="0"/>
          <w:numId w:val="22"/>
        </w:numPr>
        <w:jc w:val="both"/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>Rozporządzenia Rady Ministrów z dnia 31 października 2018 r. w sprawie progów uznania incydentu za poważny (Dz.U. 2018 poz. 2180).</w:t>
      </w:r>
    </w:p>
    <w:p w:rsidR="00BD7FA3" w:rsidRPr="00DF3219" w:rsidRDefault="00BD7FA3" w:rsidP="00030D5C">
      <w:pPr>
        <w:pStyle w:val="ListParagraph"/>
        <w:numPr>
          <w:ilvl w:val="0"/>
          <w:numId w:val="22"/>
        </w:numPr>
        <w:jc w:val="both"/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>Rozporządzenie Rady Ministrów z dnia 11 września 2018 r. w sprawie wykazu usług kluczowych oraz progów istotności skutku zakłócającego incydentu dla świadczenia usług kluczowych (Dz.U. 2018 poz. 1806).</w:t>
      </w:r>
    </w:p>
    <w:p w:rsidR="00BD7FA3" w:rsidRPr="00DF3219" w:rsidRDefault="00BD7FA3" w:rsidP="00030D5C">
      <w:pPr>
        <w:pStyle w:val="ListParagraph"/>
        <w:numPr>
          <w:ilvl w:val="0"/>
          <w:numId w:val="22"/>
        </w:numPr>
        <w:jc w:val="both"/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>Rozporządzenia Rady Ministrów z dnia 16 października 2018 r. w sprawie dokumentacji dotyczącej cyberbezpieczeństwa systemu informacyjnego wykorzystywanego do świadczenia usługi kluczowej (Dz.U. 2018 poz. 2080).</w:t>
      </w:r>
    </w:p>
    <w:p w:rsidR="00BD7FA3" w:rsidRPr="00DF3219" w:rsidRDefault="00BD7FA3" w:rsidP="00030D5C">
      <w:pPr>
        <w:pStyle w:val="ListParagraph"/>
        <w:numPr>
          <w:ilvl w:val="0"/>
          <w:numId w:val="22"/>
        </w:numPr>
        <w:jc w:val="both"/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>Rozporządzenie Ministra Cyfryzacji z dnia 12 października 2018 r. w sprawie wykazu certyfikatów uprawniających do przeprowadzenia audytu (Dz.U. 2018 poz. 1999).</w:t>
      </w:r>
    </w:p>
    <w:p w:rsidR="00BD7FA3" w:rsidRPr="00DF3219" w:rsidRDefault="00BD7FA3" w:rsidP="00030D5C">
      <w:pPr>
        <w:pStyle w:val="ListParagraph"/>
        <w:numPr>
          <w:ilvl w:val="0"/>
          <w:numId w:val="22"/>
        </w:numPr>
        <w:jc w:val="both"/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>Rozporządzenie Ministra Cyfryzacji z dnia 4 grudnia 2019 r. w sprawie warunków organizacyjnych i technicznych dla podmiotów świadczących usługi z zakresu cyberbezpieczeństwa oraz wewnętrznych struktur organizacyjnych operatorów usług kluczowych odpowiedzialnych za cyberbezpieczeństwo (Dz.U. 2019 poz. 2479).</w:t>
      </w:r>
    </w:p>
    <w:p w:rsidR="00BD7FA3" w:rsidRPr="00DF3219" w:rsidRDefault="00BD7FA3" w:rsidP="00030D5C">
      <w:pPr>
        <w:pStyle w:val="ListParagraph"/>
        <w:numPr>
          <w:ilvl w:val="0"/>
          <w:numId w:val="22"/>
        </w:numPr>
        <w:jc w:val="both"/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 xml:space="preserve">Dyrektywa Parlamentu Europejskiego i Rady (UE) 2016/680 z dnia 27 kwietnia 2016 r. w sprawie ochrony osób fizycznych </w:t>
      </w:r>
      <w:r w:rsidRPr="00DF3219">
        <w:rPr>
          <w:rFonts w:ascii="Arial" w:hAnsi="Arial" w:cs="Arial"/>
          <w:sz w:val="20"/>
          <w:szCs w:val="20"/>
        </w:rPr>
        <w:br/>
        <w:t>w związku z przetwarzaniem danych osobowych przez właściwe organy do celów zapobiegania przestępczości, prowadzenia postępowań przygotowawczych, wykrywania i ścigania czynów zabronionych i wykonywania kar, w sprawie swobodnego przepływu takich danych oraz uchylająca decyzję ramową Rady 2008/977/WSiSW.</w:t>
      </w:r>
    </w:p>
    <w:p w:rsidR="00BD7FA3" w:rsidRPr="00DF3219" w:rsidRDefault="00BD7FA3" w:rsidP="00030D5C">
      <w:pPr>
        <w:pStyle w:val="ListParagraph"/>
        <w:numPr>
          <w:ilvl w:val="0"/>
          <w:numId w:val="22"/>
        </w:numPr>
        <w:jc w:val="both"/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>Rozporządzenie Rady Ministrów z dnia 12 kwietnia 2012 r. w sprawie Krajowych Ram Interoperacyjności, minimalnych wymagań dla rejestrów publicznych i wymiany informacji w postaci elektronicznej oraz minimalnych wymagań dla systemów teleinformatycznych (tj. Dz. U. 2017 poz. 2247).</w:t>
      </w:r>
    </w:p>
    <w:p w:rsidR="00BD7FA3" w:rsidRPr="00DF3219" w:rsidRDefault="00BD7FA3" w:rsidP="00030D5C">
      <w:pPr>
        <w:pStyle w:val="ListParagraph"/>
        <w:numPr>
          <w:ilvl w:val="0"/>
          <w:numId w:val="22"/>
        </w:numPr>
        <w:jc w:val="both"/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U. UE. L. z 2016.</w:t>
      </w:r>
    </w:p>
    <w:p w:rsidR="00BD7FA3" w:rsidRPr="00DF3219" w:rsidRDefault="00BD7FA3" w:rsidP="00030D5C">
      <w:pPr>
        <w:pStyle w:val="ListParagraph"/>
        <w:numPr>
          <w:ilvl w:val="0"/>
          <w:numId w:val="22"/>
        </w:numPr>
        <w:jc w:val="both"/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>Ustawa z dnia 10 maja 2018 r. o ochronie danych osobowych (t.j. Dz. U. 2019 poz. 1781).</w:t>
      </w:r>
    </w:p>
    <w:p w:rsidR="00BD7FA3" w:rsidRPr="00DF3219" w:rsidRDefault="00BD7FA3" w:rsidP="00030D5C">
      <w:pPr>
        <w:pStyle w:val="ListParagraph"/>
        <w:numPr>
          <w:ilvl w:val="0"/>
          <w:numId w:val="22"/>
        </w:numPr>
        <w:jc w:val="both"/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>Ustawa z dnia 17 lutego 2005 r. o informatyzacji działalności podmiotów realizujących zadania publiczne (t.j. Dz. U. 2021 poz. 2070).</w:t>
      </w:r>
    </w:p>
    <w:p w:rsidR="00BD7FA3" w:rsidRPr="00DF3219" w:rsidRDefault="00BD7FA3" w:rsidP="00030D5C">
      <w:pPr>
        <w:pStyle w:val="ListParagraph"/>
        <w:numPr>
          <w:ilvl w:val="0"/>
          <w:numId w:val="22"/>
        </w:numPr>
        <w:jc w:val="both"/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>Ustawa z dnia 4 kwietnia 2019 r. o dostępności cyfrowej stron internetowych i aplikacji mobilnych podmiotów publicznych (t.j. Dz. U. poz. 848).</w:t>
      </w:r>
    </w:p>
    <w:p w:rsidR="00BD7FA3" w:rsidRPr="00DF3219" w:rsidRDefault="00BD7FA3" w:rsidP="00030D5C">
      <w:pPr>
        <w:pStyle w:val="ListParagraph"/>
        <w:numPr>
          <w:ilvl w:val="0"/>
          <w:numId w:val="22"/>
        </w:numPr>
        <w:jc w:val="both"/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>Ustawa z dnia 18 lipca 2002 r. o świadczeniu usług drogą elektroniczną (t.j. Dz. U. 2020 poz. 344).</w:t>
      </w:r>
    </w:p>
    <w:p w:rsidR="00BD7FA3" w:rsidRPr="00DF3219" w:rsidRDefault="00BD7FA3" w:rsidP="00030D5C">
      <w:pPr>
        <w:pStyle w:val="ListParagraph"/>
        <w:numPr>
          <w:ilvl w:val="0"/>
          <w:numId w:val="22"/>
        </w:numPr>
        <w:jc w:val="both"/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>Rozporządzenie Prezesa Rady Ministrów z dnia 18 stycznia 2011 r. w sprawie instrukcji kancelaryjnej, jednolitych rzeczowych wykazów akt oraz instrukcji w sprawie organizacji i zakresu działania archiwów zakładowych (Dz.U. 2011 r. nr 14, poz. 67).</w:t>
      </w:r>
    </w:p>
    <w:p w:rsidR="00BD7FA3" w:rsidRPr="00DF3219" w:rsidRDefault="00BD7FA3" w:rsidP="00030D5C">
      <w:pPr>
        <w:pStyle w:val="ListParagraph"/>
        <w:numPr>
          <w:ilvl w:val="0"/>
          <w:numId w:val="22"/>
        </w:numPr>
        <w:jc w:val="both"/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>Rozporządzenie Ministra Spraw Wewnętrznych i Administracji z dnia 30 października 2006 r. w sprawie niezbędnych elementów struktury dokumentów elektronicznych (Dz.U. z 2006 r. nr 206 poz. 1517).</w:t>
      </w:r>
    </w:p>
    <w:p w:rsidR="00BD7FA3" w:rsidRPr="00DF3219" w:rsidRDefault="00BD7FA3" w:rsidP="00030D5C">
      <w:pPr>
        <w:pStyle w:val="ListParagraph"/>
        <w:numPr>
          <w:ilvl w:val="0"/>
          <w:numId w:val="22"/>
        </w:numPr>
        <w:jc w:val="both"/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>Rozporządzenie Ministra Spraw Wewnętrznych i Administracji z dnia 30 października 2006 r. w sprawie szczegółowego sposobu postępowania z dokumentami elektronicznymi (Dz.U. 2006 nr 206 poz. 1518).</w:t>
      </w:r>
    </w:p>
    <w:p w:rsidR="00BD7FA3" w:rsidRPr="00DF3219" w:rsidRDefault="00BD7FA3" w:rsidP="00DF3219">
      <w:pPr>
        <w:pStyle w:val="ListParagraph"/>
        <w:numPr>
          <w:ilvl w:val="0"/>
          <w:numId w:val="22"/>
        </w:numPr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>Rozporządzenie Prezesa Rady Ministrów z dnia 14 września 2011 r. w sprawie sporządzania i doręczania dokumentów elektronicznych oraz udostępniania formularzy, wzorów i kopii dokumentów elektronicznych (Dz.U. 2011 nr 206 poz. 1216 z poźn.zm.).</w:t>
      </w:r>
    </w:p>
    <w:p w:rsidR="00BD7FA3" w:rsidRPr="00DF3219" w:rsidRDefault="00BD7FA3" w:rsidP="00030D5C">
      <w:pPr>
        <w:pStyle w:val="ListParagraph"/>
        <w:numPr>
          <w:ilvl w:val="0"/>
          <w:numId w:val="22"/>
        </w:numPr>
        <w:jc w:val="both"/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>Ustawa z dnia 14 lipca 1983 r. o narodowym zasobie archiwalnym i archiwach (t.j. Dz.U. 2020 poz. 164).</w:t>
      </w:r>
    </w:p>
    <w:p w:rsidR="00BD7FA3" w:rsidRPr="00DF3219" w:rsidRDefault="00BD7FA3" w:rsidP="00030D5C">
      <w:pPr>
        <w:pStyle w:val="ListParagraph"/>
        <w:numPr>
          <w:ilvl w:val="0"/>
          <w:numId w:val="22"/>
        </w:numPr>
        <w:jc w:val="both"/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>Rozporządzenie Ministra Spraw Wewnętrznych i Administracji z dnia 2 listopada 2006 r. w sprawie wymagań technicznych formatów zapisu i informatycznych nośników danych, na których utrwalono materiały archiwalne przekazywane do archiwów państwowych (Dz.U. 2006 Nr 206, poz. 1519).</w:t>
      </w:r>
    </w:p>
    <w:p w:rsidR="00BD7FA3" w:rsidRDefault="00BD7FA3" w:rsidP="00030D5C">
      <w:pPr>
        <w:pStyle w:val="ListParagraph"/>
        <w:numPr>
          <w:ilvl w:val="0"/>
          <w:numId w:val="22"/>
        </w:numPr>
        <w:jc w:val="both"/>
        <w:rPr>
          <w:rFonts w:ascii="Arial" w:hAnsi="Arial" w:cs="Arial"/>
          <w:sz w:val="20"/>
          <w:szCs w:val="20"/>
        </w:rPr>
      </w:pPr>
      <w:r w:rsidRPr="00DF3219">
        <w:rPr>
          <w:rFonts w:ascii="Arial" w:hAnsi="Arial" w:cs="Arial"/>
          <w:sz w:val="20"/>
          <w:szCs w:val="20"/>
        </w:rPr>
        <w:t>Narodowe Standardy Cyberbezpieczeństwa NSC (NIST-800).</w:t>
      </w:r>
    </w:p>
    <w:p w:rsidR="00BD7FA3" w:rsidRDefault="00BD7FA3" w:rsidP="00DF3219">
      <w:pPr>
        <w:pStyle w:val="Title"/>
        <w:jc w:val="left"/>
        <w:outlineLvl w:val="0"/>
        <w:rPr>
          <w:rFonts w:ascii="Arial" w:hAnsi="Arial" w:cs="Arial"/>
          <w:b/>
          <w:sz w:val="20"/>
        </w:rPr>
      </w:pPr>
    </w:p>
    <w:p w:rsidR="00BD7FA3" w:rsidRDefault="00BD7FA3" w:rsidP="00DF3219">
      <w:pPr>
        <w:pStyle w:val="Title"/>
        <w:jc w:val="left"/>
        <w:outlineLvl w:val="0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Oświadczam, że zrealizuję przedmiot zamówienia zgodnie z ww. wymaganiami</w:t>
      </w:r>
      <w:r>
        <w:rPr>
          <w:rFonts w:ascii="Arial" w:hAnsi="Arial" w:cs="Arial"/>
          <w:sz w:val="20"/>
        </w:rPr>
        <w:t xml:space="preserve">. </w:t>
      </w:r>
      <w:r>
        <w:rPr>
          <w:rFonts w:ascii="Arial" w:hAnsi="Arial" w:cs="Arial"/>
          <w:b/>
          <w:sz w:val="20"/>
        </w:rPr>
        <w:t xml:space="preserve"> </w:t>
      </w:r>
    </w:p>
    <w:p w:rsidR="00BD7FA3" w:rsidRDefault="00BD7FA3" w:rsidP="00DF3219">
      <w:pPr>
        <w:spacing w:line="360" w:lineRule="auto"/>
        <w:rPr>
          <w:rFonts w:ascii="Arial" w:hAnsi="Arial" w:cs="Arial"/>
          <w:sz w:val="20"/>
          <w:szCs w:val="20"/>
        </w:rPr>
      </w:pPr>
    </w:p>
    <w:p w:rsidR="00BD7FA3" w:rsidRDefault="00BD7FA3" w:rsidP="00DF3219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…………………….…., dnia …………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              ……………………………………….</w:t>
      </w:r>
    </w:p>
    <w:p w:rsidR="00BD7FA3" w:rsidRPr="00DF3219" w:rsidRDefault="00BD7FA3" w:rsidP="00DF3219">
      <w:pPr>
        <w:pStyle w:val="pp2"/>
        <w:spacing w:before="0" w:line="360" w:lineRule="auto"/>
        <w:ind w:left="0" w:firstLine="0"/>
        <w:rPr>
          <w:rFonts w:ascii="Arial" w:hAnsi="Arial" w:cs="Arial"/>
          <w:sz w:val="20"/>
        </w:rPr>
      </w:pPr>
      <w:r>
        <w:t xml:space="preserve">                                                                       </w:t>
      </w:r>
      <w:r>
        <w:rPr>
          <w:sz w:val="18"/>
          <w:szCs w:val="18"/>
        </w:rPr>
        <w:t>(pieczęć i podpis osoby/osób uprawnionej/-ych do podejmowania zobowiązań</w:t>
      </w:r>
    </w:p>
    <w:sectPr w:rsidR="00BD7FA3" w:rsidRPr="00DF3219" w:rsidSect="008C5C19">
      <w:headerReference w:type="default" r:id="rId7"/>
      <w:footerReference w:type="even" r:id="rId8"/>
      <w:footerReference w:type="default" r:id="rId9"/>
      <w:pgSz w:w="11906" w:h="16838" w:code="9"/>
      <w:pgMar w:top="567" w:right="567" w:bottom="567" w:left="567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7FA3" w:rsidRDefault="00BD7FA3">
      <w:r>
        <w:separator/>
      </w:r>
    </w:p>
  </w:endnote>
  <w:endnote w:type="continuationSeparator" w:id="0">
    <w:p w:rsidR="00BD7FA3" w:rsidRDefault="00BD7F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7FA3" w:rsidRDefault="00BD7FA3" w:rsidP="008C5C1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D7FA3" w:rsidRDefault="00BD7FA3" w:rsidP="008C5C19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7FA3" w:rsidRDefault="00BD7FA3" w:rsidP="008C5C1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BD7FA3" w:rsidRDefault="00BD7FA3" w:rsidP="008C5C19">
    <w:pPr>
      <w:pStyle w:val="Footer"/>
      <w:tabs>
        <w:tab w:val="clear" w:pos="4536"/>
        <w:tab w:val="clear" w:pos="9072"/>
      </w:tabs>
      <w:ind w:right="360"/>
      <w:rPr>
        <w:sz w:val="16"/>
        <w:szCs w:val="16"/>
      </w:rPr>
    </w:pPr>
    <w:r>
      <w:rPr>
        <w:noProof/>
      </w:rPr>
      <w:pict>
        <v:group id="Kanwa 19" o:spid="_x0000_s2053" editas="canvas" style="position:absolute;margin-left:0;margin-top:-12.1pt;width:540pt;height:18pt;z-index:-251658752" coordsize="68580,2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4" type="#_x0000_t75" style="position:absolute;width:68580;height:2286;visibility:visible">
            <v:fill o:detectmouseclick="t"/>
            <v:path o:connecttype="none"/>
          </v:shape>
          <v:line id="Line 21" o:spid="_x0000_s2055" style="position:absolute;visibility:visible" from="0,1143" to="68580,11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"/>
        </v:group>
      </w:pict>
    </w:r>
    <w:r>
      <w:rPr>
        <w:sz w:val="16"/>
        <w:szCs w:val="16"/>
      </w:rPr>
      <w:t>Dyrektor - +48 (71) 301-13-13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  <w:r w:rsidRPr="002B3D41">
      <w:rPr>
        <w:sz w:val="16"/>
        <w:szCs w:val="16"/>
      </w:rPr>
      <w:t>Księ</w:t>
    </w:r>
    <w:r>
      <w:rPr>
        <w:sz w:val="16"/>
        <w:szCs w:val="16"/>
      </w:rPr>
      <w:t>g</w:t>
    </w:r>
    <w:r w:rsidRPr="002B3D41">
      <w:rPr>
        <w:sz w:val="16"/>
        <w:szCs w:val="16"/>
      </w:rPr>
      <w:t>owość</w:t>
    </w:r>
    <w:r>
      <w:rPr>
        <w:sz w:val="16"/>
        <w:szCs w:val="16"/>
      </w:rPr>
      <w:t xml:space="preserve"> - +48 (71) 301-13-19</w:t>
    </w:r>
    <w:r>
      <w:rPr>
        <w:sz w:val="16"/>
        <w:szCs w:val="16"/>
      </w:rPr>
      <w:tab/>
    </w:r>
    <w:r>
      <w:rPr>
        <w:sz w:val="16"/>
        <w:szCs w:val="16"/>
      </w:rPr>
      <w:tab/>
      <w:t>Zamówienia Publiczne - +48 (71) 313-26-38</w:t>
    </w:r>
  </w:p>
  <w:p w:rsidR="00BD7FA3" w:rsidRDefault="00BD7FA3" w:rsidP="00CA16C3">
    <w:pPr>
      <w:pStyle w:val="Footer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 xml:space="preserve">Z-ca dyrektora - +48 (71) 301-13-14   </w:t>
    </w:r>
    <w:r>
      <w:rPr>
        <w:sz w:val="16"/>
        <w:szCs w:val="16"/>
      </w:rPr>
      <w:tab/>
    </w:r>
    <w:r>
      <w:rPr>
        <w:sz w:val="16"/>
        <w:szCs w:val="16"/>
      </w:rPr>
      <w:tab/>
      <w:t>Kadry - +48(71) 301-13-25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>Zaopatrzenie - +48 (71) 301-13-17</w:t>
    </w:r>
  </w:p>
  <w:p w:rsidR="00BD7FA3" w:rsidRDefault="00BD7FA3" w:rsidP="00CA16C3">
    <w:pPr>
      <w:pStyle w:val="Footer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>Pielęgniarka naczelna - +48 (71) 301-13-91</w:t>
    </w:r>
    <w:r>
      <w:rPr>
        <w:sz w:val="16"/>
        <w:szCs w:val="16"/>
      </w:rPr>
      <w:tab/>
      <w:t xml:space="preserve">      </w:t>
    </w:r>
    <w:r>
      <w:rPr>
        <w:sz w:val="16"/>
        <w:szCs w:val="16"/>
      </w:rPr>
      <w:tab/>
      <w:t>Płace - +48 (71) 301-13-16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 xml:space="preserve">Rozliczenia i Statystyka - +48 (71) 301-13-28         </w:t>
    </w:r>
  </w:p>
  <w:p w:rsidR="00BD7FA3" w:rsidRDefault="00BD7FA3" w:rsidP="00CA16C3">
    <w:pPr>
      <w:pStyle w:val="Footer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 xml:space="preserve">Centrala - +48 (71) 301-13-00 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 xml:space="preserve">Organizacja i Zarządzanie - +48 (71) 301-13-15 </w:t>
    </w:r>
    <w:r>
      <w:rPr>
        <w:sz w:val="16"/>
        <w:szCs w:val="16"/>
      </w:rPr>
      <w:tab/>
      <w:t>Dział Informatyki - +48 (71) 301-13-96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7FA3" w:rsidRDefault="00BD7FA3">
      <w:r>
        <w:separator/>
      </w:r>
    </w:p>
  </w:footnote>
  <w:footnote w:type="continuationSeparator" w:id="0">
    <w:p w:rsidR="00BD7FA3" w:rsidRDefault="00BD7F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7FA3" w:rsidRPr="0043026E" w:rsidRDefault="00BD7FA3" w:rsidP="00CA16C3">
    <w:pPr>
      <w:pStyle w:val="Header"/>
      <w:tabs>
        <w:tab w:val="clear" w:pos="4536"/>
        <w:tab w:val="clear" w:pos="9072"/>
      </w:tabs>
      <w:ind w:left="551" w:firstLine="709"/>
      <w:rPr>
        <w:rFonts w:ascii="Tahoma" w:hAnsi="Tahoma" w:cs="Tahoma"/>
        <w:b/>
        <w:bCs/>
        <w:sz w:val="22"/>
        <w:szCs w:val="22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0" o:spid="_x0000_s2049" type="#_x0000_t75" alt="logosdzpita" style="position:absolute;left:0;text-align:left;margin-left:5.2pt;margin-top:-2.5pt;width:54pt;height:53.45pt;z-index:-251657728;visibility:visible">
          <v:imagedata r:id="rId1" o:title=""/>
        </v:shape>
      </w:pict>
    </w:r>
    <w:r w:rsidRPr="0043026E">
      <w:rPr>
        <w:rFonts w:ascii="Tahoma" w:hAnsi="Tahoma" w:cs="Tahoma"/>
        <w:b/>
        <w:bCs/>
        <w:sz w:val="22"/>
        <w:szCs w:val="22"/>
      </w:rPr>
      <w:t>Zespół Opieki Zdrowotnej w Oławie</w:t>
    </w:r>
  </w:p>
  <w:p w:rsidR="00BD7FA3" w:rsidRPr="0043026E" w:rsidRDefault="00BD7FA3" w:rsidP="00AF5323">
    <w:pPr>
      <w:pStyle w:val="Header"/>
      <w:tabs>
        <w:tab w:val="clear" w:pos="4536"/>
        <w:tab w:val="clear" w:pos="9072"/>
      </w:tabs>
      <w:ind w:left="1260"/>
      <w:rPr>
        <w:rFonts w:ascii="Tahoma" w:hAnsi="Tahoma" w:cs="Tahoma"/>
        <w:bCs/>
        <w:sz w:val="20"/>
        <w:szCs w:val="20"/>
      </w:rPr>
    </w:pPr>
    <w:r w:rsidRPr="0043026E">
      <w:rPr>
        <w:rFonts w:ascii="Tahoma" w:hAnsi="Tahoma" w:cs="Tahoma"/>
        <w:bCs/>
        <w:sz w:val="20"/>
        <w:szCs w:val="20"/>
      </w:rPr>
      <w:t xml:space="preserve"> ul.</w:t>
    </w:r>
    <w:r>
      <w:rPr>
        <w:rFonts w:ascii="Tahoma" w:hAnsi="Tahoma" w:cs="Tahoma"/>
        <w:bCs/>
        <w:sz w:val="20"/>
        <w:szCs w:val="20"/>
      </w:rPr>
      <w:t xml:space="preserve"> </w:t>
    </w:r>
    <w:r w:rsidRPr="0043026E">
      <w:rPr>
        <w:rFonts w:ascii="Tahoma" w:hAnsi="Tahoma" w:cs="Tahoma"/>
        <w:bCs/>
        <w:sz w:val="20"/>
        <w:szCs w:val="20"/>
      </w:rPr>
      <w:t>K.K.Baczyń</w:t>
    </w:r>
    <w:r>
      <w:rPr>
        <w:rFonts w:ascii="Tahoma" w:hAnsi="Tahoma" w:cs="Tahoma"/>
        <w:bCs/>
        <w:sz w:val="20"/>
        <w:szCs w:val="20"/>
      </w:rPr>
      <w:t>s</w:t>
    </w:r>
    <w:r w:rsidRPr="0043026E">
      <w:rPr>
        <w:rFonts w:ascii="Tahoma" w:hAnsi="Tahoma" w:cs="Tahoma"/>
        <w:bCs/>
        <w:sz w:val="20"/>
        <w:szCs w:val="20"/>
      </w:rPr>
      <w:t>kiego 1</w:t>
    </w:r>
  </w:p>
  <w:p w:rsidR="00BD7FA3" w:rsidRPr="0043026E" w:rsidRDefault="00BD7FA3" w:rsidP="00AF5323">
    <w:pPr>
      <w:pStyle w:val="Header"/>
      <w:tabs>
        <w:tab w:val="clear" w:pos="4536"/>
        <w:tab w:val="clear" w:pos="9072"/>
      </w:tabs>
      <w:ind w:left="1260"/>
      <w:rPr>
        <w:rFonts w:ascii="Tahoma" w:hAnsi="Tahoma" w:cs="Tahoma"/>
        <w:bCs/>
        <w:sz w:val="20"/>
        <w:szCs w:val="20"/>
      </w:rPr>
    </w:pPr>
    <w:r w:rsidRPr="0043026E">
      <w:rPr>
        <w:rFonts w:ascii="Tahoma" w:hAnsi="Tahoma" w:cs="Tahoma"/>
        <w:bCs/>
        <w:sz w:val="20"/>
        <w:szCs w:val="20"/>
      </w:rPr>
      <w:t>55-200 Oława</w:t>
    </w:r>
  </w:p>
  <w:p w:rsidR="00BD7FA3" w:rsidRPr="00354F5F" w:rsidRDefault="00BD7FA3" w:rsidP="00CA16C3">
    <w:pPr>
      <w:pStyle w:val="Header"/>
      <w:tabs>
        <w:tab w:val="clear" w:pos="4536"/>
        <w:tab w:val="clear" w:pos="9072"/>
      </w:tabs>
      <w:ind w:left="551" w:firstLine="709"/>
      <w:rPr>
        <w:rFonts w:ascii="Tahoma" w:hAnsi="Tahoma" w:cs="Tahoma"/>
        <w:bCs/>
        <w:sz w:val="20"/>
        <w:szCs w:val="20"/>
      </w:rPr>
    </w:pPr>
    <w:r>
      <w:rPr>
        <w:noProof/>
      </w:rPr>
      <w:pict>
        <v:group id="Kanwa 8" o:spid="_x0000_s2050" editas="canvas" style="position:absolute;left:0;text-align:left;margin-left:-9pt;margin-top:.5pt;width:549pt;height:27pt;z-index:-251659776" coordsize="69723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">
          <v:shape id="_x0000_s2051" type="#_x0000_t75" style="position:absolute;width:69723;height:3429;visibility:visible">
            <v:fill o:detectmouseclick="t"/>
            <v:path o:connecttype="none"/>
          </v:shape>
          <v:line id="Line 26" o:spid="_x0000_s2052" style="position:absolute;visibility:visible" from="1140,2286" to="68768,22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" strokeweight="1pt"/>
        </v:group>
      </w:pict>
    </w:r>
    <w:r w:rsidRPr="00354F5F">
      <w:rPr>
        <w:rFonts w:ascii="Tahoma" w:hAnsi="Tahoma" w:cs="Tahoma"/>
        <w:bCs/>
        <w:sz w:val="20"/>
        <w:szCs w:val="20"/>
      </w:rPr>
      <w:t>REGON: 000306816 NIP: 912-16-50-658</w:t>
    </w:r>
    <w:r w:rsidRPr="00354F5F">
      <w:rPr>
        <w:rFonts w:ascii="Tahoma" w:hAnsi="Tahoma" w:cs="Tahoma"/>
        <w:bCs/>
        <w:sz w:val="20"/>
        <w:szCs w:val="20"/>
      </w:rPr>
      <w:tab/>
    </w:r>
    <w:r w:rsidRPr="00354F5F">
      <w:rPr>
        <w:rFonts w:ascii="Tahoma" w:hAnsi="Tahoma" w:cs="Tahoma"/>
        <w:bCs/>
        <w:sz w:val="20"/>
        <w:szCs w:val="20"/>
      </w:rPr>
      <w:tab/>
    </w:r>
    <w:r w:rsidRPr="00354F5F">
      <w:rPr>
        <w:rFonts w:ascii="Tahoma" w:hAnsi="Tahoma" w:cs="Tahoma"/>
        <w:bCs/>
        <w:sz w:val="20"/>
        <w:szCs w:val="20"/>
      </w:rPr>
      <w:tab/>
    </w:r>
    <w:r w:rsidRPr="00354F5F">
      <w:rPr>
        <w:rFonts w:ascii="Tahoma" w:hAnsi="Tahoma" w:cs="Tahoma"/>
        <w:bCs/>
        <w:sz w:val="20"/>
        <w:szCs w:val="20"/>
      </w:rPr>
      <w:tab/>
    </w:r>
  </w:p>
  <w:p w:rsidR="00BD7FA3" w:rsidRPr="00F24BFD" w:rsidRDefault="00BD7FA3" w:rsidP="00F24BFD">
    <w:pPr>
      <w:pStyle w:val="Header"/>
      <w:tabs>
        <w:tab w:val="clear" w:pos="4536"/>
        <w:tab w:val="clear" w:pos="9072"/>
      </w:tabs>
      <w:ind w:left="7799" w:firstLine="709"/>
      <w:rPr>
        <w:rFonts w:ascii="Tahoma" w:hAnsi="Tahoma" w:cs="Tahoma"/>
        <w:bCs/>
        <w:sz w:val="20"/>
        <w:szCs w:val="20"/>
        <w:lang w:val="en-US"/>
      </w:rPr>
    </w:pPr>
    <w:r w:rsidRPr="00354F5F">
      <w:rPr>
        <w:rFonts w:ascii="Tahoma" w:hAnsi="Tahoma" w:cs="Tahoma"/>
        <w:bCs/>
        <w:sz w:val="20"/>
        <w:szCs w:val="20"/>
      </w:rPr>
      <w:t xml:space="preserve">            </w:t>
    </w:r>
  </w:p>
  <w:p w:rsidR="00BD7FA3" w:rsidRPr="00CA16C3" w:rsidRDefault="00BD7FA3" w:rsidP="00CA16C3">
    <w:pPr>
      <w:pStyle w:val="Header"/>
      <w:tabs>
        <w:tab w:val="clear" w:pos="4536"/>
        <w:tab w:val="clear" w:pos="9072"/>
      </w:tabs>
      <w:jc w:val="center"/>
      <w:rPr>
        <w:rFonts w:ascii="Tahoma" w:hAnsi="Tahoma" w:cs="Tahoma"/>
        <w:bCs/>
        <w:sz w:val="20"/>
        <w:szCs w:val="20"/>
        <w:lang w:val="en-US"/>
      </w:rPr>
    </w:pPr>
    <w:r w:rsidRPr="00CA16C3">
      <w:rPr>
        <w:rFonts w:ascii="Tahoma" w:hAnsi="Tahoma" w:cs="Tahoma"/>
        <w:bCs/>
        <w:sz w:val="20"/>
        <w:szCs w:val="20"/>
        <w:lang w:val="en-US"/>
      </w:rPr>
      <w:t>tel.</w:t>
    </w:r>
    <w:r>
      <w:rPr>
        <w:rFonts w:ascii="Tahoma" w:hAnsi="Tahoma" w:cs="Tahoma"/>
        <w:bCs/>
        <w:sz w:val="20"/>
        <w:szCs w:val="20"/>
        <w:lang w:val="en-US"/>
      </w:rPr>
      <w:t xml:space="preserve">: +48 (71) 301-13-00        </w:t>
    </w:r>
    <w:r w:rsidRPr="00CA16C3">
      <w:rPr>
        <w:rFonts w:ascii="Tahoma" w:hAnsi="Tahoma" w:cs="Tahoma"/>
        <w:bCs/>
        <w:sz w:val="20"/>
        <w:szCs w:val="20"/>
        <w:lang w:val="en-US"/>
      </w:rPr>
      <w:t>fax.:</w:t>
    </w:r>
    <w:r>
      <w:rPr>
        <w:rFonts w:ascii="Tahoma" w:hAnsi="Tahoma" w:cs="Tahoma"/>
        <w:bCs/>
        <w:sz w:val="20"/>
        <w:szCs w:val="20"/>
        <w:lang w:val="en-US"/>
      </w:rPr>
      <w:t xml:space="preserve"> +48 (71) 301-13-12        </w:t>
    </w:r>
    <w:r w:rsidRPr="00CA16C3">
      <w:rPr>
        <w:rFonts w:ascii="Tahoma" w:hAnsi="Tahoma" w:cs="Tahoma"/>
        <w:bCs/>
        <w:sz w:val="20"/>
        <w:szCs w:val="20"/>
        <w:lang w:val="en-US"/>
      </w:rPr>
      <w:t>www.zozolawa.wroc.pl</w:t>
    </w:r>
    <w:r>
      <w:rPr>
        <w:rFonts w:ascii="Tahoma" w:hAnsi="Tahoma" w:cs="Tahoma"/>
        <w:bCs/>
        <w:sz w:val="20"/>
        <w:szCs w:val="20"/>
        <w:lang w:val="en-US"/>
      </w:rPr>
      <w:t xml:space="preserve">        </w:t>
    </w:r>
    <w:r w:rsidRPr="00CA16C3">
      <w:rPr>
        <w:rFonts w:ascii="Tahoma" w:hAnsi="Tahoma" w:cs="Tahoma"/>
        <w:bCs/>
        <w:sz w:val="20"/>
        <w:szCs w:val="20"/>
        <w:lang w:val="en-US"/>
      </w:rPr>
      <w:t>zozolawa@zozolawa.wroc.pl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02270"/>
    <w:multiLevelType w:val="hybridMultilevel"/>
    <w:tmpl w:val="C62C3724"/>
    <w:lvl w:ilvl="0" w:tplc="B7B4F338">
      <w:numFmt w:val="bullet"/>
      <w:lvlText w:val="•"/>
      <w:lvlJc w:val="left"/>
      <w:pPr>
        <w:ind w:left="1065" w:hanging="705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D54074"/>
    <w:multiLevelType w:val="hybridMultilevel"/>
    <w:tmpl w:val="B760903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E5B6286"/>
    <w:multiLevelType w:val="hybridMultilevel"/>
    <w:tmpl w:val="31FC024A"/>
    <w:lvl w:ilvl="0" w:tplc="0415000F">
      <w:start w:val="1"/>
      <w:numFmt w:val="decimal"/>
      <w:lvlText w:val="%1."/>
      <w:lvlJc w:val="left"/>
      <w:pPr>
        <w:ind w:left="142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">
    <w:nsid w:val="195D39E9"/>
    <w:multiLevelType w:val="hybridMultilevel"/>
    <w:tmpl w:val="53C2BB26"/>
    <w:lvl w:ilvl="0" w:tplc="4058E4C0">
      <w:numFmt w:val="bullet"/>
      <w:lvlText w:val="•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911555"/>
    <w:multiLevelType w:val="multilevel"/>
    <w:tmpl w:val="0472CA28"/>
    <w:lvl w:ilvl="0">
      <w:start w:val="1"/>
      <w:numFmt w:val="lowerLetter"/>
      <w:lvlText w:val="%1)"/>
      <w:lvlJc w:val="left"/>
      <w:pPr>
        <w:ind w:left="374"/>
      </w:pPr>
      <w:rPr>
        <w:rFonts w:eastAsia="Times New Roman" w:cs="Arial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effect w:val="none"/>
        <w:vertAlign w:val="baseline"/>
      </w:rPr>
    </w:lvl>
    <w:lvl w:ilvl="1">
      <w:start w:val="1"/>
      <w:numFmt w:val="lowerLetter"/>
      <w:lvlText w:val="%2"/>
      <w:lvlJc w:val="left"/>
      <w:pPr>
        <w:ind w:left="1440"/>
      </w:pPr>
      <w:rPr>
        <w:rFonts w:eastAsia="Times New Roman" w:cs="Arial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effect w:val="none"/>
        <w:vertAlign w:val="baseline"/>
      </w:rPr>
    </w:lvl>
    <w:lvl w:ilvl="2">
      <w:start w:val="1"/>
      <w:numFmt w:val="lowerRoman"/>
      <w:lvlText w:val="%3"/>
      <w:lvlJc w:val="left"/>
      <w:pPr>
        <w:ind w:left="2160"/>
      </w:pPr>
      <w:rPr>
        <w:rFonts w:eastAsia="Times New Roman" w:cs="Arial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effect w:val="none"/>
        <w:vertAlign w:val="baseline"/>
      </w:rPr>
    </w:lvl>
    <w:lvl w:ilvl="3">
      <w:start w:val="1"/>
      <w:numFmt w:val="decimal"/>
      <w:lvlText w:val="%4"/>
      <w:lvlJc w:val="left"/>
      <w:pPr>
        <w:ind w:left="2880"/>
      </w:pPr>
      <w:rPr>
        <w:rFonts w:eastAsia="Times New Roman" w:cs="Arial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effect w:val="none"/>
        <w:vertAlign w:val="baseline"/>
      </w:rPr>
    </w:lvl>
    <w:lvl w:ilvl="4">
      <w:start w:val="1"/>
      <w:numFmt w:val="lowerLetter"/>
      <w:lvlText w:val="%5"/>
      <w:lvlJc w:val="left"/>
      <w:pPr>
        <w:ind w:left="3600"/>
      </w:pPr>
      <w:rPr>
        <w:rFonts w:eastAsia="Times New Roman" w:cs="Arial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effect w:val="none"/>
        <w:vertAlign w:val="baseline"/>
      </w:rPr>
    </w:lvl>
    <w:lvl w:ilvl="5">
      <w:start w:val="1"/>
      <w:numFmt w:val="lowerRoman"/>
      <w:lvlText w:val="%6"/>
      <w:lvlJc w:val="left"/>
      <w:pPr>
        <w:ind w:left="4320"/>
      </w:pPr>
      <w:rPr>
        <w:rFonts w:eastAsia="Times New Roman" w:cs="Arial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effect w:val="none"/>
        <w:vertAlign w:val="baseline"/>
      </w:rPr>
    </w:lvl>
    <w:lvl w:ilvl="6">
      <w:start w:val="1"/>
      <w:numFmt w:val="decimal"/>
      <w:lvlText w:val="%7"/>
      <w:lvlJc w:val="left"/>
      <w:pPr>
        <w:ind w:left="5040"/>
      </w:pPr>
      <w:rPr>
        <w:rFonts w:eastAsia="Times New Roman" w:cs="Arial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effect w:val="none"/>
        <w:vertAlign w:val="baseline"/>
      </w:rPr>
    </w:lvl>
    <w:lvl w:ilvl="7">
      <w:start w:val="1"/>
      <w:numFmt w:val="lowerLetter"/>
      <w:lvlText w:val="%8"/>
      <w:lvlJc w:val="left"/>
      <w:pPr>
        <w:ind w:left="5760"/>
      </w:pPr>
      <w:rPr>
        <w:rFonts w:eastAsia="Times New Roman" w:cs="Arial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effect w:val="none"/>
        <w:vertAlign w:val="baseline"/>
      </w:rPr>
    </w:lvl>
    <w:lvl w:ilvl="8">
      <w:start w:val="1"/>
      <w:numFmt w:val="lowerRoman"/>
      <w:lvlText w:val="%9"/>
      <w:lvlJc w:val="left"/>
      <w:pPr>
        <w:ind w:left="6480"/>
      </w:pPr>
      <w:rPr>
        <w:rFonts w:eastAsia="Times New Roman" w:cs="Arial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effect w:val="none"/>
        <w:vertAlign w:val="baseline"/>
      </w:rPr>
    </w:lvl>
  </w:abstractNum>
  <w:abstractNum w:abstractNumId="5">
    <w:nsid w:val="1E090898"/>
    <w:multiLevelType w:val="hybridMultilevel"/>
    <w:tmpl w:val="D71C0796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20800BC3"/>
    <w:multiLevelType w:val="hybridMultilevel"/>
    <w:tmpl w:val="CFBE27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0C851D5"/>
    <w:multiLevelType w:val="hybridMultilevel"/>
    <w:tmpl w:val="3FE47C40"/>
    <w:lvl w:ilvl="0" w:tplc="0415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8">
    <w:nsid w:val="20D30592"/>
    <w:multiLevelType w:val="hybridMultilevel"/>
    <w:tmpl w:val="A1BC2D4C"/>
    <w:lvl w:ilvl="0" w:tplc="B7B4F338">
      <w:numFmt w:val="bullet"/>
      <w:lvlText w:val="•"/>
      <w:lvlJc w:val="left"/>
      <w:pPr>
        <w:ind w:left="1211" w:hanging="360"/>
      </w:pPr>
      <w:rPr>
        <w:rFonts w:ascii="Calibri" w:eastAsia="Times New Roman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158580C"/>
    <w:multiLevelType w:val="hybridMultilevel"/>
    <w:tmpl w:val="1E1ED77A"/>
    <w:lvl w:ilvl="0" w:tplc="B7B4F338">
      <w:numFmt w:val="bullet"/>
      <w:lvlText w:val="•"/>
      <w:lvlJc w:val="left"/>
      <w:pPr>
        <w:ind w:left="1065" w:hanging="705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7673C2"/>
    <w:multiLevelType w:val="hybridMultilevel"/>
    <w:tmpl w:val="52CCF7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7824C5"/>
    <w:multiLevelType w:val="hybridMultilevel"/>
    <w:tmpl w:val="781AF3F6"/>
    <w:lvl w:ilvl="0" w:tplc="0415000F">
      <w:start w:val="1"/>
      <w:numFmt w:val="decimal"/>
      <w:lvlText w:val="%1."/>
      <w:lvlJc w:val="left"/>
      <w:pPr>
        <w:ind w:left="1429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700688D"/>
    <w:multiLevelType w:val="hybridMultilevel"/>
    <w:tmpl w:val="555AD86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8CD741D"/>
    <w:multiLevelType w:val="hybridMultilevel"/>
    <w:tmpl w:val="ABBE27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CAF5137"/>
    <w:multiLevelType w:val="hybridMultilevel"/>
    <w:tmpl w:val="D760F8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F527FF7"/>
    <w:multiLevelType w:val="hybridMultilevel"/>
    <w:tmpl w:val="DC6A5258"/>
    <w:lvl w:ilvl="0" w:tplc="D77AEDA4">
      <w:start w:val="1"/>
      <w:numFmt w:val="decimal"/>
      <w:lvlText w:val="%1)"/>
      <w:lvlJc w:val="left"/>
      <w:pPr>
        <w:ind w:left="7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3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5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7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9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1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3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5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76" w:hanging="180"/>
      </w:pPr>
      <w:rPr>
        <w:rFonts w:cs="Times New Roman"/>
      </w:rPr>
    </w:lvl>
  </w:abstractNum>
  <w:abstractNum w:abstractNumId="16">
    <w:nsid w:val="4A931C8B"/>
    <w:multiLevelType w:val="hybridMultilevel"/>
    <w:tmpl w:val="31FC024A"/>
    <w:lvl w:ilvl="0" w:tplc="0415000F">
      <w:start w:val="1"/>
      <w:numFmt w:val="decimal"/>
      <w:lvlText w:val="%1."/>
      <w:lvlJc w:val="left"/>
      <w:pPr>
        <w:ind w:left="142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7">
    <w:nsid w:val="4AD92731"/>
    <w:multiLevelType w:val="hybridMultilevel"/>
    <w:tmpl w:val="8304989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4FBC2099"/>
    <w:multiLevelType w:val="hybridMultilevel"/>
    <w:tmpl w:val="AEF227A2"/>
    <w:lvl w:ilvl="0" w:tplc="D77AEDA4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05B04F0"/>
    <w:multiLevelType w:val="hybridMultilevel"/>
    <w:tmpl w:val="330E2406"/>
    <w:lvl w:ilvl="0" w:tplc="041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0">
    <w:nsid w:val="521E1976"/>
    <w:multiLevelType w:val="hybridMultilevel"/>
    <w:tmpl w:val="6DF23A66"/>
    <w:lvl w:ilvl="0" w:tplc="D77AEDA4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ED962CA6">
      <w:start w:val="1"/>
      <w:numFmt w:val="lowerLetter"/>
      <w:lvlText w:val="%2)"/>
      <w:lvlJc w:val="left"/>
      <w:pPr>
        <w:ind w:left="1789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>
    <w:nsid w:val="53ED6BD5"/>
    <w:multiLevelType w:val="hybridMultilevel"/>
    <w:tmpl w:val="0FD265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6E558D6"/>
    <w:multiLevelType w:val="hybridMultilevel"/>
    <w:tmpl w:val="31FC024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60F25C6D"/>
    <w:multiLevelType w:val="hybridMultilevel"/>
    <w:tmpl w:val="FA96FA72"/>
    <w:lvl w:ilvl="0" w:tplc="4058E4C0">
      <w:numFmt w:val="bullet"/>
      <w:lvlText w:val="•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31F7937"/>
    <w:multiLevelType w:val="multilevel"/>
    <w:tmpl w:val="ECF887A8"/>
    <w:lvl w:ilvl="0">
      <w:start w:val="1"/>
      <w:numFmt w:val="lowerLetter"/>
      <w:lvlText w:val="%1)"/>
      <w:lvlJc w:val="left"/>
      <w:pPr>
        <w:ind w:left="820"/>
      </w:pPr>
      <w:rPr>
        <w:rFonts w:eastAsia="Times New Roman" w:cs="Arial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effect w:val="none"/>
        <w:vertAlign w:val="baseline"/>
      </w:rPr>
    </w:lvl>
    <w:lvl w:ilvl="1">
      <w:start w:val="1"/>
      <w:numFmt w:val="lowerLetter"/>
      <w:lvlText w:val="%2"/>
      <w:lvlJc w:val="left"/>
      <w:pPr>
        <w:ind w:left="1440"/>
      </w:pPr>
      <w:rPr>
        <w:rFonts w:eastAsia="Times New Roman" w:cs="Arial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effect w:val="none"/>
        <w:vertAlign w:val="baseline"/>
      </w:rPr>
    </w:lvl>
    <w:lvl w:ilvl="2">
      <w:start w:val="1"/>
      <w:numFmt w:val="lowerRoman"/>
      <w:lvlText w:val="%3"/>
      <w:lvlJc w:val="left"/>
      <w:pPr>
        <w:ind w:left="2160"/>
      </w:pPr>
      <w:rPr>
        <w:rFonts w:eastAsia="Times New Roman" w:cs="Arial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effect w:val="none"/>
        <w:vertAlign w:val="baseline"/>
      </w:rPr>
    </w:lvl>
    <w:lvl w:ilvl="3">
      <w:start w:val="1"/>
      <w:numFmt w:val="decimal"/>
      <w:lvlText w:val="%4"/>
      <w:lvlJc w:val="left"/>
      <w:pPr>
        <w:ind w:left="2880"/>
      </w:pPr>
      <w:rPr>
        <w:rFonts w:eastAsia="Times New Roman" w:cs="Arial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effect w:val="none"/>
        <w:vertAlign w:val="baseline"/>
      </w:rPr>
    </w:lvl>
    <w:lvl w:ilvl="4">
      <w:start w:val="1"/>
      <w:numFmt w:val="lowerLetter"/>
      <w:lvlText w:val="%5"/>
      <w:lvlJc w:val="left"/>
      <w:pPr>
        <w:ind w:left="3600"/>
      </w:pPr>
      <w:rPr>
        <w:rFonts w:eastAsia="Times New Roman" w:cs="Arial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effect w:val="none"/>
        <w:vertAlign w:val="baseline"/>
      </w:rPr>
    </w:lvl>
    <w:lvl w:ilvl="5">
      <w:start w:val="1"/>
      <w:numFmt w:val="lowerRoman"/>
      <w:lvlText w:val="%6"/>
      <w:lvlJc w:val="left"/>
      <w:pPr>
        <w:ind w:left="4320"/>
      </w:pPr>
      <w:rPr>
        <w:rFonts w:eastAsia="Times New Roman" w:cs="Arial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effect w:val="none"/>
        <w:vertAlign w:val="baseline"/>
      </w:rPr>
    </w:lvl>
    <w:lvl w:ilvl="6">
      <w:start w:val="1"/>
      <w:numFmt w:val="decimal"/>
      <w:lvlText w:val="%7"/>
      <w:lvlJc w:val="left"/>
      <w:pPr>
        <w:ind w:left="5040"/>
      </w:pPr>
      <w:rPr>
        <w:rFonts w:eastAsia="Times New Roman" w:cs="Arial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effect w:val="none"/>
        <w:vertAlign w:val="baseline"/>
      </w:rPr>
    </w:lvl>
    <w:lvl w:ilvl="7">
      <w:start w:val="1"/>
      <w:numFmt w:val="lowerLetter"/>
      <w:lvlText w:val="%8"/>
      <w:lvlJc w:val="left"/>
      <w:pPr>
        <w:ind w:left="5760"/>
      </w:pPr>
      <w:rPr>
        <w:rFonts w:eastAsia="Times New Roman" w:cs="Arial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effect w:val="none"/>
        <w:vertAlign w:val="baseline"/>
      </w:rPr>
    </w:lvl>
    <w:lvl w:ilvl="8">
      <w:start w:val="1"/>
      <w:numFmt w:val="lowerRoman"/>
      <w:lvlText w:val="%9"/>
      <w:lvlJc w:val="left"/>
      <w:pPr>
        <w:ind w:left="6480"/>
      </w:pPr>
      <w:rPr>
        <w:rFonts w:eastAsia="Times New Roman" w:cs="Arial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effect w:val="none"/>
        <w:vertAlign w:val="baseline"/>
      </w:rPr>
    </w:lvl>
  </w:abstractNum>
  <w:abstractNum w:abstractNumId="25">
    <w:nsid w:val="64487C14"/>
    <w:multiLevelType w:val="hybridMultilevel"/>
    <w:tmpl w:val="D67E44F0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65FC351F"/>
    <w:multiLevelType w:val="hybridMultilevel"/>
    <w:tmpl w:val="26806410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7">
    <w:nsid w:val="6C7E611F"/>
    <w:multiLevelType w:val="hybridMultilevel"/>
    <w:tmpl w:val="6284D42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>
    <w:nsid w:val="70320561"/>
    <w:multiLevelType w:val="hybridMultilevel"/>
    <w:tmpl w:val="12665904"/>
    <w:lvl w:ilvl="0" w:tplc="291C91AC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9">
    <w:nsid w:val="76C400E4"/>
    <w:multiLevelType w:val="hybridMultilevel"/>
    <w:tmpl w:val="8F7624BA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7AD87660"/>
    <w:multiLevelType w:val="hybridMultilevel"/>
    <w:tmpl w:val="48AC53EC"/>
    <w:lvl w:ilvl="0" w:tplc="4058E4C0">
      <w:numFmt w:val="bullet"/>
      <w:lvlText w:val="•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F0B188C"/>
    <w:multiLevelType w:val="hybridMultilevel"/>
    <w:tmpl w:val="D278EF46"/>
    <w:lvl w:ilvl="0" w:tplc="B7B4F338">
      <w:numFmt w:val="bullet"/>
      <w:lvlText w:val="•"/>
      <w:lvlJc w:val="left"/>
      <w:pPr>
        <w:ind w:left="1065" w:hanging="705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1"/>
  </w:num>
  <w:num w:numId="3">
    <w:abstractNumId w:val="2"/>
  </w:num>
  <w:num w:numId="4">
    <w:abstractNumId w:val="16"/>
  </w:num>
  <w:num w:numId="5">
    <w:abstractNumId w:val="1"/>
  </w:num>
  <w:num w:numId="6">
    <w:abstractNumId w:val="21"/>
  </w:num>
  <w:num w:numId="7">
    <w:abstractNumId w:val="7"/>
  </w:num>
  <w:num w:numId="8">
    <w:abstractNumId w:val="31"/>
  </w:num>
  <w:num w:numId="9">
    <w:abstractNumId w:val="25"/>
  </w:num>
  <w:num w:numId="10">
    <w:abstractNumId w:val="9"/>
  </w:num>
  <w:num w:numId="11">
    <w:abstractNumId w:val="0"/>
  </w:num>
  <w:num w:numId="12">
    <w:abstractNumId w:val="28"/>
  </w:num>
  <w:num w:numId="13">
    <w:abstractNumId w:val="8"/>
  </w:num>
  <w:num w:numId="14">
    <w:abstractNumId w:val="27"/>
  </w:num>
  <w:num w:numId="15">
    <w:abstractNumId w:val="10"/>
  </w:num>
  <w:num w:numId="16">
    <w:abstractNumId w:val="3"/>
  </w:num>
  <w:num w:numId="17">
    <w:abstractNumId w:val="30"/>
  </w:num>
  <w:num w:numId="18">
    <w:abstractNumId w:val="23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2"/>
  </w:num>
  <w:num w:numId="22">
    <w:abstractNumId w:val="6"/>
  </w:num>
  <w:num w:numId="23">
    <w:abstractNumId w:val="13"/>
  </w:num>
  <w:num w:numId="24">
    <w:abstractNumId w:val="5"/>
  </w:num>
  <w:num w:numId="25">
    <w:abstractNumId w:val="14"/>
  </w:num>
  <w:num w:numId="26">
    <w:abstractNumId w:val="29"/>
  </w:num>
  <w:num w:numId="27">
    <w:abstractNumId w:val="17"/>
  </w:num>
  <w:num w:numId="28">
    <w:abstractNumId w:val="20"/>
  </w:num>
  <w:num w:numId="29">
    <w:abstractNumId w:val="18"/>
  </w:num>
  <w:num w:numId="30">
    <w:abstractNumId w:val="19"/>
  </w:num>
  <w:num w:numId="31">
    <w:abstractNumId w:val="26"/>
  </w:num>
  <w:num w:numId="32">
    <w:abstractNumId w:val="15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stylePaneFormatFilter w:val="3F01"/>
  <w:trackRevisions/>
  <w:defaultTabStop w:val="709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40BF"/>
    <w:rsid w:val="00002EB7"/>
    <w:rsid w:val="00014E31"/>
    <w:rsid w:val="00015D6C"/>
    <w:rsid w:val="00024A1A"/>
    <w:rsid w:val="000264DC"/>
    <w:rsid w:val="00027514"/>
    <w:rsid w:val="00030480"/>
    <w:rsid w:val="00030D5C"/>
    <w:rsid w:val="00034311"/>
    <w:rsid w:val="00035A64"/>
    <w:rsid w:val="00036415"/>
    <w:rsid w:val="00036971"/>
    <w:rsid w:val="000414E4"/>
    <w:rsid w:val="00041E11"/>
    <w:rsid w:val="00044AE0"/>
    <w:rsid w:val="00051964"/>
    <w:rsid w:val="00053CFD"/>
    <w:rsid w:val="0005473C"/>
    <w:rsid w:val="0005594C"/>
    <w:rsid w:val="00056288"/>
    <w:rsid w:val="00061AEE"/>
    <w:rsid w:val="00064D51"/>
    <w:rsid w:val="00065CC2"/>
    <w:rsid w:val="00065FCD"/>
    <w:rsid w:val="000674F4"/>
    <w:rsid w:val="000705EE"/>
    <w:rsid w:val="0007208F"/>
    <w:rsid w:val="00075FD7"/>
    <w:rsid w:val="0007754A"/>
    <w:rsid w:val="0008081F"/>
    <w:rsid w:val="00080FD6"/>
    <w:rsid w:val="00083019"/>
    <w:rsid w:val="00083184"/>
    <w:rsid w:val="0008492E"/>
    <w:rsid w:val="00093E6A"/>
    <w:rsid w:val="00094245"/>
    <w:rsid w:val="0009659A"/>
    <w:rsid w:val="000A28A7"/>
    <w:rsid w:val="000B0F56"/>
    <w:rsid w:val="000B2B09"/>
    <w:rsid w:val="000B3864"/>
    <w:rsid w:val="000B3873"/>
    <w:rsid w:val="000B3B19"/>
    <w:rsid w:val="000B499F"/>
    <w:rsid w:val="000B5C9C"/>
    <w:rsid w:val="000B6880"/>
    <w:rsid w:val="000C39E6"/>
    <w:rsid w:val="000C3A82"/>
    <w:rsid w:val="000C731C"/>
    <w:rsid w:val="000D0117"/>
    <w:rsid w:val="000D020F"/>
    <w:rsid w:val="000D376F"/>
    <w:rsid w:val="000D5259"/>
    <w:rsid w:val="000D6F39"/>
    <w:rsid w:val="000E0FEF"/>
    <w:rsid w:val="000E3B68"/>
    <w:rsid w:val="000E6C99"/>
    <w:rsid w:val="000F01BA"/>
    <w:rsid w:val="000F048E"/>
    <w:rsid w:val="000F12C2"/>
    <w:rsid w:val="000F475A"/>
    <w:rsid w:val="001030BA"/>
    <w:rsid w:val="0010312C"/>
    <w:rsid w:val="001042DA"/>
    <w:rsid w:val="0010569D"/>
    <w:rsid w:val="001059EB"/>
    <w:rsid w:val="00107A14"/>
    <w:rsid w:val="001124DA"/>
    <w:rsid w:val="00113C7B"/>
    <w:rsid w:val="00123E5F"/>
    <w:rsid w:val="00124416"/>
    <w:rsid w:val="00126654"/>
    <w:rsid w:val="00126EEF"/>
    <w:rsid w:val="0012739B"/>
    <w:rsid w:val="001277E1"/>
    <w:rsid w:val="00127ADE"/>
    <w:rsid w:val="00131415"/>
    <w:rsid w:val="00133F85"/>
    <w:rsid w:val="00134F8F"/>
    <w:rsid w:val="00136F0D"/>
    <w:rsid w:val="00137142"/>
    <w:rsid w:val="00140F00"/>
    <w:rsid w:val="00141A05"/>
    <w:rsid w:val="0014466D"/>
    <w:rsid w:val="0014619C"/>
    <w:rsid w:val="001472D9"/>
    <w:rsid w:val="00152A79"/>
    <w:rsid w:val="00154536"/>
    <w:rsid w:val="00154C8D"/>
    <w:rsid w:val="00155213"/>
    <w:rsid w:val="00157F46"/>
    <w:rsid w:val="0016109E"/>
    <w:rsid w:val="0016187E"/>
    <w:rsid w:val="001627B6"/>
    <w:rsid w:val="001636E8"/>
    <w:rsid w:val="00166EFE"/>
    <w:rsid w:val="001672C9"/>
    <w:rsid w:val="00167626"/>
    <w:rsid w:val="00167928"/>
    <w:rsid w:val="00170D80"/>
    <w:rsid w:val="00173693"/>
    <w:rsid w:val="00176E46"/>
    <w:rsid w:val="00176EF4"/>
    <w:rsid w:val="001805A0"/>
    <w:rsid w:val="00184B8C"/>
    <w:rsid w:val="001855D7"/>
    <w:rsid w:val="001859EB"/>
    <w:rsid w:val="00191E49"/>
    <w:rsid w:val="00193007"/>
    <w:rsid w:val="001948A0"/>
    <w:rsid w:val="001A2C54"/>
    <w:rsid w:val="001A6218"/>
    <w:rsid w:val="001B15E0"/>
    <w:rsid w:val="001B1849"/>
    <w:rsid w:val="001B7641"/>
    <w:rsid w:val="001C0279"/>
    <w:rsid w:val="001C3554"/>
    <w:rsid w:val="001C393E"/>
    <w:rsid w:val="001C6C0C"/>
    <w:rsid w:val="001C6D2D"/>
    <w:rsid w:val="001C7FC0"/>
    <w:rsid w:val="001D02A4"/>
    <w:rsid w:val="001D186B"/>
    <w:rsid w:val="001D371B"/>
    <w:rsid w:val="001D4FAD"/>
    <w:rsid w:val="001D74AF"/>
    <w:rsid w:val="001D75B2"/>
    <w:rsid w:val="001E06EE"/>
    <w:rsid w:val="001E1EFA"/>
    <w:rsid w:val="001E28D8"/>
    <w:rsid w:val="001E3146"/>
    <w:rsid w:val="001E5FDD"/>
    <w:rsid w:val="001E6770"/>
    <w:rsid w:val="001E6B48"/>
    <w:rsid w:val="001F3D2B"/>
    <w:rsid w:val="001F738B"/>
    <w:rsid w:val="001F7F8C"/>
    <w:rsid w:val="002065F0"/>
    <w:rsid w:val="00210721"/>
    <w:rsid w:val="00211152"/>
    <w:rsid w:val="00211DE9"/>
    <w:rsid w:val="0021338C"/>
    <w:rsid w:val="00213914"/>
    <w:rsid w:val="0021602F"/>
    <w:rsid w:val="00217A74"/>
    <w:rsid w:val="0022064A"/>
    <w:rsid w:val="00221E4A"/>
    <w:rsid w:val="00223592"/>
    <w:rsid w:val="00223EC4"/>
    <w:rsid w:val="00225C4E"/>
    <w:rsid w:val="00226380"/>
    <w:rsid w:val="0023105E"/>
    <w:rsid w:val="002310D0"/>
    <w:rsid w:val="002338B1"/>
    <w:rsid w:val="00234074"/>
    <w:rsid w:val="00234828"/>
    <w:rsid w:val="00234CCA"/>
    <w:rsid w:val="00237A6F"/>
    <w:rsid w:val="002406D9"/>
    <w:rsid w:val="00245D54"/>
    <w:rsid w:val="00252A63"/>
    <w:rsid w:val="002548CE"/>
    <w:rsid w:val="00254B26"/>
    <w:rsid w:val="00256D0A"/>
    <w:rsid w:val="00260CCB"/>
    <w:rsid w:val="00262BEE"/>
    <w:rsid w:val="002642EB"/>
    <w:rsid w:val="00264B00"/>
    <w:rsid w:val="002657D7"/>
    <w:rsid w:val="002702A8"/>
    <w:rsid w:val="00273A62"/>
    <w:rsid w:val="00273F31"/>
    <w:rsid w:val="002753C1"/>
    <w:rsid w:val="002822E7"/>
    <w:rsid w:val="002826D8"/>
    <w:rsid w:val="00285EF2"/>
    <w:rsid w:val="00286809"/>
    <w:rsid w:val="00291112"/>
    <w:rsid w:val="0029160C"/>
    <w:rsid w:val="00291D4E"/>
    <w:rsid w:val="002929E8"/>
    <w:rsid w:val="00292FAD"/>
    <w:rsid w:val="0029476F"/>
    <w:rsid w:val="002A0F2E"/>
    <w:rsid w:val="002A110B"/>
    <w:rsid w:val="002A5468"/>
    <w:rsid w:val="002A5779"/>
    <w:rsid w:val="002A6827"/>
    <w:rsid w:val="002A68A9"/>
    <w:rsid w:val="002A7218"/>
    <w:rsid w:val="002B3D41"/>
    <w:rsid w:val="002B678E"/>
    <w:rsid w:val="002B6CE9"/>
    <w:rsid w:val="002B749D"/>
    <w:rsid w:val="002C0157"/>
    <w:rsid w:val="002C3F17"/>
    <w:rsid w:val="002D245B"/>
    <w:rsid w:val="002D41ED"/>
    <w:rsid w:val="002D4741"/>
    <w:rsid w:val="002E15EF"/>
    <w:rsid w:val="002E688A"/>
    <w:rsid w:val="002F17B1"/>
    <w:rsid w:val="002F2C9D"/>
    <w:rsid w:val="002F4AF5"/>
    <w:rsid w:val="002F4D08"/>
    <w:rsid w:val="002F52A1"/>
    <w:rsid w:val="002F5E18"/>
    <w:rsid w:val="002F62C0"/>
    <w:rsid w:val="002F63D4"/>
    <w:rsid w:val="002F695C"/>
    <w:rsid w:val="00301EA3"/>
    <w:rsid w:val="0030676B"/>
    <w:rsid w:val="003067DD"/>
    <w:rsid w:val="00311E15"/>
    <w:rsid w:val="00317611"/>
    <w:rsid w:val="00322F8B"/>
    <w:rsid w:val="0032393E"/>
    <w:rsid w:val="003245FC"/>
    <w:rsid w:val="00326E35"/>
    <w:rsid w:val="00330592"/>
    <w:rsid w:val="00331D10"/>
    <w:rsid w:val="00331D92"/>
    <w:rsid w:val="00331F00"/>
    <w:rsid w:val="0033450B"/>
    <w:rsid w:val="00334BCF"/>
    <w:rsid w:val="003403DB"/>
    <w:rsid w:val="00344E57"/>
    <w:rsid w:val="003453E6"/>
    <w:rsid w:val="00345677"/>
    <w:rsid w:val="0034588A"/>
    <w:rsid w:val="003464AD"/>
    <w:rsid w:val="00350A20"/>
    <w:rsid w:val="003514E7"/>
    <w:rsid w:val="003534F6"/>
    <w:rsid w:val="00354F5F"/>
    <w:rsid w:val="003610FF"/>
    <w:rsid w:val="00361B27"/>
    <w:rsid w:val="003639BD"/>
    <w:rsid w:val="00365BC7"/>
    <w:rsid w:val="003675D6"/>
    <w:rsid w:val="003710A0"/>
    <w:rsid w:val="00372592"/>
    <w:rsid w:val="00373746"/>
    <w:rsid w:val="00374884"/>
    <w:rsid w:val="00376003"/>
    <w:rsid w:val="00376116"/>
    <w:rsid w:val="00381F71"/>
    <w:rsid w:val="00383D28"/>
    <w:rsid w:val="00384B3A"/>
    <w:rsid w:val="0038609E"/>
    <w:rsid w:val="0039015F"/>
    <w:rsid w:val="00390434"/>
    <w:rsid w:val="00391E38"/>
    <w:rsid w:val="00394A0C"/>
    <w:rsid w:val="00396F5B"/>
    <w:rsid w:val="003A394F"/>
    <w:rsid w:val="003A4D3A"/>
    <w:rsid w:val="003A6CBC"/>
    <w:rsid w:val="003B22F8"/>
    <w:rsid w:val="003B3F38"/>
    <w:rsid w:val="003C14B0"/>
    <w:rsid w:val="003C43A7"/>
    <w:rsid w:val="003C4E45"/>
    <w:rsid w:val="003D1AFB"/>
    <w:rsid w:val="003D6834"/>
    <w:rsid w:val="003E3459"/>
    <w:rsid w:val="003E4899"/>
    <w:rsid w:val="003E6975"/>
    <w:rsid w:val="003F2B6B"/>
    <w:rsid w:val="003F4D33"/>
    <w:rsid w:val="003F5F87"/>
    <w:rsid w:val="003F614D"/>
    <w:rsid w:val="003F74D7"/>
    <w:rsid w:val="00400B31"/>
    <w:rsid w:val="004017D8"/>
    <w:rsid w:val="0040193E"/>
    <w:rsid w:val="00403F86"/>
    <w:rsid w:val="004100BF"/>
    <w:rsid w:val="00410FCF"/>
    <w:rsid w:val="00414D85"/>
    <w:rsid w:val="00415C33"/>
    <w:rsid w:val="004162F4"/>
    <w:rsid w:val="00423FB8"/>
    <w:rsid w:val="004254F3"/>
    <w:rsid w:val="004259FB"/>
    <w:rsid w:val="0042628F"/>
    <w:rsid w:val="00426C62"/>
    <w:rsid w:val="0043026E"/>
    <w:rsid w:val="00431666"/>
    <w:rsid w:val="00443ABC"/>
    <w:rsid w:val="00444132"/>
    <w:rsid w:val="004504EC"/>
    <w:rsid w:val="004505A6"/>
    <w:rsid w:val="00451B75"/>
    <w:rsid w:val="00453FB0"/>
    <w:rsid w:val="004562A4"/>
    <w:rsid w:val="00457542"/>
    <w:rsid w:val="00460826"/>
    <w:rsid w:val="0046145E"/>
    <w:rsid w:val="00461531"/>
    <w:rsid w:val="004615E3"/>
    <w:rsid w:val="004622F4"/>
    <w:rsid w:val="00464225"/>
    <w:rsid w:val="00464E9E"/>
    <w:rsid w:val="0046761B"/>
    <w:rsid w:val="00467B76"/>
    <w:rsid w:val="00474072"/>
    <w:rsid w:val="004846E7"/>
    <w:rsid w:val="00491906"/>
    <w:rsid w:val="004919FF"/>
    <w:rsid w:val="004935A7"/>
    <w:rsid w:val="004944C7"/>
    <w:rsid w:val="00494A71"/>
    <w:rsid w:val="00497058"/>
    <w:rsid w:val="004A2739"/>
    <w:rsid w:val="004A3F6C"/>
    <w:rsid w:val="004A556D"/>
    <w:rsid w:val="004B0A28"/>
    <w:rsid w:val="004B0F3C"/>
    <w:rsid w:val="004B1451"/>
    <w:rsid w:val="004B240B"/>
    <w:rsid w:val="004B3889"/>
    <w:rsid w:val="004B582C"/>
    <w:rsid w:val="004B741D"/>
    <w:rsid w:val="004B7CBD"/>
    <w:rsid w:val="004C1EF3"/>
    <w:rsid w:val="004C2CF9"/>
    <w:rsid w:val="004C4704"/>
    <w:rsid w:val="004C62E6"/>
    <w:rsid w:val="004C66EF"/>
    <w:rsid w:val="004C779E"/>
    <w:rsid w:val="004D6D0F"/>
    <w:rsid w:val="004D784D"/>
    <w:rsid w:val="004E1259"/>
    <w:rsid w:val="004E3AFC"/>
    <w:rsid w:val="004E3E4A"/>
    <w:rsid w:val="004E670F"/>
    <w:rsid w:val="004E7D6C"/>
    <w:rsid w:val="004F0187"/>
    <w:rsid w:val="004F23F8"/>
    <w:rsid w:val="004F3A18"/>
    <w:rsid w:val="00501E28"/>
    <w:rsid w:val="0050238D"/>
    <w:rsid w:val="005029BC"/>
    <w:rsid w:val="00504021"/>
    <w:rsid w:val="00504277"/>
    <w:rsid w:val="00504E9D"/>
    <w:rsid w:val="00505499"/>
    <w:rsid w:val="00505FC8"/>
    <w:rsid w:val="00506907"/>
    <w:rsid w:val="00515EED"/>
    <w:rsid w:val="00516410"/>
    <w:rsid w:val="0051687C"/>
    <w:rsid w:val="005178E1"/>
    <w:rsid w:val="00521A83"/>
    <w:rsid w:val="00523010"/>
    <w:rsid w:val="00526E27"/>
    <w:rsid w:val="00534010"/>
    <w:rsid w:val="005346CF"/>
    <w:rsid w:val="00537B20"/>
    <w:rsid w:val="005415BA"/>
    <w:rsid w:val="0054211C"/>
    <w:rsid w:val="0054264B"/>
    <w:rsid w:val="00545566"/>
    <w:rsid w:val="0054661F"/>
    <w:rsid w:val="00557F27"/>
    <w:rsid w:val="00564C86"/>
    <w:rsid w:val="0057005B"/>
    <w:rsid w:val="00573492"/>
    <w:rsid w:val="00573833"/>
    <w:rsid w:val="00573B20"/>
    <w:rsid w:val="00574517"/>
    <w:rsid w:val="0057673A"/>
    <w:rsid w:val="00576F88"/>
    <w:rsid w:val="00580CF0"/>
    <w:rsid w:val="00583627"/>
    <w:rsid w:val="005843AD"/>
    <w:rsid w:val="00586965"/>
    <w:rsid w:val="00592F0B"/>
    <w:rsid w:val="00593362"/>
    <w:rsid w:val="00594CC5"/>
    <w:rsid w:val="00595C3E"/>
    <w:rsid w:val="00595E68"/>
    <w:rsid w:val="00597693"/>
    <w:rsid w:val="005A098B"/>
    <w:rsid w:val="005A34BE"/>
    <w:rsid w:val="005A4D92"/>
    <w:rsid w:val="005A5364"/>
    <w:rsid w:val="005A6F34"/>
    <w:rsid w:val="005B0501"/>
    <w:rsid w:val="005B2A67"/>
    <w:rsid w:val="005B2FEA"/>
    <w:rsid w:val="005B3541"/>
    <w:rsid w:val="005B3ACF"/>
    <w:rsid w:val="005B41BF"/>
    <w:rsid w:val="005B5C44"/>
    <w:rsid w:val="005B7597"/>
    <w:rsid w:val="005C0F03"/>
    <w:rsid w:val="005C1A13"/>
    <w:rsid w:val="005C1A3F"/>
    <w:rsid w:val="005C234E"/>
    <w:rsid w:val="005C62CB"/>
    <w:rsid w:val="005D1A1E"/>
    <w:rsid w:val="005D3533"/>
    <w:rsid w:val="005D6F3C"/>
    <w:rsid w:val="005E2FD2"/>
    <w:rsid w:val="005E5FDE"/>
    <w:rsid w:val="005E63BA"/>
    <w:rsid w:val="005F1DB3"/>
    <w:rsid w:val="005F28C1"/>
    <w:rsid w:val="00602F49"/>
    <w:rsid w:val="006045E1"/>
    <w:rsid w:val="006113D3"/>
    <w:rsid w:val="00613531"/>
    <w:rsid w:val="00616362"/>
    <w:rsid w:val="0062380F"/>
    <w:rsid w:val="00623DD3"/>
    <w:rsid w:val="006355FA"/>
    <w:rsid w:val="00641D4B"/>
    <w:rsid w:val="00642645"/>
    <w:rsid w:val="0064425B"/>
    <w:rsid w:val="00644A76"/>
    <w:rsid w:val="00646C3A"/>
    <w:rsid w:val="00646CAF"/>
    <w:rsid w:val="00647372"/>
    <w:rsid w:val="00651137"/>
    <w:rsid w:val="0065195F"/>
    <w:rsid w:val="00652298"/>
    <w:rsid w:val="006550CD"/>
    <w:rsid w:val="00655EAD"/>
    <w:rsid w:val="00656943"/>
    <w:rsid w:val="0066070F"/>
    <w:rsid w:val="00664A31"/>
    <w:rsid w:val="00665881"/>
    <w:rsid w:val="006716D1"/>
    <w:rsid w:val="006720EF"/>
    <w:rsid w:val="006724D8"/>
    <w:rsid w:val="00672F43"/>
    <w:rsid w:val="0067323B"/>
    <w:rsid w:val="006767D1"/>
    <w:rsid w:val="006773DB"/>
    <w:rsid w:val="006809CD"/>
    <w:rsid w:val="006831C3"/>
    <w:rsid w:val="006869D6"/>
    <w:rsid w:val="00687956"/>
    <w:rsid w:val="00687B73"/>
    <w:rsid w:val="00690753"/>
    <w:rsid w:val="00695D59"/>
    <w:rsid w:val="0069650E"/>
    <w:rsid w:val="0069772B"/>
    <w:rsid w:val="006A04CA"/>
    <w:rsid w:val="006A68C5"/>
    <w:rsid w:val="006B0613"/>
    <w:rsid w:val="006B26C2"/>
    <w:rsid w:val="006B2EDB"/>
    <w:rsid w:val="006B5BF1"/>
    <w:rsid w:val="006C0002"/>
    <w:rsid w:val="006C37FE"/>
    <w:rsid w:val="006C45EF"/>
    <w:rsid w:val="006C6113"/>
    <w:rsid w:val="006D32E9"/>
    <w:rsid w:val="006D5730"/>
    <w:rsid w:val="006E0A77"/>
    <w:rsid w:val="006E15A2"/>
    <w:rsid w:val="006E2902"/>
    <w:rsid w:val="006E4E10"/>
    <w:rsid w:val="006E6DD6"/>
    <w:rsid w:val="006E7BEE"/>
    <w:rsid w:val="006F1685"/>
    <w:rsid w:val="006F1B73"/>
    <w:rsid w:val="006F2C3A"/>
    <w:rsid w:val="006F3F3B"/>
    <w:rsid w:val="006F4183"/>
    <w:rsid w:val="006F50FE"/>
    <w:rsid w:val="007001B0"/>
    <w:rsid w:val="00705A3F"/>
    <w:rsid w:val="00706EE8"/>
    <w:rsid w:val="00710AD2"/>
    <w:rsid w:val="0071211E"/>
    <w:rsid w:val="00714224"/>
    <w:rsid w:val="00714924"/>
    <w:rsid w:val="00716A4F"/>
    <w:rsid w:val="00717030"/>
    <w:rsid w:val="00717764"/>
    <w:rsid w:val="007217E1"/>
    <w:rsid w:val="00722E50"/>
    <w:rsid w:val="007268BF"/>
    <w:rsid w:val="00731089"/>
    <w:rsid w:val="00731BC2"/>
    <w:rsid w:val="0073431D"/>
    <w:rsid w:val="0073564B"/>
    <w:rsid w:val="0073671B"/>
    <w:rsid w:val="00737935"/>
    <w:rsid w:val="007414D6"/>
    <w:rsid w:val="00746758"/>
    <w:rsid w:val="0075010D"/>
    <w:rsid w:val="007559F0"/>
    <w:rsid w:val="00755B58"/>
    <w:rsid w:val="00757CF7"/>
    <w:rsid w:val="0076048B"/>
    <w:rsid w:val="007629AB"/>
    <w:rsid w:val="0076459E"/>
    <w:rsid w:val="00765308"/>
    <w:rsid w:val="00765E2C"/>
    <w:rsid w:val="00766C31"/>
    <w:rsid w:val="007700D1"/>
    <w:rsid w:val="00770AC9"/>
    <w:rsid w:val="007716E2"/>
    <w:rsid w:val="007737C2"/>
    <w:rsid w:val="00773F45"/>
    <w:rsid w:val="00774CBD"/>
    <w:rsid w:val="00774FA4"/>
    <w:rsid w:val="007761C5"/>
    <w:rsid w:val="00777212"/>
    <w:rsid w:val="00777AE6"/>
    <w:rsid w:val="00781AA2"/>
    <w:rsid w:val="007826BE"/>
    <w:rsid w:val="00782AB6"/>
    <w:rsid w:val="00783D9E"/>
    <w:rsid w:val="0079109E"/>
    <w:rsid w:val="007917E8"/>
    <w:rsid w:val="007919FE"/>
    <w:rsid w:val="007925CE"/>
    <w:rsid w:val="00792DA8"/>
    <w:rsid w:val="00794A23"/>
    <w:rsid w:val="007A09FC"/>
    <w:rsid w:val="007A0D9D"/>
    <w:rsid w:val="007A2DFC"/>
    <w:rsid w:val="007A4060"/>
    <w:rsid w:val="007A5B25"/>
    <w:rsid w:val="007B3ADB"/>
    <w:rsid w:val="007B42C4"/>
    <w:rsid w:val="007C4324"/>
    <w:rsid w:val="007D007E"/>
    <w:rsid w:val="007D1D32"/>
    <w:rsid w:val="007D20FC"/>
    <w:rsid w:val="007D2167"/>
    <w:rsid w:val="007D63F1"/>
    <w:rsid w:val="007D721B"/>
    <w:rsid w:val="007E01C5"/>
    <w:rsid w:val="007E2636"/>
    <w:rsid w:val="007E3554"/>
    <w:rsid w:val="007E6575"/>
    <w:rsid w:val="007E6D7C"/>
    <w:rsid w:val="007E76C8"/>
    <w:rsid w:val="007E77A0"/>
    <w:rsid w:val="007F004D"/>
    <w:rsid w:val="007F25A0"/>
    <w:rsid w:val="007F3DCA"/>
    <w:rsid w:val="007F4080"/>
    <w:rsid w:val="007F7B46"/>
    <w:rsid w:val="007F7BB1"/>
    <w:rsid w:val="008036A1"/>
    <w:rsid w:val="00805843"/>
    <w:rsid w:val="00806043"/>
    <w:rsid w:val="00806A7D"/>
    <w:rsid w:val="008117AA"/>
    <w:rsid w:val="00813F82"/>
    <w:rsid w:val="0081455E"/>
    <w:rsid w:val="00814B3A"/>
    <w:rsid w:val="008176C3"/>
    <w:rsid w:val="00826E4D"/>
    <w:rsid w:val="00827869"/>
    <w:rsid w:val="0083076C"/>
    <w:rsid w:val="00832B5B"/>
    <w:rsid w:val="00835F22"/>
    <w:rsid w:val="008438F6"/>
    <w:rsid w:val="00844E36"/>
    <w:rsid w:val="00845904"/>
    <w:rsid w:val="0085093E"/>
    <w:rsid w:val="008520B9"/>
    <w:rsid w:val="00855FB1"/>
    <w:rsid w:val="00856585"/>
    <w:rsid w:val="008571FA"/>
    <w:rsid w:val="00857538"/>
    <w:rsid w:val="00863226"/>
    <w:rsid w:val="00866616"/>
    <w:rsid w:val="0086722A"/>
    <w:rsid w:val="00870DC5"/>
    <w:rsid w:val="00873FE9"/>
    <w:rsid w:val="0088013A"/>
    <w:rsid w:val="008801AB"/>
    <w:rsid w:val="008809A4"/>
    <w:rsid w:val="00886D8D"/>
    <w:rsid w:val="00886F31"/>
    <w:rsid w:val="00890976"/>
    <w:rsid w:val="00891A01"/>
    <w:rsid w:val="008927A8"/>
    <w:rsid w:val="00892A73"/>
    <w:rsid w:val="00893AB2"/>
    <w:rsid w:val="008A1203"/>
    <w:rsid w:val="008A37AC"/>
    <w:rsid w:val="008A4422"/>
    <w:rsid w:val="008A4D7D"/>
    <w:rsid w:val="008A66D0"/>
    <w:rsid w:val="008A705A"/>
    <w:rsid w:val="008B0293"/>
    <w:rsid w:val="008B0DBA"/>
    <w:rsid w:val="008B1C5B"/>
    <w:rsid w:val="008B7A81"/>
    <w:rsid w:val="008C0B7A"/>
    <w:rsid w:val="008C494C"/>
    <w:rsid w:val="008C4D3C"/>
    <w:rsid w:val="008C5C19"/>
    <w:rsid w:val="008D0A88"/>
    <w:rsid w:val="008D15FD"/>
    <w:rsid w:val="008D17CC"/>
    <w:rsid w:val="008D2BFC"/>
    <w:rsid w:val="008D2CA2"/>
    <w:rsid w:val="008D33D3"/>
    <w:rsid w:val="008D47F2"/>
    <w:rsid w:val="008D6C02"/>
    <w:rsid w:val="008D6CEC"/>
    <w:rsid w:val="008E1FFA"/>
    <w:rsid w:val="008E4586"/>
    <w:rsid w:val="008E487C"/>
    <w:rsid w:val="008E5A0C"/>
    <w:rsid w:val="008E642A"/>
    <w:rsid w:val="008E6BEE"/>
    <w:rsid w:val="008F0626"/>
    <w:rsid w:val="008F08C6"/>
    <w:rsid w:val="008F14D1"/>
    <w:rsid w:val="008F2B09"/>
    <w:rsid w:val="008F3BBD"/>
    <w:rsid w:val="008F40D7"/>
    <w:rsid w:val="008F5961"/>
    <w:rsid w:val="008F654A"/>
    <w:rsid w:val="00902D73"/>
    <w:rsid w:val="00903E02"/>
    <w:rsid w:val="00904DC2"/>
    <w:rsid w:val="00906FE7"/>
    <w:rsid w:val="00907041"/>
    <w:rsid w:val="00907586"/>
    <w:rsid w:val="00911D0C"/>
    <w:rsid w:val="00912100"/>
    <w:rsid w:val="0091261F"/>
    <w:rsid w:val="00914D62"/>
    <w:rsid w:val="009160B8"/>
    <w:rsid w:val="00916BEC"/>
    <w:rsid w:val="00920968"/>
    <w:rsid w:val="00920A50"/>
    <w:rsid w:val="0092148D"/>
    <w:rsid w:val="00926195"/>
    <w:rsid w:val="00930280"/>
    <w:rsid w:val="00930F01"/>
    <w:rsid w:val="00936674"/>
    <w:rsid w:val="00936B97"/>
    <w:rsid w:val="009449EC"/>
    <w:rsid w:val="0095486C"/>
    <w:rsid w:val="00961C10"/>
    <w:rsid w:val="00961F25"/>
    <w:rsid w:val="00962F1B"/>
    <w:rsid w:val="00963083"/>
    <w:rsid w:val="009677DB"/>
    <w:rsid w:val="00970DE4"/>
    <w:rsid w:val="0097125E"/>
    <w:rsid w:val="00973731"/>
    <w:rsid w:val="00974CFC"/>
    <w:rsid w:val="00975419"/>
    <w:rsid w:val="0097569D"/>
    <w:rsid w:val="00975C56"/>
    <w:rsid w:val="009778D9"/>
    <w:rsid w:val="009822CE"/>
    <w:rsid w:val="00982B4F"/>
    <w:rsid w:val="00982E9D"/>
    <w:rsid w:val="00984738"/>
    <w:rsid w:val="00987C6A"/>
    <w:rsid w:val="00990718"/>
    <w:rsid w:val="00990F5D"/>
    <w:rsid w:val="00991EA4"/>
    <w:rsid w:val="00995A53"/>
    <w:rsid w:val="009961E6"/>
    <w:rsid w:val="0099692C"/>
    <w:rsid w:val="00997D98"/>
    <w:rsid w:val="009A1BF0"/>
    <w:rsid w:val="009A4D35"/>
    <w:rsid w:val="009B04F3"/>
    <w:rsid w:val="009B27D5"/>
    <w:rsid w:val="009B27DC"/>
    <w:rsid w:val="009C546A"/>
    <w:rsid w:val="009C5777"/>
    <w:rsid w:val="009C7000"/>
    <w:rsid w:val="009D030B"/>
    <w:rsid w:val="009D1266"/>
    <w:rsid w:val="009D2271"/>
    <w:rsid w:val="009D45B9"/>
    <w:rsid w:val="009D478B"/>
    <w:rsid w:val="009D4CAF"/>
    <w:rsid w:val="009D5838"/>
    <w:rsid w:val="009E0B40"/>
    <w:rsid w:val="009E131C"/>
    <w:rsid w:val="009E2011"/>
    <w:rsid w:val="009E2C4F"/>
    <w:rsid w:val="009E5138"/>
    <w:rsid w:val="009E5D21"/>
    <w:rsid w:val="009E6DFD"/>
    <w:rsid w:val="009F02AA"/>
    <w:rsid w:val="009F1C8E"/>
    <w:rsid w:val="009F203B"/>
    <w:rsid w:val="009F253C"/>
    <w:rsid w:val="009F6B40"/>
    <w:rsid w:val="009F7005"/>
    <w:rsid w:val="00A010BC"/>
    <w:rsid w:val="00A04A78"/>
    <w:rsid w:val="00A04DAF"/>
    <w:rsid w:val="00A06043"/>
    <w:rsid w:val="00A066C7"/>
    <w:rsid w:val="00A06BB4"/>
    <w:rsid w:val="00A07727"/>
    <w:rsid w:val="00A10C4C"/>
    <w:rsid w:val="00A12904"/>
    <w:rsid w:val="00A135D7"/>
    <w:rsid w:val="00A14812"/>
    <w:rsid w:val="00A20AE0"/>
    <w:rsid w:val="00A27F9D"/>
    <w:rsid w:val="00A30319"/>
    <w:rsid w:val="00A30569"/>
    <w:rsid w:val="00A3343F"/>
    <w:rsid w:val="00A33547"/>
    <w:rsid w:val="00A340A1"/>
    <w:rsid w:val="00A34F55"/>
    <w:rsid w:val="00A370D8"/>
    <w:rsid w:val="00A421C8"/>
    <w:rsid w:val="00A4263D"/>
    <w:rsid w:val="00A461D7"/>
    <w:rsid w:val="00A5153E"/>
    <w:rsid w:val="00A54BE1"/>
    <w:rsid w:val="00A56742"/>
    <w:rsid w:val="00A603D0"/>
    <w:rsid w:val="00A60604"/>
    <w:rsid w:val="00A6100F"/>
    <w:rsid w:val="00A624B3"/>
    <w:rsid w:val="00A62561"/>
    <w:rsid w:val="00A63455"/>
    <w:rsid w:val="00A6376D"/>
    <w:rsid w:val="00A65ED1"/>
    <w:rsid w:val="00A66208"/>
    <w:rsid w:val="00A70D91"/>
    <w:rsid w:val="00A73B57"/>
    <w:rsid w:val="00A81D15"/>
    <w:rsid w:val="00A84680"/>
    <w:rsid w:val="00A864DD"/>
    <w:rsid w:val="00A86E2C"/>
    <w:rsid w:val="00A90AE0"/>
    <w:rsid w:val="00A9278B"/>
    <w:rsid w:val="00A92E03"/>
    <w:rsid w:val="00A96868"/>
    <w:rsid w:val="00AA0E02"/>
    <w:rsid w:val="00AA12D0"/>
    <w:rsid w:val="00AA1483"/>
    <w:rsid w:val="00AA60AD"/>
    <w:rsid w:val="00AA6EE4"/>
    <w:rsid w:val="00AB0C91"/>
    <w:rsid w:val="00AB191A"/>
    <w:rsid w:val="00AB1C1C"/>
    <w:rsid w:val="00AB4C3A"/>
    <w:rsid w:val="00AB590A"/>
    <w:rsid w:val="00AB703B"/>
    <w:rsid w:val="00AB76FD"/>
    <w:rsid w:val="00AC0587"/>
    <w:rsid w:val="00AC3C3F"/>
    <w:rsid w:val="00AC6964"/>
    <w:rsid w:val="00AD0712"/>
    <w:rsid w:val="00AD37DA"/>
    <w:rsid w:val="00AD609F"/>
    <w:rsid w:val="00AD6A85"/>
    <w:rsid w:val="00AE025D"/>
    <w:rsid w:val="00AE1412"/>
    <w:rsid w:val="00AE141E"/>
    <w:rsid w:val="00AE2901"/>
    <w:rsid w:val="00AE719A"/>
    <w:rsid w:val="00AF008E"/>
    <w:rsid w:val="00AF0695"/>
    <w:rsid w:val="00AF0ABC"/>
    <w:rsid w:val="00AF0DA5"/>
    <w:rsid w:val="00AF2D66"/>
    <w:rsid w:val="00AF40C2"/>
    <w:rsid w:val="00AF5323"/>
    <w:rsid w:val="00AF5B3E"/>
    <w:rsid w:val="00AF6CD7"/>
    <w:rsid w:val="00AF724B"/>
    <w:rsid w:val="00B02A23"/>
    <w:rsid w:val="00B049FF"/>
    <w:rsid w:val="00B10457"/>
    <w:rsid w:val="00B142F4"/>
    <w:rsid w:val="00B14337"/>
    <w:rsid w:val="00B166D0"/>
    <w:rsid w:val="00B16F2F"/>
    <w:rsid w:val="00B175A5"/>
    <w:rsid w:val="00B17AE3"/>
    <w:rsid w:val="00B17E8D"/>
    <w:rsid w:val="00B23BE6"/>
    <w:rsid w:val="00B25A7E"/>
    <w:rsid w:val="00B25AFA"/>
    <w:rsid w:val="00B25F39"/>
    <w:rsid w:val="00B26258"/>
    <w:rsid w:val="00B3108A"/>
    <w:rsid w:val="00B32B68"/>
    <w:rsid w:val="00B34384"/>
    <w:rsid w:val="00B35235"/>
    <w:rsid w:val="00B363A7"/>
    <w:rsid w:val="00B378F7"/>
    <w:rsid w:val="00B45FAB"/>
    <w:rsid w:val="00B476B7"/>
    <w:rsid w:val="00B50590"/>
    <w:rsid w:val="00B50C15"/>
    <w:rsid w:val="00B5112A"/>
    <w:rsid w:val="00B537A3"/>
    <w:rsid w:val="00B54E7A"/>
    <w:rsid w:val="00B560B8"/>
    <w:rsid w:val="00B57201"/>
    <w:rsid w:val="00B57CF2"/>
    <w:rsid w:val="00B61B6F"/>
    <w:rsid w:val="00B63092"/>
    <w:rsid w:val="00B63F8B"/>
    <w:rsid w:val="00B64038"/>
    <w:rsid w:val="00B642BE"/>
    <w:rsid w:val="00B679CA"/>
    <w:rsid w:val="00B70728"/>
    <w:rsid w:val="00B72549"/>
    <w:rsid w:val="00B76313"/>
    <w:rsid w:val="00B76D26"/>
    <w:rsid w:val="00B7750D"/>
    <w:rsid w:val="00B803D8"/>
    <w:rsid w:val="00B81A34"/>
    <w:rsid w:val="00B875A5"/>
    <w:rsid w:val="00B90BE7"/>
    <w:rsid w:val="00B959A7"/>
    <w:rsid w:val="00B95F4A"/>
    <w:rsid w:val="00BA0E21"/>
    <w:rsid w:val="00BA3551"/>
    <w:rsid w:val="00BA4E14"/>
    <w:rsid w:val="00BB0ED9"/>
    <w:rsid w:val="00BB3209"/>
    <w:rsid w:val="00BB5350"/>
    <w:rsid w:val="00BB659A"/>
    <w:rsid w:val="00BB7634"/>
    <w:rsid w:val="00BB7A4D"/>
    <w:rsid w:val="00BC2273"/>
    <w:rsid w:val="00BC274D"/>
    <w:rsid w:val="00BC3CD9"/>
    <w:rsid w:val="00BC4D2F"/>
    <w:rsid w:val="00BC5055"/>
    <w:rsid w:val="00BD09C7"/>
    <w:rsid w:val="00BD24B7"/>
    <w:rsid w:val="00BD3E18"/>
    <w:rsid w:val="00BD7CBC"/>
    <w:rsid w:val="00BD7FA3"/>
    <w:rsid w:val="00BE32E0"/>
    <w:rsid w:val="00BE433A"/>
    <w:rsid w:val="00BE70DB"/>
    <w:rsid w:val="00BF2109"/>
    <w:rsid w:val="00BF42B6"/>
    <w:rsid w:val="00BF5EAF"/>
    <w:rsid w:val="00C0028A"/>
    <w:rsid w:val="00C00F06"/>
    <w:rsid w:val="00C01648"/>
    <w:rsid w:val="00C0203D"/>
    <w:rsid w:val="00C04106"/>
    <w:rsid w:val="00C0719C"/>
    <w:rsid w:val="00C107C6"/>
    <w:rsid w:val="00C14120"/>
    <w:rsid w:val="00C15A0A"/>
    <w:rsid w:val="00C17322"/>
    <w:rsid w:val="00C2222B"/>
    <w:rsid w:val="00C22699"/>
    <w:rsid w:val="00C245F2"/>
    <w:rsid w:val="00C247FF"/>
    <w:rsid w:val="00C250DD"/>
    <w:rsid w:val="00C25352"/>
    <w:rsid w:val="00C2705F"/>
    <w:rsid w:val="00C27721"/>
    <w:rsid w:val="00C27A11"/>
    <w:rsid w:val="00C33EBE"/>
    <w:rsid w:val="00C40BDE"/>
    <w:rsid w:val="00C417A1"/>
    <w:rsid w:val="00C44105"/>
    <w:rsid w:val="00C44764"/>
    <w:rsid w:val="00C44E74"/>
    <w:rsid w:val="00C4531D"/>
    <w:rsid w:val="00C45390"/>
    <w:rsid w:val="00C47A7F"/>
    <w:rsid w:val="00C50AFA"/>
    <w:rsid w:val="00C50B5D"/>
    <w:rsid w:val="00C5142F"/>
    <w:rsid w:val="00C5309F"/>
    <w:rsid w:val="00C54F17"/>
    <w:rsid w:val="00C56BAC"/>
    <w:rsid w:val="00C601A8"/>
    <w:rsid w:val="00C6096A"/>
    <w:rsid w:val="00C6162F"/>
    <w:rsid w:val="00C61A5A"/>
    <w:rsid w:val="00C62169"/>
    <w:rsid w:val="00C64426"/>
    <w:rsid w:val="00C66670"/>
    <w:rsid w:val="00C71C28"/>
    <w:rsid w:val="00C809C3"/>
    <w:rsid w:val="00C81EE9"/>
    <w:rsid w:val="00C825FA"/>
    <w:rsid w:val="00C82DA2"/>
    <w:rsid w:val="00C85A8A"/>
    <w:rsid w:val="00C867E2"/>
    <w:rsid w:val="00C90384"/>
    <w:rsid w:val="00C9074F"/>
    <w:rsid w:val="00C922FB"/>
    <w:rsid w:val="00C96B7E"/>
    <w:rsid w:val="00CA16C3"/>
    <w:rsid w:val="00CA174B"/>
    <w:rsid w:val="00CA391D"/>
    <w:rsid w:val="00CA52FC"/>
    <w:rsid w:val="00CA63EC"/>
    <w:rsid w:val="00CA65DB"/>
    <w:rsid w:val="00CA6F1B"/>
    <w:rsid w:val="00CB38DF"/>
    <w:rsid w:val="00CB49AE"/>
    <w:rsid w:val="00CB5413"/>
    <w:rsid w:val="00CB6E44"/>
    <w:rsid w:val="00CB7A9E"/>
    <w:rsid w:val="00CC37EE"/>
    <w:rsid w:val="00CC3F79"/>
    <w:rsid w:val="00CC4933"/>
    <w:rsid w:val="00CC572F"/>
    <w:rsid w:val="00CD4AB7"/>
    <w:rsid w:val="00CD6C03"/>
    <w:rsid w:val="00CE1D56"/>
    <w:rsid w:val="00CE6889"/>
    <w:rsid w:val="00CE6E2E"/>
    <w:rsid w:val="00CF1A16"/>
    <w:rsid w:val="00CF1D32"/>
    <w:rsid w:val="00CF1DDF"/>
    <w:rsid w:val="00CF6D38"/>
    <w:rsid w:val="00D015E6"/>
    <w:rsid w:val="00D062CB"/>
    <w:rsid w:val="00D0650E"/>
    <w:rsid w:val="00D130DB"/>
    <w:rsid w:val="00D140BF"/>
    <w:rsid w:val="00D14343"/>
    <w:rsid w:val="00D23676"/>
    <w:rsid w:val="00D25AAB"/>
    <w:rsid w:val="00D25EEF"/>
    <w:rsid w:val="00D264B4"/>
    <w:rsid w:val="00D271A3"/>
    <w:rsid w:val="00D3115C"/>
    <w:rsid w:val="00D33533"/>
    <w:rsid w:val="00D36DFE"/>
    <w:rsid w:val="00D3723E"/>
    <w:rsid w:val="00D37E66"/>
    <w:rsid w:val="00D40087"/>
    <w:rsid w:val="00D40BA1"/>
    <w:rsid w:val="00D435E4"/>
    <w:rsid w:val="00D461F2"/>
    <w:rsid w:val="00D51B86"/>
    <w:rsid w:val="00D53AF4"/>
    <w:rsid w:val="00D53CAF"/>
    <w:rsid w:val="00D55B1C"/>
    <w:rsid w:val="00D55C0B"/>
    <w:rsid w:val="00D60D7D"/>
    <w:rsid w:val="00D610C6"/>
    <w:rsid w:val="00D618B1"/>
    <w:rsid w:val="00D63364"/>
    <w:rsid w:val="00D63E34"/>
    <w:rsid w:val="00D64128"/>
    <w:rsid w:val="00D65278"/>
    <w:rsid w:val="00D65C7A"/>
    <w:rsid w:val="00D70802"/>
    <w:rsid w:val="00D7151E"/>
    <w:rsid w:val="00D72E34"/>
    <w:rsid w:val="00D731AC"/>
    <w:rsid w:val="00D73E9C"/>
    <w:rsid w:val="00D77378"/>
    <w:rsid w:val="00D810AB"/>
    <w:rsid w:val="00D811F4"/>
    <w:rsid w:val="00D81CF3"/>
    <w:rsid w:val="00D82CA1"/>
    <w:rsid w:val="00D836E5"/>
    <w:rsid w:val="00D85AFD"/>
    <w:rsid w:val="00D9019F"/>
    <w:rsid w:val="00D90C8D"/>
    <w:rsid w:val="00D91ACE"/>
    <w:rsid w:val="00D943B9"/>
    <w:rsid w:val="00D96A66"/>
    <w:rsid w:val="00D96C10"/>
    <w:rsid w:val="00DA1F1C"/>
    <w:rsid w:val="00DA29A9"/>
    <w:rsid w:val="00DA3671"/>
    <w:rsid w:val="00DA3904"/>
    <w:rsid w:val="00DA3EF6"/>
    <w:rsid w:val="00DA4A7A"/>
    <w:rsid w:val="00DA569E"/>
    <w:rsid w:val="00DA5E77"/>
    <w:rsid w:val="00DB08A1"/>
    <w:rsid w:val="00DB1315"/>
    <w:rsid w:val="00DB5DFC"/>
    <w:rsid w:val="00DC2B8D"/>
    <w:rsid w:val="00DC2C9E"/>
    <w:rsid w:val="00DC3D41"/>
    <w:rsid w:val="00DC59AD"/>
    <w:rsid w:val="00DD3525"/>
    <w:rsid w:val="00DD52ED"/>
    <w:rsid w:val="00DD5E0C"/>
    <w:rsid w:val="00DE2CB0"/>
    <w:rsid w:val="00DE4C64"/>
    <w:rsid w:val="00DE546C"/>
    <w:rsid w:val="00DE59C8"/>
    <w:rsid w:val="00DF1920"/>
    <w:rsid w:val="00DF3219"/>
    <w:rsid w:val="00DF4D96"/>
    <w:rsid w:val="00E01736"/>
    <w:rsid w:val="00E02495"/>
    <w:rsid w:val="00E03C38"/>
    <w:rsid w:val="00E049BF"/>
    <w:rsid w:val="00E0576F"/>
    <w:rsid w:val="00E0651A"/>
    <w:rsid w:val="00E06CE1"/>
    <w:rsid w:val="00E12CEF"/>
    <w:rsid w:val="00E13894"/>
    <w:rsid w:val="00E16F85"/>
    <w:rsid w:val="00E179CD"/>
    <w:rsid w:val="00E210C6"/>
    <w:rsid w:val="00E22330"/>
    <w:rsid w:val="00E227BD"/>
    <w:rsid w:val="00E24181"/>
    <w:rsid w:val="00E261C7"/>
    <w:rsid w:val="00E26581"/>
    <w:rsid w:val="00E27263"/>
    <w:rsid w:val="00E345E0"/>
    <w:rsid w:val="00E40532"/>
    <w:rsid w:val="00E43AD6"/>
    <w:rsid w:val="00E46F5E"/>
    <w:rsid w:val="00E47CC8"/>
    <w:rsid w:val="00E505FA"/>
    <w:rsid w:val="00E516AA"/>
    <w:rsid w:val="00E51E1D"/>
    <w:rsid w:val="00E52EAB"/>
    <w:rsid w:val="00E5548B"/>
    <w:rsid w:val="00E5583B"/>
    <w:rsid w:val="00E55DA6"/>
    <w:rsid w:val="00E567BD"/>
    <w:rsid w:val="00E60E4A"/>
    <w:rsid w:val="00E63595"/>
    <w:rsid w:val="00E64554"/>
    <w:rsid w:val="00E65437"/>
    <w:rsid w:val="00E65C07"/>
    <w:rsid w:val="00E6756D"/>
    <w:rsid w:val="00E722B6"/>
    <w:rsid w:val="00E80478"/>
    <w:rsid w:val="00E8101C"/>
    <w:rsid w:val="00E81788"/>
    <w:rsid w:val="00E82677"/>
    <w:rsid w:val="00E8562D"/>
    <w:rsid w:val="00E911A8"/>
    <w:rsid w:val="00E92337"/>
    <w:rsid w:val="00E96F51"/>
    <w:rsid w:val="00E97A5B"/>
    <w:rsid w:val="00EA0C66"/>
    <w:rsid w:val="00EA6149"/>
    <w:rsid w:val="00EB0DA7"/>
    <w:rsid w:val="00EB1A70"/>
    <w:rsid w:val="00EB3E7A"/>
    <w:rsid w:val="00EB4CEB"/>
    <w:rsid w:val="00EB6BC7"/>
    <w:rsid w:val="00EB738B"/>
    <w:rsid w:val="00EC215A"/>
    <w:rsid w:val="00EC2377"/>
    <w:rsid w:val="00ED02CA"/>
    <w:rsid w:val="00ED3394"/>
    <w:rsid w:val="00ED50E5"/>
    <w:rsid w:val="00ED555E"/>
    <w:rsid w:val="00ED56F7"/>
    <w:rsid w:val="00EE0555"/>
    <w:rsid w:val="00EE2E6D"/>
    <w:rsid w:val="00EE3AE6"/>
    <w:rsid w:val="00EE3EE7"/>
    <w:rsid w:val="00EE5252"/>
    <w:rsid w:val="00EE5389"/>
    <w:rsid w:val="00EE69DB"/>
    <w:rsid w:val="00EF0D60"/>
    <w:rsid w:val="00EF1DCA"/>
    <w:rsid w:val="00EF37ED"/>
    <w:rsid w:val="00EF4576"/>
    <w:rsid w:val="00EF54B5"/>
    <w:rsid w:val="00EF56C4"/>
    <w:rsid w:val="00F01191"/>
    <w:rsid w:val="00F0361A"/>
    <w:rsid w:val="00F04CCD"/>
    <w:rsid w:val="00F06204"/>
    <w:rsid w:val="00F1155B"/>
    <w:rsid w:val="00F13476"/>
    <w:rsid w:val="00F1357E"/>
    <w:rsid w:val="00F13DC2"/>
    <w:rsid w:val="00F14BEF"/>
    <w:rsid w:val="00F14E21"/>
    <w:rsid w:val="00F2081B"/>
    <w:rsid w:val="00F219F5"/>
    <w:rsid w:val="00F233BF"/>
    <w:rsid w:val="00F24BFD"/>
    <w:rsid w:val="00F24F3B"/>
    <w:rsid w:val="00F270E0"/>
    <w:rsid w:val="00F27F5D"/>
    <w:rsid w:val="00F30359"/>
    <w:rsid w:val="00F31F76"/>
    <w:rsid w:val="00F32917"/>
    <w:rsid w:val="00F34F27"/>
    <w:rsid w:val="00F41D7C"/>
    <w:rsid w:val="00F43C65"/>
    <w:rsid w:val="00F44BEC"/>
    <w:rsid w:val="00F46BF4"/>
    <w:rsid w:val="00F47922"/>
    <w:rsid w:val="00F50FCF"/>
    <w:rsid w:val="00F525FA"/>
    <w:rsid w:val="00F52CF2"/>
    <w:rsid w:val="00F619CC"/>
    <w:rsid w:val="00F63408"/>
    <w:rsid w:val="00F6427F"/>
    <w:rsid w:val="00F646B8"/>
    <w:rsid w:val="00F65E04"/>
    <w:rsid w:val="00F70D7D"/>
    <w:rsid w:val="00F74946"/>
    <w:rsid w:val="00F75968"/>
    <w:rsid w:val="00F76B66"/>
    <w:rsid w:val="00F80419"/>
    <w:rsid w:val="00F807EA"/>
    <w:rsid w:val="00F80BC5"/>
    <w:rsid w:val="00F82655"/>
    <w:rsid w:val="00F83470"/>
    <w:rsid w:val="00F8454D"/>
    <w:rsid w:val="00F845FB"/>
    <w:rsid w:val="00F84A4A"/>
    <w:rsid w:val="00F872FE"/>
    <w:rsid w:val="00F87E17"/>
    <w:rsid w:val="00F92730"/>
    <w:rsid w:val="00F9411C"/>
    <w:rsid w:val="00F963AB"/>
    <w:rsid w:val="00FA06A6"/>
    <w:rsid w:val="00FA3A87"/>
    <w:rsid w:val="00FA53F0"/>
    <w:rsid w:val="00FA7660"/>
    <w:rsid w:val="00FA7BAA"/>
    <w:rsid w:val="00FB2F06"/>
    <w:rsid w:val="00FB3FE0"/>
    <w:rsid w:val="00FB7280"/>
    <w:rsid w:val="00FC134D"/>
    <w:rsid w:val="00FC4A18"/>
    <w:rsid w:val="00FD07E6"/>
    <w:rsid w:val="00FD0BFC"/>
    <w:rsid w:val="00FD344D"/>
    <w:rsid w:val="00FD4563"/>
    <w:rsid w:val="00FD5DD3"/>
    <w:rsid w:val="00FD61F1"/>
    <w:rsid w:val="00FD6962"/>
    <w:rsid w:val="00FD6EF2"/>
    <w:rsid w:val="00FE08C8"/>
    <w:rsid w:val="00FE2635"/>
    <w:rsid w:val="00FF1431"/>
    <w:rsid w:val="00FF1488"/>
    <w:rsid w:val="00FF2B12"/>
    <w:rsid w:val="00FF6D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ity"/>
  <w:smartTagType w:namespaceuri="urn:schemas-microsoft-com:office:smarttags" w:name="place"/>
  <w:shapeDefaults>
    <o:shapedefaults v:ext="edit" spidmax="205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29BC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F532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EE3EE7"/>
    <w:rPr>
      <w:rFonts w:cs="Times New Roman"/>
      <w:sz w:val="24"/>
    </w:rPr>
  </w:style>
  <w:style w:type="paragraph" w:styleId="Footer">
    <w:name w:val="footer"/>
    <w:basedOn w:val="Normal"/>
    <w:link w:val="FooterChar"/>
    <w:uiPriority w:val="99"/>
    <w:rsid w:val="00AF5323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FF1431"/>
    <w:rPr>
      <w:rFonts w:cs="Times New Roman"/>
      <w:sz w:val="24"/>
    </w:rPr>
  </w:style>
  <w:style w:type="character" w:styleId="Hyperlink">
    <w:name w:val="Hyperlink"/>
    <w:basedOn w:val="DefaultParagraphFont"/>
    <w:uiPriority w:val="99"/>
    <w:rsid w:val="00CA16C3"/>
    <w:rPr>
      <w:rFonts w:cs="Times New Roman"/>
      <w:color w:val="0000FF"/>
      <w:u w:val="single"/>
    </w:rPr>
  </w:style>
  <w:style w:type="character" w:styleId="PageNumber">
    <w:name w:val="page number"/>
    <w:basedOn w:val="DefaultParagraphFont"/>
    <w:uiPriority w:val="99"/>
    <w:rsid w:val="008C5C19"/>
    <w:rPr>
      <w:rFonts w:cs="Times New Roman"/>
    </w:rPr>
  </w:style>
  <w:style w:type="paragraph" w:styleId="DocumentMap">
    <w:name w:val="Document Map"/>
    <w:basedOn w:val="Normal"/>
    <w:link w:val="DocumentMapChar1"/>
    <w:uiPriority w:val="99"/>
    <w:rsid w:val="00354F5F"/>
    <w:rPr>
      <w:rFonts w:ascii="Tahoma" w:hAnsi="Tahoma"/>
      <w:sz w:val="16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6F3F3B"/>
    <w:rPr>
      <w:rFonts w:cs="Times New Roman"/>
      <w:sz w:val="2"/>
    </w:rPr>
  </w:style>
  <w:style w:type="character" w:customStyle="1" w:styleId="DocumentMapChar1">
    <w:name w:val="Document Map Char1"/>
    <w:link w:val="DocumentMap"/>
    <w:uiPriority w:val="99"/>
    <w:locked/>
    <w:rsid w:val="00354F5F"/>
    <w:rPr>
      <w:rFonts w:ascii="Tahoma" w:hAnsi="Tahoma"/>
      <w:sz w:val="16"/>
    </w:rPr>
  </w:style>
  <w:style w:type="table" w:styleId="TableGrid">
    <w:name w:val="Table Grid"/>
    <w:basedOn w:val="TableNormal"/>
    <w:uiPriority w:val="99"/>
    <w:rsid w:val="003A394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ttributenametext">
    <w:name w:val="attribute_name_text"/>
    <w:uiPriority w:val="99"/>
    <w:rsid w:val="003A394F"/>
  </w:style>
  <w:style w:type="paragraph" w:customStyle="1" w:styleId="Akapitzlist1">
    <w:name w:val="Akapit z listą1"/>
    <w:basedOn w:val="Normal"/>
    <w:uiPriority w:val="99"/>
    <w:rsid w:val="003A394F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Strong">
    <w:name w:val="Strong"/>
    <w:basedOn w:val="DefaultParagraphFont"/>
    <w:uiPriority w:val="99"/>
    <w:qFormat/>
    <w:rsid w:val="003A394F"/>
    <w:rPr>
      <w:rFonts w:cs="Times New Roman"/>
      <w:b/>
    </w:rPr>
  </w:style>
  <w:style w:type="paragraph" w:styleId="ListParagraph">
    <w:name w:val="List Paragraph"/>
    <w:basedOn w:val="Normal"/>
    <w:uiPriority w:val="99"/>
    <w:qFormat/>
    <w:rsid w:val="008B1C5B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fontstyle01">
    <w:name w:val="fontstyle01"/>
    <w:uiPriority w:val="99"/>
    <w:rsid w:val="00DE2CB0"/>
    <w:rPr>
      <w:rFonts w:ascii="Helvetica" w:hAnsi="Helvetica"/>
      <w:color w:val="000000"/>
      <w:sz w:val="20"/>
    </w:rPr>
  </w:style>
  <w:style w:type="character" w:customStyle="1" w:styleId="fontstyle21">
    <w:name w:val="fontstyle21"/>
    <w:uiPriority w:val="99"/>
    <w:rsid w:val="00DE2CB0"/>
    <w:rPr>
      <w:rFonts w:ascii="Arial" w:hAnsi="Arial"/>
      <w:color w:val="000000"/>
      <w:sz w:val="20"/>
    </w:rPr>
  </w:style>
  <w:style w:type="paragraph" w:styleId="EndnoteText">
    <w:name w:val="endnote text"/>
    <w:basedOn w:val="Normal"/>
    <w:link w:val="EndnoteTextChar"/>
    <w:uiPriority w:val="99"/>
    <w:rsid w:val="00E345E0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locked/>
    <w:rsid w:val="00E345E0"/>
    <w:rPr>
      <w:rFonts w:cs="Times New Roman"/>
    </w:rPr>
  </w:style>
  <w:style w:type="character" w:styleId="EndnoteReference">
    <w:name w:val="endnote reference"/>
    <w:basedOn w:val="DefaultParagraphFont"/>
    <w:uiPriority w:val="99"/>
    <w:rsid w:val="00E345E0"/>
    <w:rPr>
      <w:rFonts w:cs="Times New Roman"/>
      <w:vertAlign w:val="superscript"/>
    </w:rPr>
  </w:style>
  <w:style w:type="paragraph" w:styleId="BodyText">
    <w:name w:val="Body Text"/>
    <w:basedOn w:val="Normal"/>
    <w:link w:val="BodyTextChar"/>
    <w:uiPriority w:val="99"/>
    <w:rsid w:val="004944C7"/>
    <w:pPr>
      <w:widowControl w:val="0"/>
      <w:suppressAutoHyphens/>
      <w:spacing w:after="120"/>
    </w:pPr>
    <w:rPr>
      <w:kern w:val="1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4944C7"/>
    <w:rPr>
      <w:rFonts w:eastAsia="Times New Roman" w:cs="Times New Roman"/>
      <w:kern w:val="1"/>
      <w:sz w:val="24"/>
    </w:rPr>
  </w:style>
  <w:style w:type="paragraph" w:customStyle="1" w:styleId="Styl">
    <w:name w:val="Styl"/>
    <w:basedOn w:val="Normal"/>
    <w:next w:val="DocumentMap"/>
    <w:uiPriority w:val="99"/>
    <w:rsid w:val="00FF1431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rsid w:val="00FF1431"/>
    <w:rPr>
      <w:rFonts w:cs="Times New Roman"/>
      <w:color w:val="954F72"/>
      <w:u w:val="single"/>
    </w:rPr>
  </w:style>
  <w:style w:type="paragraph" w:styleId="Title">
    <w:name w:val="Title"/>
    <w:basedOn w:val="Normal"/>
    <w:link w:val="TitleChar"/>
    <w:uiPriority w:val="99"/>
    <w:qFormat/>
    <w:rsid w:val="00DF3219"/>
    <w:pPr>
      <w:widowControl w:val="0"/>
      <w:autoSpaceDE w:val="0"/>
      <w:autoSpaceDN w:val="0"/>
      <w:adjustRightInd w:val="0"/>
      <w:spacing w:before="160"/>
      <w:jc w:val="center"/>
    </w:pPr>
    <w:rPr>
      <w:sz w:val="36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EE3AE6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pp2">
    <w:name w:val="pp_2"/>
    <w:basedOn w:val="Normal"/>
    <w:uiPriority w:val="99"/>
    <w:rsid w:val="00DF3219"/>
    <w:pPr>
      <w:suppressAutoHyphens/>
      <w:overflowPunct w:val="0"/>
      <w:autoSpaceDE w:val="0"/>
      <w:spacing w:before="120"/>
      <w:ind w:left="1078" w:hanging="539"/>
      <w:jc w:val="both"/>
    </w:pPr>
    <w:rPr>
      <w:szCs w:val="20"/>
      <w:lang w:eastAsia="ar-SA"/>
    </w:rPr>
  </w:style>
  <w:style w:type="paragraph" w:styleId="Revision">
    <w:name w:val="Revision"/>
    <w:hidden/>
    <w:uiPriority w:val="99"/>
    <w:semiHidden/>
    <w:rsid w:val="00BC2273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locked/>
    <w:rsid w:val="00061AE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4425B"/>
    <w:rPr>
      <w:rFonts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7038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38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38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38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38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38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38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38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38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38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38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38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38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38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38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38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38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38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38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38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38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38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38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38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38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38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38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1631</Words>
  <Characters>9786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Oława, dn</dc:title>
  <dc:subject/>
  <dc:creator>zoz Oława</dc:creator>
  <cp:keywords/>
  <dc:description/>
  <cp:lastModifiedBy>psitnik</cp:lastModifiedBy>
  <cp:revision>2</cp:revision>
  <cp:lastPrinted>2012-03-07T06:25:00Z</cp:lastPrinted>
  <dcterms:created xsi:type="dcterms:W3CDTF">2022-10-03T09:56:00Z</dcterms:created>
  <dcterms:modified xsi:type="dcterms:W3CDTF">2022-10-03T09:56:00Z</dcterms:modified>
</cp:coreProperties>
</file>